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9161D8" w14:textId="77777777" w:rsidR="0009021E" w:rsidRDefault="0009021E">
      <w:pPr>
        <w:jc w:val="center"/>
        <w:rPr>
          <w:color w:val="000000"/>
          <w:sz w:val="80"/>
          <w:szCs w:val="80"/>
        </w:rPr>
      </w:pPr>
    </w:p>
    <w:p w14:paraId="716392AD" w14:textId="77777777" w:rsidR="0009021E" w:rsidRDefault="0009021E">
      <w:pPr>
        <w:jc w:val="center"/>
        <w:rPr>
          <w:color w:val="000000"/>
          <w:sz w:val="80"/>
          <w:szCs w:val="80"/>
        </w:rPr>
      </w:pPr>
    </w:p>
    <w:p w14:paraId="5AE0FFF6" w14:textId="77777777" w:rsidR="00A954AB" w:rsidRDefault="00A954AB">
      <w:pPr>
        <w:jc w:val="center"/>
        <w:rPr>
          <w:b/>
          <w:color w:val="000000"/>
          <w:sz w:val="48"/>
          <w:szCs w:val="48"/>
          <w:highlight w:val="yellow"/>
        </w:rPr>
      </w:pPr>
      <w:r>
        <w:rPr>
          <w:rFonts w:hint="eastAsia"/>
          <w:b/>
          <w:color w:val="000000"/>
          <w:sz w:val="48"/>
          <w:szCs w:val="48"/>
          <w:highlight w:val="yellow"/>
        </w:rPr>
        <w:t>深圳市第二高级中学</w:t>
      </w:r>
    </w:p>
    <w:p w14:paraId="374CFFFD" w14:textId="0A047CBB" w:rsidR="0009021E" w:rsidRPr="00A954AB" w:rsidRDefault="00A954AB">
      <w:pPr>
        <w:jc w:val="center"/>
        <w:rPr>
          <w:b/>
          <w:color w:val="000000"/>
          <w:sz w:val="48"/>
          <w:szCs w:val="48"/>
          <w:highlight w:val="yellow"/>
        </w:rPr>
      </w:pPr>
      <w:r>
        <w:rPr>
          <w:rFonts w:hint="eastAsia"/>
          <w:b/>
          <w:color w:val="000000"/>
          <w:sz w:val="48"/>
          <w:szCs w:val="48"/>
          <w:highlight w:val="yellow"/>
        </w:rPr>
        <w:t>校园</w:t>
      </w:r>
      <w:r w:rsidR="00D34679">
        <w:rPr>
          <w:rFonts w:hint="eastAsia"/>
          <w:b/>
          <w:color w:val="000000"/>
          <w:sz w:val="48"/>
          <w:szCs w:val="48"/>
          <w:highlight w:val="yellow"/>
        </w:rPr>
        <w:t>存储系统之桌面云</w:t>
      </w:r>
      <w:r w:rsidRPr="00A954AB">
        <w:rPr>
          <w:rFonts w:hint="eastAsia"/>
          <w:b/>
          <w:color w:val="000000"/>
          <w:sz w:val="48"/>
          <w:szCs w:val="48"/>
          <w:highlight w:val="yellow"/>
        </w:rPr>
        <w:t>许可采购</w:t>
      </w:r>
    </w:p>
    <w:p w14:paraId="223E85F3" w14:textId="77777777" w:rsidR="00A03525" w:rsidRDefault="00A03525">
      <w:pPr>
        <w:jc w:val="center"/>
        <w:rPr>
          <w:b/>
          <w:color w:val="000000"/>
          <w:sz w:val="48"/>
          <w:szCs w:val="48"/>
        </w:rPr>
      </w:pPr>
    </w:p>
    <w:p w14:paraId="20055764" w14:textId="77777777" w:rsidR="0009021E" w:rsidRDefault="005B79C9">
      <w:pPr>
        <w:jc w:val="center"/>
        <w:rPr>
          <w:b/>
          <w:color w:val="000000"/>
          <w:sz w:val="84"/>
          <w:szCs w:val="84"/>
        </w:rPr>
      </w:pPr>
      <w:r>
        <w:rPr>
          <w:rFonts w:hint="eastAsia"/>
          <w:b/>
          <w:color w:val="000000"/>
          <w:sz w:val="48"/>
          <w:szCs w:val="48"/>
        </w:rPr>
        <w:t>招标文件</w:t>
      </w:r>
    </w:p>
    <w:p w14:paraId="07F65FF0" w14:textId="77777777" w:rsidR="0009021E" w:rsidRDefault="0009021E">
      <w:pPr>
        <w:jc w:val="center"/>
        <w:rPr>
          <w:b/>
          <w:color w:val="000000"/>
          <w:sz w:val="84"/>
          <w:szCs w:val="84"/>
        </w:rPr>
      </w:pPr>
    </w:p>
    <w:p w14:paraId="11CB2E0B" w14:textId="77777777" w:rsidR="0009021E" w:rsidRDefault="0009021E">
      <w:pPr>
        <w:jc w:val="center"/>
        <w:rPr>
          <w:b/>
          <w:color w:val="000000"/>
          <w:sz w:val="48"/>
          <w:szCs w:val="48"/>
        </w:rPr>
      </w:pPr>
    </w:p>
    <w:p w14:paraId="3AB203C9" w14:textId="77777777" w:rsidR="0009021E" w:rsidRDefault="0009021E">
      <w:pPr>
        <w:rPr>
          <w:color w:val="000000"/>
        </w:rPr>
      </w:pPr>
    </w:p>
    <w:p w14:paraId="5A47FACD" w14:textId="77777777" w:rsidR="0009021E" w:rsidRDefault="0009021E">
      <w:pPr>
        <w:rPr>
          <w:color w:val="000000"/>
        </w:rPr>
      </w:pPr>
    </w:p>
    <w:p w14:paraId="166D80F0" w14:textId="77777777" w:rsidR="0009021E" w:rsidRDefault="0009021E">
      <w:pPr>
        <w:rPr>
          <w:color w:val="000000"/>
        </w:rPr>
      </w:pPr>
    </w:p>
    <w:p w14:paraId="01F83156" w14:textId="77777777" w:rsidR="0009021E" w:rsidRDefault="0009021E">
      <w:pPr>
        <w:rPr>
          <w:color w:val="000000"/>
        </w:rPr>
      </w:pPr>
    </w:p>
    <w:p w14:paraId="298961EC" w14:textId="77777777" w:rsidR="0009021E" w:rsidRDefault="0009021E">
      <w:pPr>
        <w:rPr>
          <w:color w:val="000000"/>
        </w:rPr>
      </w:pPr>
    </w:p>
    <w:p w14:paraId="167E5EA0" w14:textId="77777777" w:rsidR="0009021E" w:rsidRDefault="0009021E">
      <w:pPr>
        <w:rPr>
          <w:color w:val="000000"/>
        </w:rPr>
      </w:pPr>
    </w:p>
    <w:p w14:paraId="0900D9F9" w14:textId="77777777" w:rsidR="0009021E" w:rsidRDefault="0009021E">
      <w:pPr>
        <w:rPr>
          <w:color w:val="000000"/>
        </w:rPr>
      </w:pPr>
    </w:p>
    <w:p w14:paraId="00B6E1A1" w14:textId="77777777" w:rsidR="0009021E" w:rsidRDefault="0009021E">
      <w:pPr>
        <w:rPr>
          <w:color w:val="000000"/>
        </w:rPr>
      </w:pPr>
    </w:p>
    <w:p w14:paraId="02FA8B80" w14:textId="77777777" w:rsidR="0009021E" w:rsidRDefault="0009021E">
      <w:pPr>
        <w:rPr>
          <w:color w:val="000000"/>
        </w:rPr>
      </w:pPr>
    </w:p>
    <w:p w14:paraId="60C64ED8" w14:textId="77777777" w:rsidR="0009021E" w:rsidRDefault="0009021E">
      <w:pPr>
        <w:rPr>
          <w:color w:val="000000"/>
        </w:rPr>
      </w:pPr>
    </w:p>
    <w:p w14:paraId="32CB934A" w14:textId="77777777" w:rsidR="0009021E" w:rsidRDefault="0009021E">
      <w:pPr>
        <w:rPr>
          <w:color w:val="000000"/>
        </w:rPr>
      </w:pPr>
    </w:p>
    <w:p w14:paraId="46DE4ECE" w14:textId="77777777" w:rsidR="0009021E" w:rsidRDefault="0009021E">
      <w:pPr>
        <w:rPr>
          <w:color w:val="000000"/>
        </w:rPr>
      </w:pPr>
    </w:p>
    <w:p w14:paraId="59821544" w14:textId="77777777" w:rsidR="0009021E" w:rsidRDefault="0009021E">
      <w:pPr>
        <w:rPr>
          <w:color w:val="000000"/>
        </w:rPr>
      </w:pPr>
    </w:p>
    <w:p w14:paraId="6E76C923" w14:textId="77777777" w:rsidR="0009021E" w:rsidRDefault="0009021E">
      <w:pPr>
        <w:rPr>
          <w:color w:val="000000"/>
        </w:rPr>
      </w:pPr>
    </w:p>
    <w:p w14:paraId="5E0F3215" w14:textId="77777777" w:rsidR="0009021E" w:rsidRDefault="0009021E">
      <w:pPr>
        <w:rPr>
          <w:color w:val="000000"/>
        </w:rPr>
      </w:pPr>
    </w:p>
    <w:p w14:paraId="08013EE7" w14:textId="77777777" w:rsidR="0009021E" w:rsidRDefault="0009021E">
      <w:pPr>
        <w:rPr>
          <w:color w:val="000000"/>
        </w:rPr>
      </w:pPr>
    </w:p>
    <w:p w14:paraId="32D6CD48" w14:textId="77777777" w:rsidR="0009021E" w:rsidRDefault="0009021E">
      <w:pPr>
        <w:rPr>
          <w:color w:val="000000"/>
        </w:rPr>
      </w:pPr>
    </w:p>
    <w:p w14:paraId="758E00D2" w14:textId="77777777" w:rsidR="0009021E" w:rsidRDefault="0009021E">
      <w:pPr>
        <w:rPr>
          <w:color w:val="000000"/>
        </w:rPr>
      </w:pPr>
    </w:p>
    <w:p w14:paraId="63C264EF" w14:textId="77777777" w:rsidR="0009021E" w:rsidRDefault="0009021E">
      <w:pPr>
        <w:rPr>
          <w:color w:val="000000"/>
        </w:rPr>
      </w:pPr>
    </w:p>
    <w:p w14:paraId="33A70D5A" w14:textId="77777777" w:rsidR="0009021E" w:rsidRDefault="005B79C9">
      <w:pPr>
        <w:jc w:val="center"/>
        <w:rPr>
          <w:color w:val="000000"/>
          <w:sz w:val="80"/>
          <w:szCs w:val="80"/>
        </w:rPr>
      </w:pPr>
      <w:r>
        <w:rPr>
          <w:rFonts w:hint="eastAsia"/>
          <w:b/>
          <w:color w:val="000000"/>
          <w:sz w:val="44"/>
          <w:szCs w:val="44"/>
        </w:rPr>
        <w:t>中</w:t>
      </w:r>
      <w:r>
        <w:rPr>
          <w:rFonts w:ascii="宋体" w:hAnsi="宋体" w:hint="eastAsia"/>
          <w:b/>
          <w:color w:val="000000"/>
          <w:sz w:val="44"/>
          <w:szCs w:val="44"/>
        </w:rPr>
        <w:t>国·</w:t>
      </w:r>
      <w:r>
        <w:rPr>
          <w:rFonts w:hint="eastAsia"/>
          <w:b/>
          <w:color w:val="000000"/>
          <w:sz w:val="44"/>
          <w:szCs w:val="44"/>
        </w:rPr>
        <w:t>深圳</w:t>
      </w:r>
    </w:p>
    <w:p w14:paraId="2AB7F815" w14:textId="77777777" w:rsidR="0009021E" w:rsidRDefault="0009021E">
      <w:pPr>
        <w:jc w:val="center"/>
        <w:rPr>
          <w:color w:val="000000"/>
        </w:rPr>
      </w:pPr>
    </w:p>
    <w:p w14:paraId="6EB514EB" w14:textId="77777777" w:rsidR="0009021E" w:rsidRDefault="0009021E">
      <w:pPr>
        <w:jc w:val="center"/>
        <w:rPr>
          <w:color w:val="000000"/>
        </w:rPr>
      </w:pPr>
    </w:p>
    <w:p w14:paraId="33F06CAA" w14:textId="77777777" w:rsidR="0009021E" w:rsidRDefault="0009021E">
      <w:pPr>
        <w:jc w:val="center"/>
        <w:rPr>
          <w:color w:val="000000"/>
        </w:rPr>
      </w:pPr>
    </w:p>
    <w:p w14:paraId="298581D0" w14:textId="77777777" w:rsidR="0009021E" w:rsidRDefault="0009021E">
      <w:pPr>
        <w:jc w:val="center"/>
        <w:rPr>
          <w:color w:val="000000"/>
        </w:rPr>
      </w:pPr>
    </w:p>
    <w:p w14:paraId="01D1CA0E" w14:textId="77777777" w:rsidR="0009021E" w:rsidRDefault="0009021E">
      <w:pPr>
        <w:jc w:val="center"/>
        <w:rPr>
          <w:color w:val="000000"/>
        </w:rPr>
      </w:pPr>
    </w:p>
    <w:p w14:paraId="6841251E" w14:textId="77777777" w:rsidR="0009021E" w:rsidRDefault="0009021E">
      <w:pPr>
        <w:jc w:val="center"/>
        <w:rPr>
          <w:color w:val="000000"/>
        </w:rPr>
      </w:pPr>
    </w:p>
    <w:p w14:paraId="2639EC49" w14:textId="77777777" w:rsidR="0009021E" w:rsidRDefault="0009021E">
      <w:pPr>
        <w:jc w:val="center"/>
        <w:rPr>
          <w:color w:val="000000"/>
        </w:rPr>
      </w:pPr>
    </w:p>
    <w:p w14:paraId="172A64B8" w14:textId="3BFBBCB9" w:rsidR="0009021E" w:rsidRDefault="005B79C9">
      <w:pPr>
        <w:jc w:val="center"/>
        <w:rPr>
          <w:b/>
          <w:color w:val="000000"/>
          <w:sz w:val="32"/>
        </w:rPr>
      </w:pPr>
      <w:r>
        <w:rPr>
          <w:b/>
          <w:color w:val="000000"/>
          <w:sz w:val="32"/>
        </w:rPr>
        <w:t>2018</w:t>
      </w:r>
      <w:r>
        <w:rPr>
          <w:rFonts w:hint="eastAsia"/>
          <w:b/>
          <w:color w:val="000000"/>
          <w:sz w:val="32"/>
        </w:rPr>
        <w:t>年</w:t>
      </w:r>
      <w:r w:rsidR="00FA239D">
        <w:rPr>
          <w:rFonts w:hint="eastAsia"/>
          <w:b/>
          <w:color w:val="000000"/>
          <w:sz w:val="32"/>
        </w:rPr>
        <w:t>11</w:t>
      </w:r>
      <w:r>
        <w:rPr>
          <w:rFonts w:hint="eastAsia"/>
          <w:b/>
          <w:color w:val="000000"/>
          <w:sz w:val="32"/>
        </w:rPr>
        <w:t>月</w:t>
      </w:r>
      <w:r w:rsidR="003551CD" w:rsidRPr="00A57610">
        <w:rPr>
          <w:rFonts w:hint="eastAsia"/>
          <w:b/>
          <w:color w:val="000000"/>
          <w:sz w:val="32"/>
          <w:highlight w:val="yellow"/>
        </w:rPr>
        <w:t>**</w:t>
      </w:r>
      <w:r w:rsidRPr="00A57610">
        <w:rPr>
          <w:rFonts w:hint="eastAsia"/>
          <w:b/>
          <w:color w:val="000000"/>
          <w:sz w:val="32"/>
          <w:highlight w:val="yellow"/>
        </w:rPr>
        <w:t>日</w:t>
      </w:r>
    </w:p>
    <w:p w14:paraId="0C8E3E34" w14:textId="0B63A4D7" w:rsidR="0009021E" w:rsidRDefault="005B79C9" w:rsidP="0023395C">
      <w:pPr>
        <w:rPr>
          <w:color w:val="000000"/>
          <w:sz w:val="44"/>
          <w:szCs w:val="44"/>
        </w:rPr>
      </w:pPr>
      <w:r>
        <w:rPr>
          <w:color w:val="000000"/>
          <w:sz w:val="28"/>
          <w:szCs w:val="28"/>
        </w:rPr>
        <w:br w:type="page"/>
      </w:r>
      <w:r>
        <w:rPr>
          <w:rFonts w:hint="eastAsia"/>
          <w:color w:val="000000"/>
          <w:sz w:val="44"/>
          <w:szCs w:val="44"/>
        </w:rPr>
        <w:lastRenderedPageBreak/>
        <w:t>关键信息</w:t>
      </w:r>
    </w:p>
    <w:p w14:paraId="47F5105B" w14:textId="77777777" w:rsidR="0009021E" w:rsidRDefault="0009021E">
      <w:pPr>
        <w:rPr>
          <w:color w:val="000000"/>
        </w:rPr>
      </w:pPr>
    </w:p>
    <w:p w14:paraId="1F814721" w14:textId="77777777" w:rsidR="0009021E" w:rsidRDefault="005B79C9">
      <w:pPr>
        <w:pStyle w:val="2"/>
        <w:rPr>
          <w:color w:val="000000"/>
          <w:sz w:val="36"/>
          <w:szCs w:val="36"/>
        </w:rPr>
      </w:pPr>
      <w:r>
        <w:rPr>
          <w:rFonts w:hint="eastAsia"/>
          <w:color w:val="000000"/>
          <w:sz w:val="36"/>
          <w:szCs w:val="36"/>
        </w:rPr>
        <w:t>项目信息</w:t>
      </w:r>
    </w:p>
    <w:p w14:paraId="3D928F2F" w14:textId="3A68E53D" w:rsidR="0009021E" w:rsidRPr="003551CD" w:rsidRDefault="005B79C9">
      <w:pPr>
        <w:spacing w:line="276" w:lineRule="auto"/>
        <w:rPr>
          <w:rFonts w:ascii="宋体" w:hAnsi="宋体" w:hint="eastAsia"/>
          <w:sz w:val="32"/>
          <w:highlight w:val="yellow"/>
          <w:u w:val="single"/>
        </w:rPr>
      </w:pPr>
      <w:r w:rsidRPr="003551CD">
        <w:rPr>
          <w:rFonts w:ascii="宋体" w:hAnsi="宋体" w:hint="eastAsia"/>
          <w:sz w:val="32"/>
          <w:highlight w:val="yellow"/>
        </w:rPr>
        <w:t>项目编号：</w:t>
      </w:r>
      <w:r w:rsidR="00DA17B9" w:rsidRPr="00DA17B9">
        <w:rPr>
          <w:rFonts w:ascii="宋体" w:hAnsi="宋体"/>
          <w:color w:val="FF0000"/>
          <w:sz w:val="32"/>
          <w:u w:val="single"/>
        </w:rPr>
        <w:t>SZ2G2018-ZB1018</w:t>
      </w:r>
    </w:p>
    <w:p w14:paraId="3A8BE1E1" w14:textId="6DE2601C" w:rsidR="0009021E" w:rsidRPr="00FA239D" w:rsidRDefault="005B79C9">
      <w:pPr>
        <w:spacing w:line="276" w:lineRule="auto"/>
        <w:rPr>
          <w:rFonts w:ascii="宋体" w:hAnsi="宋体"/>
          <w:sz w:val="32"/>
          <w:highlight w:val="yellow"/>
          <w:u w:val="single"/>
        </w:rPr>
      </w:pPr>
      <w:r w:rsidRPr="003551CD">
        <w:rPr>
          <w:rFonts w:ascii="宋体" w:hAnsi="宋体" w:hint="eastAsia"/>
          <w:sz w:val="32"/>
          <w:highlight w:val="yellow"/>
        </w:rPr>
        <w:t>项目名称：</w:t>
      </w:r>
      <w:r w:rsidR="0036126A">
        <w:rPr>
          <w:rFonts w:ascii="宋体" w:hAnsi="宋体" w:hint="eastAsia"/>
          <w:sz w:val="32"/>
          <w:highlight w:val="yellow"/>
          <w:u w:val="single"/>
        </w:rPr>
        <w:t>校园存储系统之桌面云及</w:t>
      </w:r>
      <w:bookmarkStart w:id="0" w:name="_GoBack"/>
      <w:bookmarkEnd w:id="0"/>
      <w:r w:rsidR="00FA239D" w:rsidRPr="00FA239D">
        <w:rPr>
          <w:rFonts w:ascii="宋体" w:hAnsi="宋体" w:hint="eastAsia"/>
          <w:sz w:val="32"/>
          <w:highlight w:val="yellow"/>
          <w:u w:val="single"/>
        </w:rPr>
        <w:t>许可采购</w:t>
      </w:r>
    </w:p>
    <w:p w14:paraId="23654C7B" w14:textId="77777777" w:rsidR="0009021E" w:rsidRDefault="005B79C9">
      <w:pPr>
        <w:spacing w:line="276" w:lineRule="auto"/>
        <w:rPr>
          <w:rFonts w:ascii="宋体"/>
          <w:sz w:val="32"/>
        </w:rPr>
      </w:pPr>
      <w:r>
        <w:rPr>
          <w:rFonts w:ascii="宋体" w:hAnsi="宋体" w:hint="eastAsia"/>
          <w:sz w:val="32"/>
        </w:rPr>
        <w:t>项目类型：货物类</w:t>
      </w:r>
    </w:p>
    <w:p w14:paraId="0033D910" w14:textId="77777777" w:rsidR="0009021E" w:rsidRDefault="005B79C9">
      <w:pPr>
        <w:spacing w:line="276" w:lineRule="auto"/>
        <w:rPr>
          <w:rFonts w:ascii="宋体"/>
          <w:color w:val="000000"/>
          <w:sz w:val="32"/>
        </w:rPr>
      </w:pPr>
      <w:r>
        <w:rPr>
          <w:rFonts w:ascii="宋体" w:hAnsi="宋体" w:hint="eastAsia"/>
          <w:color w:val="000000"/>
          <w:sz w:val="32"/>
        </w:rPr>
        <w:t>采购方式：公开招标</w:t>
      </w:r>
    </w:p>
    <w:p w14:paraId="601AEE23" w14:textId="77777777" w:rsidR="0009021E" w:rsidRDefault="005B79C9">
      <w:pPr>
        <w:spacing w:line="276" w:lineRule="auto"/>
        <w:rPr>
          <w:rFonts w:ascii="宋体"/>
          <w:color w:val="000000"/>
          <w:sz w:val="32"/>
        </w:rPr>
      </w:pPr>
      <w:r>
        <w:rPr>
          <w:rFonts w:ascii="宋体" w:hAnsi="宋体" w:hint="eastAsia"/>
          <w:color w:val="000000"/>
          <w:sz w:val="32"/>
        </w:rPr>
        <w:t>货币类型：人民币</w:t>
      </w:r>
    </w:p>
    <w:p w14:paraId="042E9ED2" w14:textId="77777777" w:rsidR="0009021E" w:rsidRDefault="0009021E">
      <w:pPr>
        <w:ind w:firstLineChars="196" w:firstLine="549"/>
        <w:rPr>
          <w:b/>
          <w:color w:val="000000"/>
          <w:sz w:val="28"/>
          <w:szCs w:val="28"/>
        </w:rPr>
      </w:pPr>
    </w:p>
    <w:p w14:paraId="0B8F8195" w14:textId="77777777" w:rsidR="0009021E" w:rsidRPr="00A03525" w:rsidRDefault="005B79C9">
      <w:pPr>
        <w:pStyle w:val="2"/>
        <w:rPr>
          <w:color w:val="000000"/>
          <w:sz w:val="36"/>
        </w:rPr>
      </w:pPr>
      <w:r w:rsidRPr="00A03525">
        <w:rPr>
          <w:rFonts w:hint="eastAsia"/>
          <w:color w:val="000000"/>
          <w:sz w:val="36"/>
        </w:rPr>
        <w:t>投标文件初审表</w:t>
      </w:r>
    </w:p>
    <w:p w14:paraId="1B6AF9D0" w14:textId="77777777" w:rsidR="0009021E" w:rsidRPr="00A03525" w:rsidRDefault="005B79C9">
      <w:pPr>
        <w:jc w:val="center"/>
        <w:rPr>
          <w:color w:val="000000"/>
        </w:rPr>
      </w:pPr>
      <w:r w:rsidRPr="00A03525">
        <w:rPr>
          <w:rFonts w:hint="eastAsia"/>
          <w:b/>
          <w:color w:val="000000"/>
        </w:rPr>
        <w:t>（凡有下列情形之一的，投标文件无效，投标作废标处理）</w:t>
      </w:r>
    </w:p>
    <w:tbl>
      <w:tblPr>
        <w:tblW w:w="99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8"/>
        <w:gridCol w:w="8805"/>
      </w:tblGrid>
      <w:tr w:rsidR="0009021E" w:rsidRPr="00A03525" w14:paraId="460488A1" w14:textId="77777777">
        <w:tc>
          <w:tcPr>
            <w:tcW w:w="9963" w:type="dxa"/>
            <w:gridSpan w:val="2"/>
          </w:tcPr>
          <w:p w14:paraId="71FE5B61" w14:textId="77777777" w:rsidR="0009021E" w:rsidRPr="00A03525" w:rsidRDefault="005B79C9">
            <w:pPr>
              <w:jc w:val="center"/>
              <w:rPr>
                <w:color w:val="000000"/>
              </w:rPr>
            </w:pPr>
            <w:r w:rsidRPr="00A03525">
              <w:rPr>
                <w:rFonts w:hint="eastAsia"/>
                <w:color w:val="000000"/>
              </w:rPr>
              <w:t>资格性检查表</w:t>
            </w:r>
          </w:p>
        </w:tc>
      </w:tr>
      <w:tr w:rsidR="0009021E" w:rsidRPr="00A03525" w14:paraId="04996307" w14:textId="77777777">
        <w:tc>
          <w:tcPr>
            <w:tcW w:w="1158" w:type="dxa"/>
          </w:tcPr>
          <w:p w14:paraId="36FA7403" w14:textId="77777777" w:rsidR="0009021E" w:rsidRPr="00A03525" w:rsidRDefault="005B79C9">
            <w:pPr>
              <w:jc w:val="center"/>
              <w:rPr>
                <w:color w:val="000000"/>
              </w:rPr>
            </w:pPr>
            <w:r w:rsidRPr="00A03525">
              <w:rPr>
                <w:color w:val="000000"/>
              </w:rPr>
              <w:t>1</w:t>
            </w:r>
          </w:p>
        </w:tc>
        <w:tc>
          <w:tcPr>
            <w:tcW w:w="8805" w:type="dxa"/>
          </w:tcPr>
          <w:p w14:paraId="414163AB" w14:textId="77777777" w:rsidR="0009021E" w:rsidRPr="00A03525" w:rsidRDefault="005B79C9">
            <w:pPr>
              <w:rPr>
                <w:color w:val="000000"/>
              </w:rPr>
            </w:pPr>
            <w:r w:rsidRPr="00A03525">
              <w:rPr>
                <w:rFonts w:hint="eastAsia"/>
                <w:color w:val="000000"/>
              </w:rPr>
              <w:t>投标人不具备招标文件所列的资格要求，或未提交相应的资格证明资料（详见《招标公告》“投标人资质要求”，其中未列示的资格要求不得导致废标）</w:t>
            </w:r>
          </w:p>
        </w:tc>
      </w:tr>
      <w:tr w:rsidR="0009021E" w:rsidRPr="00A03525" w14:paraId="3114EC5C" w14:textId="77777777">
        <w:tc>
          <w:tcPr>
            <w:tcW w:w="9963" w:type="dxa"/>
            <w:gridSpan w:val="2"/>
          </w:tcPr>
          <w:p w14:paraId="0B78B719" w14:textId="77777777" w:rsidR="0009021E" w:rsidRPr="00A03525" w:rsidRDefault="005B79C9">
            <w:pPr>
              <w:jc w:val="center"/>
              <w:rPr>
                <w:color w:val="000000"/>
              </w:rPr>
            </w:pPr>
            <w:r w:rsidRPr="00A03525">
              <w:rPr>
                <w:rFonts w:hint="eastAsia"/>
                <w:color w:val="000000"/>
              </w:rPr>
              <w:t>符合性检查表</w:t>
            </w:r>
          </w:p>
        </w:tc>
      </w:tr>
      <w:tr w:rsidR="0009021E" w:rsidRPr="00A03525" w14:paraId="71459425" w14:textId="77777777">
        <w:tc>
          <w:tcPr>
            <w:tcW w:w="1158" w:type="dxa"/>
          </w:tcPr>
          <w:p w14:paraId="0ABC5AB2" w14:textId="77777777" w:rsidR="0009021E" w:rsidRPr="00A03525" w:rsidRDefault="005B79C9">
            <w:pPr>
              <w:jc w:val="center"/>
              <w:rPr>
                <w:color w:val="000000"/>
              </w:rPr>
            </w:pPr>
            <w:r w:rsidRPr="00A03525">
              <w:rPr>
                <w:color w:val="000000"/>
              </w:rPr>
              <w:t>1</w:t>
            </w:r>
          </w:p>
        </w:tc>
        <w:tc>
          <w:tcPr>
            <w:tcW w:w="8805" w:type="dxa"/>
          </w:tcPr>
          <w:p w14:paraId="76F006E6" w14:textId="77777777" w:rsidR="0009021E" w:rsidRPr="00A03525" w:rsidRDefault="005B79C9">
            <w:pPr>
              <w:rPr>
                <w:color w:val="000000"/>
              </w:rPr>
            </w:pPr>
            <w:r w:rsidRPr="00A03525">
              <w:rPr>
                <w:rFonts w:hint="eastAsia"/>
                <w:color w:val="000000"/>
              </w:rPr>
              <w:t>将一个包中的内容拆开投标</w:t>
            </w:r>
          </w:p>
        </w:tc>
      </w:tr>
      <w:tr w:rsidR="0009021E" w:rsidRPr="00A03525" w14:paraId="25E4489D" w14:textId="77777777">
        <w:tc>
          <w:tcPr>
            <w:tcW w:w="1158" w:type="dxa"/>
          </w:tcPr>
          <w:p w14:paraId="1551538B" w14:textId="77777777" w:rsidR="0009021E" w:rsidRPr="00A03525" w:rsidRDefault="005B79C9">
            <w:pPr>
              <w:jc w:val="center"/>
              <w:rPr>
                <w:color w:val="000000"/>
              </w:rPr>
            </w:pPr>
            <w:r w:rsidRPr="00A03525">
              <w:rPr>
                <w:color w:val="000000"/>
              </w:rPr>
              <w:t>2</w:t>
            </w:r>
          </w:p>
        </w:tc>
        <w:tc>
          <w:tcPr>
            <w:tcW w:w="8805" w:type="dxa"/>
          </w:tcPr>
          <w:p w14:paraId="6BFEB7F6" w14:textId="77777777" w:rsidR="0009021E" w:rsidRPr="00A03525" w:rsidRDefault="005B79C9">
            <w:pPr>
              <w:rPr>
                <w:color w:val="000000"/>
              </w:rPr>
            </w:pPr>
            <w:r w:rsidRPr="00A03525">
              <w:rPr>
                <w:rFonts w:hint="eastAsia"/>
                <w:color w:val="000000"/>
              </w:rPr>
              <w:t>招标文件未规定允许有替代方案时，对同一货物投标时，同时提供两套或两套以上的投标方案</w:t>
            </w:r>
          </w:p>
        </w:tc>
      </w:tr>
      <w:tr w:rsidR="0009021E" w:rsidRPr="00A03525" w14:paraId="6F391F0B" w14:textId="77777777">
        <w:tc>
          <w:tcPr>
            <w:tcW w:w="1158" w:type="dxa"/>
          </w:tcPr>
          <w:p w14:paraId="41C26668" w14:textId="77777777" w:rsidR="0009021E" w:rsidRPr="00A03525" w:rsidRDefault="005B79C9">
            <w:pPr>
              <w:jc w:val="center"/>
              <w:rPr>
                <w:color w:val="000000"/>
              </w:rPr>
            </w:pPr>
            <w:r w:rsidRPr="00A03525">
              <w:rPr>
                <w:color w:val="000000"/>
              </w:rPr>
              <w:t>3</w:t>
            </w:r>
          </w:p>
        </w:tc>
        <w:tc>
          <w:tcPr>
            <w:tcW w:w="8805" w:type="dxa"/>
          </w:tcPr>
          <w:p w14:paraId="59DF8689" w14:textId="77777777" w:rsidR="0009021E" w:rsidRPr="00A03525" w:rsidRDefault="005B79C9">
            <w:pPr>
              <w:rPr>
                <w:color w:val="000000"/>
              </w:rPr>
            </w:pPr>
            <w:r w:rsidRPr="00A03525">
              <w:rPr>
                <w:rFonts w:hint="eastAsia"/>
                <w:color w:val="000000"/>
              </w:rPr>
              <w:t>投标总价或分项报价高于财政预算限额的</w:t>
            </w:r>
          </w:p>
        </w:tc>
      </w:tr>
      <w:tr w:rsidR="0009021E" w:rsidRPr="00A03525" w14:paraId="6B78F37D" w14:textId="77777777">
        <w:tc>
          <w:tcPr>
            <w:tcW w:w="1158" w:type="dxa"/>
          </w:tcPr>
          <w:p w14:paraId="7D68CAB3" w14:textId="77777777" w:rsidR="0009021E" w:rsidRPr="00A03525" w:rsidRDefault="005B79C9">
            <w:pPr>
              <w:jc w:val="center"/>
              <w:rPr>
                <w:color w:val="000000"/>
              </w:rPr>
            </w:pPr>
            <w:r w:rsidRPr="00A03525">
              <w:rPr>
                <w:color w:val="000000"/>
              </w:rPr>
              <w:t>4</w:t>
            </w:r>
          </w:p>
        </w:tc>
        <w:tc>
          <w:tcPr>
            <w:tcW w:w="8805" w:type="dxa"/>
          </w:tcPr>
          <w:p w14:paraId="38352FD6" w14:textId="77777777" w:rsidR="0009021E" w:rsidRPr="00A03525" w:rsidRDefault="005B79C9">
            <w:pPr>
              <w:rPr>
                <w:color w:val="000000"/>
              </w:rPr>
            </w:pPr>
            <w:r w:rsidRPr="00A03525">
              <w:rPr>
                <w:rFonts w:hint="eastAsia"/>
                <w:color w:val="000000"/>
              </w:rPr>
              <w:t>同一项目出现两个或以上报价</w:t>
            </w:r>
          </w:p>
        </w:tc>
      </w:tr>
      <w:tr w:rsidR="0009021E" w:rsidRPr="00A03525" w14:paraId="5F24FE3E" w14:textId="77777777">
        <w:tc>
          <w:tcPr>
            <w:tcW w:w="1158" w:type="dxa"/>
          </w:tcPr>
          <w:p w14:paraId="1A21FEF2" w14:textId="77777777" w:rsidR="0009021E" w:rsidRPr="00A03525" w:rsidRDefault="005B79C9">
            <w:pPr>
              <w:jc w:val="center"/>
              <w:rPr>
                <w:color w:val="000000"/>
              </w:rPr>
            </w:pPr>
            <w:r w:rsidRPr="00A03525">
              <w:rPr>
                <w:color w:val="000000"/>
              </w:rPr>
              <w:t>5</w:t>
            </w:r>
          </w:p>
        </w:tc>
        <w:tc>
          <w:tcPr>
            <w:tcW w:w="8805" w:type="dxa"/>
          </w:tcPr>
          <w:p w14:paraId="253E3932" w14:textId="77777777" w:rsidR="0009021E" w:rsidRPr="00A03525" w:rsidRDefault="005B79C9">
            <w:pPr>
              <w:rPr>
                <w:color w:val="000000"/>
              </w:rPr>
            </w:pPr>
            <w:r w:rsidRPr="00A03525">
              <w:rPr>
                <w:rFonts w:hint="eastAsia"/>
                <w:color w:val="000000"/>
              </w:rPr>
              <w:t>投标人的报价低于其成本，且不能做出合理说明</w:t>
            </w:r>
          </w:p>
        </w:tc>
      </w:tr>
      <w:tr w:rsidR="0009021E" w:rsidRPr="00A03525" w14:paraId="5E288CAC" w14:textId="77777777">
        <w:tc>
          <w:tcPr>
            <w:tcW w:w="1158" w:type="dxa"/>
          </w:tcPr>
          <w:p w14:paraId="293A6A84" w14:textId="77777777" w:rsidR="0009021E" w:rsidRPr="00A03525" w:rsidRDefault="005B79C9">
            <w:pPr>
              <w:jc w:val="center"/>
              <w:rPr>
                <w:color w:val="000000"/>
              </w:rPr>
            </w:pPr>
            <w:r w:rsidRPr="00A03525">
              <w:rPr>
                <w:color w:val="000000"/>
              </w:rPr>
              <w:t>6</w:t>
            </w:r>
          </w:p>
        </w:tc>
        <w:tc>
          <w:tcPr>
            <w:tcW w:w="8805" w:type="dxa"/>
          </w:tcPr>
          <w:p w14:paraId="41150333" w14:textId="77777777" w:rsidR="0009021E" w:rsidRPr="00A03525" w:rsidRDefault="005B79C9">
            <w:pPr>
              <w:rPr>
                <w:color w:val="000000"/>
              </w:rPr>
            </w:pPr>
            <w:r w:rsidRPr="00A03525">
              <w:rPr>
                <w:rFonts w:hint="eastAsia"/>
                <w:color w:val="000000"/>
              </w:rPr>
              <w:t>投标文件载明的交货期超过招标文件规定的期限</w:t>
            </w:r>
          </w:p>
        </w:tc>
      </w:tr>
      <w:tr w:rsidR="0009021E" w:rsidRPr="00A03525" w14:paraId="678F3EEA" w14:textId="77777777">
        <w:tc>
          <w:tcPr>
            <w:tcW w:w="1158" w:type="dxa"/>
          </w:tcPr>
          <w:p w14:paraId="54A997D2" w14:textId="77777777" w:rsidR="0009021E" w:rsidRPr="00A03525" w:rsidRDefault="005B79C9">
            <w:pPr>
              <w:jc w:val="center"/>
              <w:rPr>
                <w:color w:val="000000"/>
              </w:rPr>
            </w:pPr>
            <w:r w:rsidRPr="00A03525">
              <w:rPr>
                <w:color w:val="000000"/>
              </w:rPr>
              <w:t>7</w:t>
            </w:r>
          </w:p>
        </w:tc>
        <w:tc>
          <w:tcPr>
            <w:tcW w:w="8805" w:type="dxa"/>
          </w:tcPr>
          <w:p w14:paraId="09323E5E" w14:textId="77777777" w:rsidR="0009021E" w:rsidRPr="00A03525" w:rsidRDefault="005B79C9">
            <w:pPr>
              <w:rPr>
                <w:color w:val="000000"/>
              </w:rPr>
            </w:pPr>
            <w:r w:rsidRPr="00A03525">
              <w:rPr>
                <w:rFonts w:hint="eastAsia"/>
                <w:color w:val="000000"/>
              </w:rPr>
              <w:t>投标文件载明的免费保修期低于招标文件规定的期限</w:t>
            </w:r>
          </w:p>
        </w:tc>
      </w:tr>
      <w:tr w:rsidR="0009021E" w:rsidRPr="00A03525" w14:paraId="1394ECA9" w14:textId="77777777">
        <w:tc>
          <w:tcPr>
            <w:tcW w:w="1158" w:type="dxa"/>
          </w:tcPr>
          <w:p w14:paraId="7D6D7BA2" w14:textId="77777777" w:rsidR="0009021E" w:rsidRPr="00A03525" w:rsidRDefault="005B79C9">
            <w:pPr>
              <w:jc w:val="center"/>
              <w:rPr>
                <w:color w:val="000000"/>
              </w:rPr>
            </w:pPr>
            <w:r w:rsidRPr="00A03525">
              <w:rPr>
                <w:color w:val="000000"/>
              </w:rPr>
              <w:t>8</w:t>
            </w:r>
          </w:p>
        </w:tc>
        <w:tc>
          <w:tcPr>
            <w:tcW w:w="8805" w:type="dxa"/>
          </w:tcPr>
          <w:p w14:paraId="6C2CF3E1" w14:textId="77777777" w:rsidR="0009021E" w:rsidRPr="00A03525" w:rsidRDefault="005B79C9">
            <w:pPr>
              <w:rPr>
                <w:color w:val="000000"/>
              </w:rPr>
            </w:pPr>
            <w:r w:rsidRPr="00A03525">
              <w:rPr>
                <w:rFonts w:hint="eastAsia"/>
                <w:color w:val="000000"/>
              </w:rPr>
              <w:t>所投产品、工程、服务在质量、技术、方案等方面没有实质性满足招标文件要求</w:t>
            </w:r>
          </w:p>
        </w:tc>
      </w:tr>
      <w:tr w:rsidR="0009021E" w:rsidRPr="00A03525" w14:paraId="556F76B9" w14:textId="77777777">
        <w:tc>
          <w:tcPr>
            <w:tcW w:w="1158" w:type="dxa"/>
          </w:tcPr>
          <w:p w14:paraId="5347D4DA" w14:textId="77777777" w:rsidR="0009021E" w:rsidRPr="00A03525" w:rsidRDefault="005B79C9">
            <w:pPr>
              <w:jc w:val="center"/>
              <w:rPr>
                <w:color w:val="000000"/>
              </w:rPr>
            </w:pPr>
            <w:r w:rsidRPr="00A03525">
              <w:rPr>
                <w:color w:val="000000"/>
              </w:rPr>
              <w:t>9</w:t>
            </w:r>
          </w:p>
        </w:tc>
        <w:tc>
          <w:tcPr>
            <w:tcW w:w="8805" w:type="dxa"/>
          </w:tcPr>
          <w:p w14:paraId="05BD97A6" w14:textId="77777777" w:rsidR="0009021E" w:rsidRPr="00A03525" w:rsidRDefault="005B79C9">
            <w:pPr>
              <w:rPr>
                <w:color w:val="000000"/>
              </w:rPr>
            </w:pPr>
            <w:r w:rsidRPr="00A03525">
              <w:rPr>
                <w:rFonts w:hint="eastAsia"/>
                <w:color w:val="000000"/>
              </w:rPr>
              <w:t>未按招标文件所提供的样式填写《投标函》；未按招标文件所提供的</w:t>
            </w:r>
            <w:r w:rsidRPr="00A03525">
              <w:rPr>
                <w:rFonts w:hint="eastAsia"/>
                <w:color w:val="000000"/>
                <w:szCs w:val="21"/>
              </w:rPr>
              <w:t>《政府采购投标及履约承诺函</w:t>
            </w:r>
            <w:r w:rsidRPr="00A03525">
              <w:rPr>
                <w:rFonts w:hint="eastAsia"/>
                <w:color w:val="000000"/>
              </w:rPr>
              <w:t>》进行承诺；未按招标文件对投标文件组成的要求提供投标文件的（投标文件组成不完整）；未提供材料样品的（若项目需求中有要求的）</w:t>
            </w:r>
          </w:p>
        </w:tc>
      </w:tr>
      <w:tr w:rsidR="0009021E" w:rsidRPr="00A03525" w14:paraId="1C57DB01" w14:textId="77777777">
        <w:tc>
          <w:tcPr>
            <w:tcW w:w="1158" w:type="dxa"/>
          </w:tcPr>
          <w:p w14:paraId="302A729F" w14:textId="77777777" w:rsidR="0009021E" w:rsidRPr="00A03525" w:rsidRDefault="005B79C9">
            <w:pPr>
              <w:jc w:val="center"/>
              <w:rPr>
                <w:color w:val="000000"/>
              </w:rPr>
            </w:pPr>
            <w:r w:rsidRPr="00A03525">
              <w:rPr>
                <w:color w:val="000000"/>
              </w:rPr>
              <w:t>10</w:t>
            </w:r>
          </w:p>
        </w:tc>
        <w:tc>
          <w:tcPr>
            <w:tcW w:w="8805" w:type="dxa"/>
          </w:tcPr>
          <w:p w14:paraId="677C0850" w14:textId="77777777" w:rsidR="0009021E" w:rsidRPr="00A03525" w:rsidRDefault="005B79C9">
            <w:pPr>
              <w:rPr>
                <w:color w:val="000000"/>
              </w:rPr>
            </w:pPr>
            <w:r w:rsidRPr="00A03525">
              <w:rPr>
                <w:rFonts w:hint="eastAsia"/>
                <w:color w:val="000000"/>
              </w:rPr>
              <w:t>《技术规格偏离表》或《商务需求偏离表》填写不全或不实</w:t>
            </w:r>
          </w:p>
        </w:tc>
      </w:tr>
      <w:tr w:rsidR="0009021E" w:rsidRPr="00A03525" w14:paraId="7236EA26" w14:textId="77777777">
        <w:tc>
          <w:tcPr>
            <w:tcW w:w="1158" w:type="dxa"/>
          </w:tcPr>
          <w:p w14:paraId="71796517" w14:textId="77777777" w:rsidR="0009021E" w:rsidRPr="00A03525" w:rsidRDefault="005B79C9">
            <w:pPr>
              <w:jc w:val="center"/>
              <w:rPr>
                <w:color w:val="000000"/>
              </w:rPr>
            </w:pPr>
            <w:r w:rsidRPr="00A03525">
              <w:rPr>
                <w:color w:val="000000"/>
              </w:rPr>
              <w:t>11</w:t>
            </w:r>
          </w:p>
        </w:tc>
        <w:tc>
          <w:tcPr>
            <w:tcW w:w="8805" w:type="dxa"/>
          </w:tcPr>
          <w:p w14:paraId="5928183E" w14:textId="77777777" w:rsidR="0009021E" w:rsidRPr="00A03525" w:rsidRDefault="005B79C9">
            <w:pPr>
              <w:rPr>
                <w:color w:val="000000"/>
              </w:rPr>
            </w:pPr>
            <w:r w:rsidRPr="00A03525">
              <w:rPr>
                <w:rFonts w:hint="eastAsia"/>
                <w:color w:val="000000"/>
              </w:rPr>
              <w:t>投标文件存在规避信息公开情形的</w:t>
            </w:r>
          </w:p>
        </w:tc>
      </w:tr>
      <w:tr w:rsidR="0009021E" w:rsidRPr="00A03525" w14:paraId="48EE9677" w14:textId="77777777">
        <w:tc>
          <w:tcPr>
            <w:tcW w:w="1158" w:type="dxa"/>
          </w:tcPr>
          <w:p w14:paraId="3FC195A9" w14:textId="77777777" w:rsidR="0009021E" w:rsidRPr="00A03525" w:rsidRDefault="005B79C9">
            <w:pPr>
              <w:jc w:val="center"/>
              <w:rPr>
                <w:color w:val="000000"/>
              </w:rPr>
            </w:pPr>
            <w:r w:rsidRPr="00A03525">
              <w:rPr>
                <w:color w:val="000000"/>
              </w:rPr>
              <w:t>12</w:t>
            </w:r>
          </w:p>
        </w:tc>
        <w:tc>
          <w:tcPr>
            <w:tcW w:w="8805" w:type="dxa"/>
          </w:tcPr>
          <w:p w14:paraId="009756EE" w14:textId="77777777" w:rsidR="0009021E" w:rsidRPr="00A03525" w:rsidRDefault="005B79C9">
            <w:pPr>
              <w:rPr>
                <w:color w:val="000000"/>
              </w:rPr>
            </w:pPr>
            <w:r w:rsidRPr="00A03525">
              <w:rPr>
                <w:rFonts w:hint="eastAsia"/>
                <w:color w:val="000000"/>
              </w:rPr>
              <w:t>投标报价有严重缺漏项目</w:t>
            </w:r>
          </w:p>
        </w:tc>
      </w:tr>
      <w:tr w:rsidR="0009021E" w14:paraId="046EB4B4" w14:textId="77777777">
        <w:tc>
          <w:tcPr>
            <w:tcW w:w="1158" w:type="dxa"/>
          </w:tcPr>
          <w:p w14:paraId="040F414E" w14:textId="77777777" w:rsidR="0009021E" w:rsidRPr="00A03525" w:rsidRDefault="005B79C9">
            <w:pPr>
              <w:jc w:val="center"/>
              <w:rPr>
                <w:color w:val="000000"/>
              </w:rPr>
            </w:pPr>
            <w:r w:rsidRPr="00A03525">
              <w:rPr>
                <w:color w:val="000000"/>
              </w:rPr>
              <w:t>13</w:t>
            </w:r>
          </w:p>
        </w:tc>
        <w:tc>
          <w:tcPr>
            <w:tcW w:w="8805" w:type="dxa"/>
          </w:tcPr>
          <w:p w14:paraId="584905C1" w14:textId="77777777" w:rsidR="0009021E" w:rsidRDefault="005B79C9">
            <w:pPr>
              <w:rPr>
                <w:color w:val="000000"/>
              </w:rPr>
            </w:pPr>
            <w:r w:rsidRPr="00A03525">
              <w:rPr>
                <w:rFonts w:hint="eastAsia"/>
                <w:color w:val="000000"/>
              </w:rPr>
              <w:t>法律、法规规定的其他情形</w:t>
            </w:r>
          </w:p>
        </w:tc>
      </w:tr>
    </w:tbl>
    <w:p w14:paraId="26170CF9" w14:textId="77777777" w:rsidR="0009021E" w:rsidRDefault="0009021E">
      <w:pPr>
        <w:rPr>
          <w:color w:val="000000"/>
        </w:rPr>
      </w:pPr>
    </w:p>
    <w:p w14:paraId="5D596D0B" w14:textId="77777777" w:rsidR="0009021E" w:rsidRDefault="005B79C9">
      <w:pPr>
        <w:rPr>
          <w:color w:val="000000"/>
          <w:sz w:val="36"/>
        </w:rPr>
      </w:pPr>
      <w:r>
        <w:rPr>
          <w:color w:val="000000"/>
        </w:rPr>
        <w:br w:type="page"/>
      </w:r>
      <w:r>
        <w:rPr>
          <w:rFonts w:hint="eastAsia"/>
          <w:color w:val="000000"/>
          <w:sz w:val="36"/>
        </w:rPr>
        <w:lastRenderedPageBreak/>
        <w:t>评标信息</w:t>
      </w:r>
    </w:p>
    <w:p w14:paraId="4AB92EDD" w14:textId="77777777" w:rsidR="0009021E" w:rsidRDefault="0009021E">
      <w:pPr>
        <w:rPr>
          <w:color w:val="000000"/>
        </w:rPr>
      </w:pPr>
      <w:bookmarkStart w:id="1" w:name="OLE_LINK2"/>
    </w:p>
    <w:bookmarkEnd w:id="1"/>
    <w:p w14:paraId="19AC87BA" w14:textId="77777777" w:rsidR="00DA17B9" w:rsidRDefault="00DA17B9" w:rsidP="00DA17B9">
      <w:pPr>
        <w:rPr>
          <w:color w:val="000000"/>
        </w:rPr>
      </w:pPr>
    </w:p>
    <w:p w14:paraId="0ADFA5FE" w14:textId="77777777" w:rsidR="00DA17B9" w:rsidRDefault="00DA17B9" w:rsidP="00DA17B9">
      <w:pPr>
        <w:rPr>
          <w:b/>
          <w:color w:val="000000"/>
        </w:rPr>
      </w:pPr>
      <w:bookmarkStart w:id="2" w:name="OLE_LINK4"/>
      <w:bookmarkStart w:id="3" w:name="OLE_LINK3"/>
      <w:r>
        <w:rPr>
          <w:rFonts w:hint="eastAsia"/>
          <w:b/>
          <w:color w:val="000000"/>
        </w:rPr>
        <w:t>招标文件中的第一个“评标信息”的内容必须与本表一致。如评分内容不一致，以本表的评分内容为准。</w:t>
      </w:r>
    </w:p>
    <w:p w14:paraId="40EFB653" w14:textId="77777777" w:rsidR="00DA17B9" w:rsidRDefault="00DA17B9" w:rsidP="00DA17B9">
      <w:pPr>
        <w:spacing w:line="400" w:lineRule="exact"/>
        <w:ind w:left="1200" w:hangingChars="500" w:hanging="1200"/>
        <w:rPr>
          <w:color w:val="000000"/>
          <w:szCs w:val="21"/>
        </w:rPr>
      </w:pPr>
    </w:p>
    <w:p w14:paraId="473258B5" w14:textId="77777777" w:rsidR="00DA17B9" w:rsidRDefault="00DA17B9" w:rsidP="00DA17B9">
      <w:pPr>
        <w:spacing w:line="400" w:lineRule="exact"/>
        <w:ind w:left="1200" w:hangingChars="500" w:hanging="1200"/>
        <w:rPr>
          <w:color w:val="000000"/>
          <w:szCs w:val="21"/>
        </w:rPr>
      </w:pPr>
      <w:r>
        <w:rPr>
          <w:rFonts w:hint="eastAsia"/>
          <w:color w:val="000000"/>
          <w:szCs w:val="21"/>
        </w:rPr>
        <w:t>评审方法：</w:t>
      </w:r>
    </w:p>
    <w:p w14:paraId="7181E753" w14:textId="77777777" w:rsidR="00DA17B9" w:rsidRDefault="00DA17B9" w:rsidP="00DA17B9">
      <w:pPr>
        <w:spacing w:line="400" w:lineRule="exact"/>
        <w:ind w:left="1200" w:hangingChars="500" w:hanging="1200"/>
        <w:rPr>
          <w:rFonts w:ascii="宋体"/>
          <w:color w:val="000000"/>
          <w:szCs w:val="21"/>
        </w:rPr>
      </w:pPr>
      <w:r>
        <w:rPr>
          <w:rFonts w:ascii="宋体" w:hAnsi="宋体" w:hint="eastAsia"/>
          <w:color w:val="000000"/>
          <w:szCs w:val="21"/>
        </w:rPr>
        <w:t>本项目采用评审和定标分离办法。根据《深圳经济特区政府采购条例》、《深圳经济特区政府采购条例实</w:t>
      </w:r>
    </w:p>
    <w:p w14:paraId="1F94579C" w14:textId="77777777" w:rsidR="00DA17B9" w:rsidRDefault="00DA17B9" w:rsidP="00DA17B9">
      <w:pPr>
        <w:spacing w:line="400" w:lineRule="exact"/>
        <w:rPr>
          <w:rFonts w:ascii="宋体"/>
          <w:color w:val="000000"/>
          <w:szCs w:val="21"/>
        </w:rPr>
      </w:pPr>
      <w:r>
        <w:rPr>
          <w:rFonts w:ascii="宋体" w:hAnsi="宋体" w:hint="eastAsia"/>
          <w:color w:val="000000"/>
          <w:szCs w:val="21"/>
        </w:rPr>
        <w:t>施细则》和《深圳市政府采购评审定标分离管理暂行办法》等有关规定和采购人选择的评审方法，本项目是货物类项目，评审方法采</w:t>
      </w:r>
      <w:r>
        <w:rPr>
          <w:rFonts w:ascii="宋体" w:hAnsi="宋体" w:hint="eastAsia"/>
          <w:szCs w:val="21"/>
        </w:rPr>
        <w:t>用</w:t>
      </w:r>
      <w:r>
        <w:rPr>
          <w:rFonts w:ascii="宋体" w:hAnsi="宋体" w:hint="eastAsia"/>
          <w:b/>
          <w:color w:val="000000"/>
          <w:szCs w:val="21"/>
          <w:u w:val="single"/>
        </w:rPr>
        <w:t>最低价中标</w:t>
      </w:r>
      <w:r w:rsidRPr="00DF3C8C">
        <w:rPr>
          <w:rFonts w:ascii="宋体" w:hAnsi="宋体" w:hint="eastAsia"/>
          <w:color w:val="000000"/>
          <w:szCs w:val="21"/>
        </w:rPr>
        <w:t>法。</w:t>
      </w:r>
      <w:bookmarkEnd w:id="2"/>
      <w:bookmarkEnd w:id="3"/>
      <w:r w:rsidRPr="00EB7104">
        <w:rPr>
          <w:rFonts w:ascii="宋体" w:hAnsi="宋体" w:hint="eastAsia"/>
          <w:b/>
          <w:color w:val="4F81BD"/>
          <w:szCs w:val="21"/>
          <w:highlight w:val="yellow"/>
          <w:u w:val="single"/>
        </w:rPr>
        <w:t xml:space="preserve"> </w:t>
      </w:r>
    </w:p>
    <w:p w14:paraId="438D1B0D" w14:textId="77777777" w:rsidR="0009021E" w:rsidRDefault="005B79C9">
      <w:pPr>
        <w:pStyle w:val="1"/>
        <w:rPr>
          <w:color w:val="000000"/>
        </w:rPr>
      </w:pPr>
      <w:r>
        <w:rPr>
          <w:rFonts w:hint="eastAsia"/>
          <w:color w:val="000000"/>
        </w:rPr>
        <w:t>目录</w:t>
      </w:r>
    </w:p>
    <w:p w14:paraId="17539858" w14:textId="77777777" w:rsidR="0009021E" w:rsidRDefault="005B79C9">
      <w:pPr>
        <w:rPr>
          <w:b/>
          <w:color w:val="000000"/>
        </w:rPr>
      </w:pPr>
      <w:r>
        <w:rPr>
          <w:rFonts w:hint="eastAsia"/>
          <w:b/>
          <w:color w:val="000000"/>
        </w:rPr>
        <w:t>第一册专用条款</w:t>
      </w:r>
    </w:p>
    <w:p w14:paraId="7D081A8B" w14:textId="77777777" w:rsidR="0009021E" w:rsidRDefault="005B79C9">
      <w:pPr>
        <w:rPr>
          <w:color w:val="000000"/>
        </w:rPr>
      </w:pPr>
      <w:r>
        <w:rPr>
          <w:rFonts w:hint="eastAsia"/>
          <w:color w:val="000000"/>
        </w:rPr>
        <w:t>关键信息</w:t>
      </w:r>
    </w:p>
    <w:p w14:paraId="3AEF37A3" w14:textId="77777777" w:rsidR="0009021E" w:rsidRDefault="005B79C9">
      <w:pPr>
        <w:ind w:leftChars="300" w:left="720" w:firstLineChars="300" w:firstLine="720"/>
        <w:rPr>
          <w:rFonts w:ascii="宋体"/>
          <w:color w:val="000000"/>
          <w:szCs w:val="21"/>
        </w:rPr>
      </w:pPr>
      <w:r>
        <w:rPr>
          <w:rFonts w:ascii="宋体" w:hAnsi="宋体" w:hint="eastAsia"/>
          <w:color w:val="000000"/>
          <w:szCs w:val="21"/>
        </w:rPr>
        <w:t>第一章招标公告</w:t>
      </w:r>
    </w:p>
    <w:p w14:paraId="06364CD9" w14:textId="77777777" w:rsidR="0009021E" w:rsidRDefault="005B79C9">
      <w:pPr>
        <w:ind w:leftChars="300" w:left="720" w:firstLineChars="300" w:firstLine="720"/>
        <w:rPr>
          <w:rFonts w:ascii="宋体"/>
          <w:color w:val="000000"/>
          <w:szCs w:val="21"/>
        </w:rPr>
      </w:pPr>
      <w:r>
        <w:rPr>
          <w:rFonts w:ascii="宋体" w:hAnsi="宋体" w:hint="eastAsia"/>
          <w:color w:val="000000"/>
          <w:szCs w:val="21"/>
        </w:rPr>
        <w:t>第二章招标项目需求</w:t>
      </w:r>
    </w:p>
    <w:p w14:paraId="6C2ED222" w14:textId="77777777" w:rsidR="0009021E" w:rsidRDefault="005B79C9">
      <w:pPr>
        <w:ind w:leftChars="300" w:left="720" w:firstLineChars="300" w:firstLine="720"/>
        <w:rPr>
          <w:rFonts w:ascii="宋体"/>
          <w:color w:val="000000"/>
          <w:szCs w:val="21"/>
        </w:rPr>
      </w:pPr>
      <w:r>
        <w:rPr>
          <w:rFonts w:ascii="宋体" w:hAnsi="宋体" w:hint="eastAsia"/>
          <w:color w:val="000000"/>
          <w:szCs w:val="21"/>
        </w:rPr>
        <w:t>第三章投标文件格式、附件</w:t>
      </w:r>
    </w:p>
    <w:p w14:paraId="5B40501F" w14:textId="77777777" w:rsidR="0009021E" w:rsidRDefault="005B79C9">
      <w:pPr>
        <w:ind w:leftChars="300" w:left="720" w:firstLineChars="300" w:firstLine="720"/>
        <w:rPr>
          <w:rFonts w:ascii="宋体"/>
          <w:color w:val="000000"/>
          <w:szCs w:val="21"/>
        </w:rPr>
      </w:pPr>
      <w:r>
        <w:rPr>
          <w:rFonts w:ascii="宋体" w:hAnsi="宋体" w:hint="eastAsia"/>
          <w:color w:val="000000"/>
          <w:szCs w:val="21"/>
        </w:rPr>
        <w:t>第四章政府采购合同的签订、履行及验收</w:t>
      </w:r>
    </w:p>
    <w:p w14:paraId="4D4E9325" w14:textId="77777777" w:rsidR="0009021E" w:rsidRDefault="0009021E">
      <w:pPr>
        <w:jc w:val="center"/>
        <w:rPr>
          <w:rFonts w:ascii="黑体" w:eastAsia="黑体"/>
          <w:color w:val="000000"/>
          <w:sz w:val="36"/>
          <w:szCs w:val="36"/>
        </w:rPr>
      </w:pPr>
      <w:bookmarkStart w:id="4" w:name="bt商务标投标文件格式"/>
      <w:bookmarkStart w:id="5" w:name="bt本工程承诺书"/>
      <w:bookmarkStart w:id="6" w:name="bt其他资料由投标人自定"/>
      <w:bookmarkStart w:id="7" w:name="bt投标人情况介绍"/>
      <w:bookmarkStart w:id="8" w:name="bt开标一览表"/>
      <w:bookmarkStart w:id="9" w:name="bt项目管理班子配备情况"/>
      <w:bookmarkStart w:id="10" w:name="bt投标人须知"/>
      <w:bookmarkStart w:id="11" w:name="bt合同条款"/>
      <w:bookmarkStart w:id="12" w:name="bt合同格式"/>
      <w:bookmarkStart w:id="13" w:name="bt技术标投标文件格式"/>
      <w:bookmarkStart w:id="14" w:name="bt其他资料2"/>
      <w:bookmarkStart w:id="15" w:name="bt投标报价汇总表"/>
      <w:bookmarkStart w:id="16" w:name="合同格式"/>
      <w:bookmarkStart w:id="17" w:name="bt投标函"/>
      <w:bookmarkStart w:id="18" w:name="bt说明"/>
      <w:bookmarkStart w:id="19" w:name="bt合同条款及格式"/>
      <w:bookmarkStart w:id="20" w:name="bt投标文件签署授权委托书"/>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14:paraId="5A6FE322" w14:textId="77777777" w:rsidR="0009021E" w:rsidRDefault="0009021E">
      <w:pPr>
        <w:jc w:val="center"/>
        <w:rPr>
          <w:rFonts w:ascii="黑体" w:eastAsia="黑体"/>
          <w:color w:val="000000"/>
          <w:sz w:val="36"/>
          <w:szCs w:val="36"/>
        </w:rPr>
      </w:pPr>
    </w:p>
    <w:p w14:paraId="11697063" w14:textId="77777777" w:rsidR="0009021E" w:rsidRDefault="005B79C9">
      <w:pPr>
        <w:jc w:val="center"/>
        <w:rPr>
          <w:rFonts w:ascii="黑体" w:eastAsia="黑体"/>
          <w:color w:val="000000"/>
          <w:sz w:val="36"/>
          <w:szCs w:val="36"/>
        </w:rPr>
      </w:pPr>
      <w:r>
        <w:rPr>
          <w:rFonts w:ascii="黑体" w:eastAsia="黑体" w:hint="eastAsia"/>
          <w:color w:val="000000"/>
          <w:sz w:val="36"/>
          <w:szCs w:val="36"/>
        </w:rPr>
        <w:t>第一册专用条款</w:t>
      </w:r>
    </w:p>
    <w:p w14:paraId="1509420F" w14:textId="77777777" w:rsidR="0009021E" w:rsidRDefault="005B79C9">
      <w:pPr>
        <w:pStyle w:val="2"/>
        <w:rPr>
          <w:color w:val="000000"/>
          <w:sz w:val="32"/>
          <w:szCs w:val="32"/>
        </w:rPr>
      </w:pPr>
      <w:r>
        <w:rPr>
          <w:rFonts w:hint="eastAsia"/>
          <w:color w:val="000000"/>
          <w:sz w:val="32"/>
          <w:szCs w:val="32"/>
        </w:rPr>
        <w:t>第一章招标公告</w:t>
      </w:r>
    </w:p>
    <w:p w14:paraId="1F3806DA" w14:textId="77777777" w:rsidR="0009021E" w:rsidRDefault="005B79C9" w:rsidP="001632FE">
      <w:pPr>
        <w:spacing w:line="360" w:lineRule="auto"/>
        <w:ind w:left="420"/>
        <w:rPr>
          <w:rFonts w:ascii="宋体" w:cs="宋体"/>
          <w:szCs w:val="21"/>
        </w:rPr>
      </w:pPr>
      <w:r>
        <w:rPr>
          <w:rFonts w:ascii="宋体" w:hAnsi="宋体" w:cs="宋体" w:hint="eastAsia"/>
          <w:szCs w:val="21"/>
        </w:rPr>
        <w:t>投标人资质要求：</w:t>
      </w:r>
    </w:p>
    <w:p w14:paraId="55DD2880" w14:textId="0EE9A7AA" w:rsidR="001632FE" w:rsidRPr="001632FE" w:rsidRDefault="001632FE" w:rsidP="001632FE">
      <w:pPr>
        <w:spacing w:line="360" w:lineRule="auto"/>
        <w:ind w:left="420"/>
        <w:rPr>
          <w:rFonts w:ascii="宋体" w:hAnsi="宋体" w:cs="宋体"/>
          <w:szCs w:val="21"/>
        </w:rPr>
      </w:pPr>
      <w:r w:rsidRPr="001632FE">
        <w:rPr>
          <w:rFonts w:ascii="宋体" w:hAnsi="宋体" w:cs="宋体" w:hint="eastAsia"/>
          <w:szCs w:val="21"/>
        </w:rPr>
        <w:t>(1)投标人必须是在中华人民共和国国内注册的具有合法经营资格的国内独立法人；</w:t>
      </w:r>
    </w:p>
    <w:p w14:paraId="20679151" w14:textId="34D1DC21" w:rsidR="001632FE" w:rsidRDefault="001632FE" w:rsidP="001632FE">
      <w:pPr>
        <w:spacing w:line="360" w:lineRule="auto"/>
        <w:ind w:left="420"/>
        <w:rPr>
          <w:rFonts w:ascii="宋体" w:hAnsi="宋体" w:cs="宋体" w:hint="eastAsia"/>
          <w:szCs w:val="21"/>
        </w:rPr>
      </w:pPr>
      <w:r w:rsidRPr="001632FE">
        <w:rPr>
          <w:rFonts w:ascii="宋体" w:hAnsi="宋体" w:cs="宋体" w:hint="eastAsia"/>
          <w:szCs w:val="21"/>
        </w:rPr>
        <w:t>(2)参与政府采购项目投标的供应商近三年内无行贿犯罪记录（投标文件中无需提供证明材料）。</w:t>
      </w:r>
    </w:p>
    <w:p w14:paraId="36413594" w14:textId="48E5F359" w:rsidR="00DA17B9" w:rsidRPr="001632FE" w:rsidRDefault="00DA17B9" w:rsidP="001632FE">
      <w:pPr>
        <w:spacing w:line="360" w:lineRule="auto"/>
        <w:ind w:left="420"/>
        <w:rPr>
          <w:rFonts w:ascii="宋体" w:hAnsi="宋体" w:cs="宋体"/>
          <w:szCs w:val="21"/>
        </w:rPr>
      </w:pPr>
      <w:r w:rsidRPr="001632FE">
        <w:rPr>
          <w:rFonts w:ascii="宋体" w:hAnsi="宋体" w:cs="宋体" w:hint="eastAsia"/>
          <w:szCs w:val="21"/>
        </w:rPr>
        <w:t>(3)</w:t>
      </w:r>
      <w:r>
        <w:rPr>
          <w:rFonts w:hint="eastAsia"/>
        </w:rPr>
        <w:t>必须</w:t>
      </w:r>
      <w:r w:rsidRPr="00CD074F">
        <w:rPr>
          <w:rFonts w:hint="eastAsia"/>
        </w:rPr>
        <w:t>提供所投产品由生产厂商出具的兼容函原件扫描件，承诺完全</w:t>
      </w:r>
      <w:r>
        <w:rPr>
          <w:rFonts w:hint="eastAsia"/>
        </w:rPr>
        <w:t>兼容</w:t>
      </w:r>
      <w:r w:rsidR="00793806" w:rsidRPr="0053200F">
        <w:rPr>
          <w:rFonts w:asciiTheme="minorEastAsia" w:eastAsiaTheme="minorEastAsia" w:hAnsiTheme="minorEastAsia" w:hint="eastAsia"/>
        </w:rPr>
        <w:t>学校原云计算及桌面云统一超融合构架系统</w:t>
      </w:r>
      <w:r w:rsidR="00793806">
        <w:rPr>
          <w:rFonts w:asciiTheme="minorEastAsia" w:eastAsiaTheme="minorEastAsia" w:hAnsiTheme="minorEastAsia" w:hint="eastAsia"/>
        </w:rPr>
        <w:t>。</w:t>
      </w:r>
    </w:p>
    <w:p w14:paraId="403E8999" w14:textId="4000EC69" w:rsidR="001632FE" w:rsidRPr="001632FE" w:rsidRDefault="00DA17B9" w:rsidP="001632FE">
      <w:pPr>
        <w:spacing w:line="360" w:lineRule="auto"/>
        <w:ind w:left="420"/>
        <w:rPr>
          <w:rFonts w:ascii="宋体" w:hAnsi="宋体" w:cs="宋体"/>
          <w:szCs w:val="21"/>
        </w:rPr>
      </w:pPr>
      <w:r>
        <w:rPr>
          <w:rFonts w:ascii="宋体" w:hAnsi="宋体" w:cs="宋体" w:hint="eastAsia"/>
          <w:szCs w:val="21"/>
        </w:rPr>
        <w:t>(4</w:t>
      </w:r>
      <w:r w:rsidR="001632FE" w:rsidRPr="001632FE">
        <w:rPr>
          <w:rFonts w:ascii="宋体" w:hAnsi="宋体" w:cs="宋体" w:hint="eastAsia"/>
          <w:szCs w:val="21"/>
        </w:rPr>
        <w:t>)不允许联合体投标人；</w:t>
      </w:r>
    </w:p>
    <w:p w14:paraId="666CC61E" w14:textId="77777777" w:rsidR="0009021E" w:rsidRDefault="005B79C9">
      <w:pPr>
        <w:jc w:val="center"/>
        <w:rPr>
          <w:color w:val="000000"/>
          <w:sz w:val="32"/>
          <w:szCs w:val="32"/>
        </w:rPr>
      </w:pPr>
      <w:r>
        <w:rPr>
          <w:rFonts w:hint="eastAsia"/>
          <w:color w:val="000000"/>
          <w:sz w:val="32"/>
          <w:szCs w:val="32"/>
        </w:rPr>
        <w:t>第二章项目需求</w:t>
      </w:r>
    </w:p>
    <w:p w14:paraId="75F950B3" w14:textId="77777777" w:rsidR="0009021E" w:rsidRDefault="005B79C9">
      <w:pPr>
        <w:pStyle w:val="2"/>
        <w:spacing w:beforeLines="50" w:before="120" w:afterLines="50" w:after="120"/>
        <w:rPr>
          <w:color w:val="000000"/>
          <w:sz w:val="28"/>
          <w:szCs w:val="28"/>
        </w:rPr>
      </w:pPr>
      <w:bookmarkStart w:id="21" w:name="_Toc100052364"/>
      <w:bookmarkStart w:id="22" w:name="_Toc73517639"/>
      <w:bookmarkStart w:id="23" w:name="_Toc73518117"/>
      <w:bookmarkStart w:id="24" w:name="_Toc60631620"/>
      <w:bookmarkStart w:id="25" w:name="_Toc60560625"/>
      <w:bookmarkStart w:id="26" w:name="_Toc73521635"/>
      <w:bookmarkStart w:id="27" w:name="_Toc73521547"/>
      <w:bookmarkStart w:id="28" w:name="_Toc101074876"/>
      <w:r>
        <w:rPr>
          <w:rFonts w:hint="eastAsia"/>
          <w:color w:val="000000"/>
          <w:sz w:val="28"/>
          <w:szCs w:val="28"/>
        </w:rPr>
        <w:lastRenderedPageBreak/>
        <w:t>一、对通用条款的补充内容</w:t>
      </w:r>
    </w:p>
    <w:tbl>
      <w:tblPr>
        <w:tblW w:w="10155"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545"/>
        <w:gridCol w:w="2410"/>
        <w:gridCol w:w="6200"/>
      </w:tblGrid>
      <w:tr w:rsidR="0009021E" w14:paraId="0A4647D7" w14:textId="77777777">
        <w:trPr>
          <w:cantSplit/>
          <w:trHeight w:val="20"/>
          <w:jc w:val="center"/>
        </w:trPr>
        <w:tc>
          <w:tcPr>
            <w:tcW w:w="1545" w:type="dxa"/>
            <w:tcBorders>
              <w:top w:val="double" w:sz="4" w:space="0" w:color="auto"/>
            </w:tcBorders>
            <w:vAlign w:val="center"/>
          </w:tcPr>
          <w:bookmarkEnd w:id="21"/>
          <w:bookmarkEnd w:id="22"/>
          <w:bookmarkEnd w:id="23"/>
          <w:bookmarkEnd w:id="24"/>
          <w:bookmarkEnd w:id="25"/>
          <w:bookmarkEnd w:id="26"/>
          <w:bookmarkEnd w:id="27"/>
          <w:bookmarkEnd w:id="28"/>
          <w:p w14:paraId="7899E121" w14:textId="77777777" w:rsidR="0009021E" w:rsidRDefault="005B79C9">
            <w:pPr>
              <w:spacing w:line="360" w:lineRule="auto"/>
              <w:jc w:val="center"/>
              <w:rPr>
                <w:rFonts w:ascii="宋体"/>
                <w:b/>
                <w:bCs/>
                <w:color w:val="000000"/>
              </w:rPr>
            </w:pPr>
            <w:r>
              <w:rPr>
                <w:rFonts w:ascii="宋体" w:hAnsi="宋体" w:hint="eastAsia"/>
                <w:b/>
                <w:bCs/>
                <w:color w:val="000000"/>
              </w:rPr>
              <w:t>序号</w:t>
            </w:r>
          </w:p>
        </w:tc>
        <w:tc>
          <w:tcPr>
            <w:tcW w:w="2410" w:type="dxa"/>
            <w:tcBorders>
              <w:top w:val="double" w:sz="4" w:space="0" w:color="auto"/>
            </w:tcBorders>
            <w:vAlign w:val="center"/>
          </w:tcPr>
          <w:p w14:paraId="425EA3CD" w14:textId="77777777" w:rsidR="0009021E" w:rsidRDefault="005B79C9">
            <w:pPr>
              <w:spacing w:line="360" w:lineRule="auto"/>
              <w:jc w:val="center"/>
              <w:rPr>
                <w:rFonts w:ascii="宋体"/>
                <w:b/>
                <w:bCs/>
                <w:color w:val="000000"/>
              </w:rPr>
            </w:pPr>
            <w:r>
              <w:rPr>
                <w:rFonts w:ascii="宋体" w:hAnsi="宋体" w:hint="eastAsia"/>
                <w:b/>
                <w:bCs/>
                <w:color w:val="000000"/>
              </w:rPr>
              <w:t>内容</w:t>
            </w:r>
          </w:p>
        </w:tc>
        <w:tc>
          <w:tcPr>
            <w:tcW w:w="6200" w:type="dxa"/>
            <w:tcBorders>
              <w:top w:val="double" w:sz="4" w:space="0" w:color="auto"/>
            </w:tcBorders>
            <w:vAlign w:val="center"/>
          </w:tcPr>
          <w:p w14:paraId="43BED035" w14:textId="77777777" w:rsidR="0009021E" w:rsidRDefault="005B79C9">
            <w:pPr>
              <w:spacing w:line="360" w:lineRule="auto"/>
              <w:jc w:val="center"/>
              <w:rPr>
                <w:rFonts w:ascii="宋体"/>
                <w:b/>
                <w:bCs/>
                <w:color w:val="000000"/>
              </w:rPr>
            </w:pPr>
            <w:r>
              <w:rPr>
                <w:rFonts w:ascii="宋体" w:hAnsi="宋体" w:hint="eastAsia"/>
                <w:b/>
                <w:bCs/>
                <w:color w:val="000000"/>
              </w:rPr>
              <w:t>规定</w:t>
            </w:r>
          </w:p>
        </w:tc>
      </w:tr>
      <w:tr w:rsidR="0009021E" w14:paraId="59F31F75" w14:textId="77777777">
        <w:trPr>
          <w:cantSplit/>
          <w:trHeight w:val="20"/>
          <w:jc w:val="center"/>
        </w:trPr>
        <w:tc>
          <w:tcPr>
            <w:tcW w:w="1545" w:type="dxa"/>
            <w:vAlign w:val="center"/>
          </w:tcPr>
          <w:p w14:paraId="453EBAA1" w14:textId="77777777" w:rsidR="0009021E" w:rsidRDefault="005B79C9">
            <w:pPr>
              <w:spacing w:line="360" w:lineRule="auto"/>
              <w:jc w:val="center"/>
              <w:rPr>
                <w:rFonts w:ascii="宋体"/>
                <w:color w:val="000000"/>
              </w:rPr>
            </w:pPr>
            <w:r>
              <w:rPr>
                <w:rFonts w:ascii="宋体" w:hAnsi="宋体"/>
                <w:color w:val="000000"/>
              </w:rPr>
              <w:t>1</w:t>
            </w:r>
          </w:p>
        </w:tc>
        <w:tc>
          <w:tcPr>
            <w:tcW w:w="2410" w:type="dxa"/>
            <w:vAlign w:val="center"/>
          </w:tcPr>
          <w:p w14:paraId="128A7CD2" w14:textId="77777777" w:rsidR="0009021E" w:rsidRDefault="005B79C9">
            <w:pPr>
              <w:spacing w:line="360" w:lineRule="auto"/>
              <w:rPr>
                <w:color w:val="000000"/>
              </w:rPr>
            </w:pPr>
            <w:r>
              <w:rPr>
                <w:rFonts w:hint="eastAsia"/>
                <w:color w:val="000000"/>
              </w:rPr>
              <w:t>联合体投标</w:t>
            </w:r>
          </w:p>
        </w:tc>
        <w:tc>
          <w:tcPr>
            <w:tcW w:w="6200" w:type="dxa"/>
            <w:vAlign w:val="center"/>
          </w:tcPr>
          <w:p w14:paraId="65E33EF5" w14:textId="77777777" w:rsidR="0009021E" w:rsidRDefault="005B79C9">
            <w:pPr>
              <w:spacing w:line="360" w:lineRule="auto"/>
              <w:rPr>
                <w:rFonts w:ascii="宋体"/>
                <w:snapToGrid w:val="0"/>
                <w:color w:val="000000"/>
                <w:szCs w:val="32"/>
                <w:lang w:val="zh-CN"/>
              </w:rPr>
            </w:pPr>
            <w:r>
              <w:rPr>
                <w:rFonts w:ascii="宋体" w:hAnsi="宋体" w:hint="eastAsia"/>
                <w:snapToGrid w:val="0"/>
                <w:color w:val="000000"/>
                <w:szCs w:val="32"/>
                <w:lang w:val="zh-CN"/>
              </w:rPr>
              <w:t>见《招标公告》中“对投标人资质要求”部分的相关内容</w:t>
            </w:r>
          </w:p>
        </w:tc>
      </w:tr>
      <w:tr w:rsidR="0009021E" w14:paraId="5F3B9C79" w14:textId="77777777">
        <w:trPr>
          <w:cantSplit/>
          <w:trHeight w:val="20"/>
          <w:jc w:val="center"/>
        </w:trPr>
        <w:tc>
          <w:tcPr>
            <w:tcW w:w="1545" w:type="dxa"/>
            <w:vAlign w:val="center"/>
          </w:tcPr>
          <w:p w14:paraId="5F0ABF44" w14:textId="77777777" w:rsidR="0009021E" w:rsidRDefault="005B79C9">
            <w:pPr>
              <w:spacing w:line="360" w:lineRule="auto"/>
              <w:jc w:val="center"/>
              <w:rPr>
                <w:rFonts w:ascii="宋体"/>
                <w:color w:val="000000"/>
              </w:rPr>
            </w:pPr>
            <w:r>
              <w:rPr>
                <w:rFonts w:ascii="宋体" w:hAnsi="宋体"/>
                <w:color w:val="000000"/>
              </w:rPr>
              <w:t>2</w:t>
            </w:r>
          </w:p>
        </w:tc>
        <w:tc>
          <w:tcPr>
            <w:tcW w:w="2410" w:type="dxa"/>
            <w:vAlign w:val="center"/>
          </w:tcPr>
          <w:p w14:paraId="3A5885E5" w14:textId="77777777" w:rsidR="0009021E" w:rsidRDefault="005B79C9">
            <w:pPr>
              <w:spacing w:line="360" w:lineRule="auto"/>
              <w:rPr>
                <w:rFonts w:ascii="宋体"/>
                <w:color w:val="000000"/>
              </w:rPr>
            </w:pPr>
            <w:r>
              <w:rPr>
                <w:rFonts w:ascii="宋体" w:hAnsi="宋体" w:hint="eastAsia"/>
                <w:color w:val="000000"/>
              </w:rPr>
              <w:t>投标有效期</w:t>
            </w:r>
          </w:p>
        </w:tc>
        <w:tc>
          <w:tcPr>
            <w:tcW w:w="6200" w:type="dxa"/>
            <w:vAlign w:val="center"/>
          </w:tcPr>
          <w:p w14:paraId="71157522" w14:textId="77777777" w:rsidR="0009021E" w:rsidRDefault="005B79C9">
            <w:pPr>
              <w:spacing w:line="360" w:lineRule="auto"/>
              <w:rPr>
                <w:rFonts w:ascii="宋体"/>
                <w:color w:val="000000"/>
              </w:rPr>
            </w:pPr>
            <w:r>
              <w:rPr>
                <w:rFonts w:ascii="宋体" w:hAnsi="宋体"/>
                <w:color w:val="000000"/>
              </w:rPr>
              <w:t>90</w:t>
            </w:r>
            <w:r>
              <w:rPr>
                <w:rFonts w:ascii="宋体" w:hAnsi="宋体" w:hint="eastAsia"/>
                <w:color w:val="000000"/>
              </w:rPr>
              <w:t>日历天（从投标截止之日算起）</w:t>
            </w:r>
          </w:p>
        </w:tc>
      </w:tr>
      <w:tr w:rsidR="0009021E" w14:paraId="2C9E3D6D" w14:textId="77777777">
        <w:trPr>
          <w:cantSplit/>
          <w:trHeight w:val="20"/>
          <w:jc w:val="center"/>
        </w:trPr>
        <w:tc>
          <w:tcPr>
            <w:tcW w:w="1545" w:type="dxa"/>
            <w:vAlign w:val="center"/>
          </w:tcPr>
          <w:p w14:paraId="0CEEC95E" w14:textId="77777777" w:rsidR="0009021E" w:rsidRDefault="005B79C9">
            <w:pPr>
              <w:spacing w:line="360" w:lineRule="auto"/>
              <w:jc w:val="center"/>
              <w:rPr>
                <w:rFonts w:ascii="宋体"/>
                <w:color w:val="000000"/>
              </w:rPr>
            </w:pPr>
            <w:r>
              <w:rPr>
                <w:rFonts w:ascii="宋体" w:hAnsi="宋体"/>
                <w:color w:val="000000"/>
              </w:rPr>
              <w:t>3</w:t>
            </w:r>
          </w:p>
        </w:tc>
        <w:tc>
          <w:tcPr>
            <w:tcW w:w="2410" w:type="dxa"/>
            <w:vAlign w:val="center"/>
          </w:tcPr>
          <w:p w14:paraId="3FAFD4D8" w14:textId="77777777" w:rsidR="0009021E" w:rsidRDefault="005B79C9">
            <w:pPr>
              <w:spacing w:line="360" w:lineRule="auto"/>
              <w:rPr>
                <w:rFonts w:ascii="宋体"/>
                <w:color w:val="000000"/>
              </w:rPr>
            </w:pPr>
            <w:r>
              <w:rPr>
                <w:rFonts w:ascii="宋体" w:hAnsi="宋体" w:hint="eastAsia"/>
                <w:color w:val="000000"/>
              </w:rPr>
              <w:t>投标人的替代方案</w:t>
            </w:r>
          </w:p>
        </w:tc>
        <w:tc>
          <w:tcPr>
            <w:tcW w:w="6200" w:type="dxa"/>
            <w:vAlign w:val="center"/>
          </w:tcPr>
          <w:p w14:paraId="57853710" w14:textId="77777777" w:rsidR="0009021E" w:rsidRDefault="005B79C9">
            <w:pPr>
              <w:spacing w:line="360" w:lineRule="auto"/>
              <w:rPr>
                <w:rFonts w:ascii="宋体"/>
                <w:color w:val="000000"/>
              </w:rPr>
            </w:pPr>
            <w:r>
              <w:rPr>
                <w:rFonts w:ascii="宋体" w:hAnsi="宋体" w:hint="eastAsia"/>
                <w:color w:val="000000"/>
              </w:rPr>
              <w:t>不允许</w:t>
            </w:r>
          </w:p>
        </w:tc>
      </w:tr>
      <w:tr w:rsidR="0009021E" w14:paraId="1A349127" w14:textId="77777777">
        <w:trPr>
          <w:cantSplit/>
          <w:trHeight w:val="1568"/>
          <w:jc w:val="center"/>
        </w:trPr>
        <w:tc>
          <w:tcPr>
            <w:tcW w:w="1545" w:type="dxa"/>
            <w:vAlign w:val="center"/>
          </w:tcPr>
          <w:p w14:paraId="4DA7458E" w14:textId="77777777" w:rsidR="0009021E" w:rsidRDefault="005B79C9">
            <w:pPr>
              <w:spacing w:line="360" w:lineRule="auto"/>
              <w:jc w:val="center"/>
              <w:rPr>
                <w:rFonts w:ascii="宋体"/>
                <w:color w:val="000000"/>
              </w:rPr>
            </w:pPr>
            <w:r>
              <w:rPr>
                <w:rFonts w:ascii="宋体" w:hAnsi="宋体"/>
                <w:color w:val="000000"/>
              </w:rPr>
              <w:t>4</w:t>
            </w:r>
          </w:p>
        </w:tc>
        <w:tc>
          <w:tcPr>
            <w:tcW w:w="2410" w:type="dxa"/>
            <w:vAlign w:val="center"/>
          </w:tcPr>
          <w:p w14:paraId="252432F4" w14:textId="77777777" w:rsidR="0009021E" w:rsidRDefault="005B79C9">
            <w:pPr>
              <w:spacing w:line="360" w:lineRule="auto"/>
              <w:rPr>
                <w:rFonts w:ascii="宋体"/>
                <w:color w:val="000000"/>
              </w:rPr>
            </w:pPr>
            <w:r>
              <w:rPr>
                <w:rFonts w:ascii="宋体" w:hAnsi="宋体" w:hint="eastAsia"/>
                <w:color w:val="000000"/>
              </w:rPr>
              <w:t>投标文件的投递及数量</w:t>
            </w:r>
          </w:p>
        </w:tc>
        <w:tc>
          <w:tcPr>
            <w:tcW w:w="6200" w:type="dxa"/>
            <w:vAlign w:val="center"/>
          </w:tcPr>
          <w:p w14:paraId="78C3705C" w14:textId="77777777" w:rsidR="0009021E" w:rsidRDefault="005B79C9">
            <w:pPr>
              <w:spacing w:line="360" w:lineRule="auto"/>
              <w:rPr>
                <w:rFonts w:ascii="宋体"/>
                <w:color w:val="000000"/>
              </w:rPr>
            </w:pPr>
            <w:r>
              <w:rPr>
                <w:rFonts w:ascii="宋体" w:hAnsi="宋体" w:hint="eastAsia"/>
                <w:color w:val="000000"/>
              </w:rPr>
              <w:t>本项目实行网下投标，投标人必须在招标文件规定的投标截止时间前做好纸质投标文件送达本项目招标公告中指定的接收招标文件地点，投标文件采用胶装方式装订成册，</w:t>
            </w:r>
          </w:p>
          <w:p w14:paraId="7CBA82B0" w14:textId="77777777" w:rsidR="0009021E" w:rsidRDefault="005B79C9">
            <w:pPr>
              <w:spacing w:line="360" w:lineRule="auto"/>
              <w:rPr>
                <w:rFonts w:ascii="宋体"/>
                <w:color w:val="000000"/>
              </w:rPr>
            </w:pPr>
            <w:r>
              <w:rPr>
                <w:rFonts w:ascii="宋体" w:hAnsi="宋体" w:hint="eastAsia"/>
                <w:color w:val="000000"/>
              </w:rPr>
              <w:t>投标文件数量：一式</w:t>
            </w:r>
            <w:r>
              <w:rPr>
                <w:rFonts w:ascii="宋体" w:hAnsi="宋体"/>
                <w:color w:val="000000"/>
              </w:rPr>
              <w:t>1</w:t>
            </w:r>
            <w:r>
              <w:rPr>
                <w:rFonts w:ascii="宋体" w:hAnsi="宋体" w:hint="eastAsia"/>
                <w:color w:val="000000"/>
              </w:rPr>
              <w:t>份。</w:t>
            </w:r>
          </w:p>
        </w:tc>
      </w:tr>
    </w:tbl>
    <w:p w14:paraId="6DB13857" w14:textId="77777777" w:rsidR="0009021E" w:rsidRDefault="005B79C9">
      <w:pPr>
        <w:rPr>
          <w:color w:val="000000"/>
          <w:szCs w:val="21"/>
        </w:rPr>
      </w:pPr>
      <w:r>
        <w:rPr>
          <w:rFonts w:hint="eastAsia"/>
          <w:color w:val="000000"/>
          <w:szCs w:val="21"/>
        </w:rPr>
        <w:t>备注：本表为通用条款相关内容的补充和明确，如与通用条款相冲突的以本表为准。</w:t>
      </w:r>
    </w:p>
    <w:p w14:paraId="42CB6421" w14:textId="77777777" w:rsidR="0009021E" w:rsidRDefault="005B79C9">
      <w:pPr>
        <w:rPr>
          <w:color w:val="000000"/>
          <w:szCs w:val="21"/>
        </w:rPr>
      </w:pPr>
      <w:r>
        <w:rPr>
          <w:color w:val="000000"/>
          <w:szCs w:val="21"/>
        </w:rPr>
        <w:br w:type="page"/>
      </w:r>
    </w:p>
    <w:p w14:paraId="0FCD3004" w14:textId="77777777" w:rsidR="0009021E" w:rsidRDefault="005B79C9">
      <w:pPr>
        <w:pStyle w:val="2"/>
        <w:spacing w:beforeLines="50" w:before="120" w:afterLines="50" w:after="120"/>
        <w:rPr>
          <w:color w:val="000000"/>
          <w:sz w:val="28"/>
          <w:szCs w:val="28"/>
        </w:rPr>
      </w:pPr>
      <w:r>
        <w:rPr>
          <w:rFonts w:hint="eastAsia"/>
          <w:color w:val="000000"/>
          <w:sz w:val="28"/>
          <w:szCs w:val="28"/>
        </w:rPr>
        <w:lastRenderedPageBreak/>
        <w:t>二、货物清单</w:t>
      </w:r>
    </w:p>
    <w:tbl>
      <w:tblPr>
        <w:tblW w:w="105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6"/>
        <w:gridCol w:w="2551"/>
        <w:gridCol w:w="2013"/>
        <w:gridCol w:w="711"/>
        <w:gridCol w:w="690"/>
        <w:gridCol w:w="1148"/>
        <w:gridCol w:w="2452"/>
      </w:tblGrid>
      <w:tr w:rsidR="00ED4ED0" w:rsidRPr="000E1297" w14:paraId="34381CC3" w14:textId="77777777" w:rsidTr="00ED4ED0">
        <w:trPr>
          <w:trHeight w:val="567"/>
          <w:jc w:val="center"/>
        </w:trPr>
        <w:tc>
          <w:tcPr>
            <w:tcW w:w="996" w:type="dxa"/>
            <w:vAlign w:val="center"/>
          </w:tcPr>
          <w:p w14:paraId="540C0B07" w14:textId="77777777" w:rsidR="00ED4ED0" w:rsidRPr="000E1297" w:rsidRDefault="00ED4ED0" w:rsidP="00DA17B9">
            <w:pPr>
              <w:jc w:val="center"/>
              <w:rPr>
                <w:bCs/>
                <w:szCs w:val="21"/>
              </w:rPr>
            </w:pPr>
            <w:r w:rsidRPr="000E1297">
              <w:rPr>
                <w:rFonts w:hint="eastAsia"/>
                <w:bCs/>
                <w:szCs w:val="21"/>
              </w:rPr>
              <w:t>序号</w:t>
            </w:r>
          </w:p>
        </w:tc>
        <w:tc>
          <w:tcPr>
            <w:tcW w:w="2551" w:type="dxa"/>
            <w:vAlign w:val="center"/>
          </w:tcPr>
          <w:p w14:paraId="6D0FF065" w14:textId="77777777" w:rsidR="00ED4ED0" w:rsidRPr="000E1297" w:rsidRDefault="00ED4ED0" w:rsidP="00DA17B9">
            <w:pPr>
              <w:jc w:val="center"/>
              <w:rPr>
                <w:bCs/>
                <w:szCs w:val="21"/>
              </w:rPr>
            </w:pPr>
            <w:r w:rsidRPr="000E1297">
              <w:rPr>
                <w:rFonts w:hint="eastAsia"/>
                <w:szCs w:val="21"/>
              </w:rPr>
              <w:t>采购计划编号</w:t>
            </w:r>
          </w:p>
        </w:tc>
        <w:tc>
          <w:tcPr>
            <w:tcW w:w="2013" w:type="dxa"/>
            <w:vAlign w:val="center"/>
          </w:tcPr>
          <w:p w14:paraId="17863F44" w14:textId="77777777" w:rsidR="00ED4ED0" w:rsidRPr="000E1297" w:rsidRDefault="00ED4ED0" w:rsidP="00DA17B9">
            <w:pPr>
              <w:jc w:val="center"/>
              <w:rPr>
                <w:bCs/>
                <w:szCs w:val="21"/>
              </w:rPr>
            </w:pPr>
            <w:r w:rsidRPr="000E1297">
              <w:rPr>
                <w:rFonts w:hint="eastAsia"/>
                <w:bCs/>
                <w:szCs w:val="21"/>
              </w:rPr>
              <w:t>货物名称</w:t>
            </w:r>
          </w:p>
        </w:tc>
        <w:tc>
          <w:tcPr>
            <w:tcW w:w="711" w:type="dxa"/>
            <w:vAlign w:val="center"/>
          </w:tcPr>
          <w:p w14:paraId="1435CED3" w14:textId="77777777" w:rsidR="00ED4ED0" w:rsidRPr="000E1297" w:rsidRDefault="00ED4ED0" w:rsidP="00DA17B9">
            <w:pPr>
              <w:jc w:val="center"/>
              <w:rPr>
                <w:bCs/>
                <w:szCs w:val="21"/>
              </w:rPr>
            </w:pPr>
            <w:r w:rsidRPr="000E1297">
              <w:rPr>
                <w:rFonts w:hint="eastAsia"/>
                <w:bCs/>
                <w:szCs w:val="21"/>
              </w:rPr>
              <w:t>数量</w:t>
            </w:r>
          </w:p>
        </w:tc>
        <w:tc>
          <w:tcPr>
            <w:tcW w:w="690" w:type="dxa"/>
            <w:vAlign w:val="center"/>
          </w:tcPr>
          <w:p w14:paraId="6F4C3430" w14:textId="77777777" w:rsidR="00ED4ED0" w:rsidRPr="000E1297" w:rsidRDefault="00ED4ED0" w:rsidP="00DA17B9">
            <w:pPr>
              <w:jc w:val="center"/>
              <w:rPr>
                <w:bCs/>
                <w:szCs w:val="21"/>
              </w:rPr>
            </w:pPr>
            <w:r w:rsidRPr="000E1297">
              <w:rPr>
                <w:rFonts w:hint="eastAsia"/>
                <w:bCs/>
                <w:szCs w:val="21"/>
              </w:rPr>
              <w:t>单位</w:t>
            </w:r>
          </w:p>
        </w:tc>
        <w:tc>
          <w:tcPr>
            <w:tcW w:w="1148" w:type="dxa"/>
            <w:vAlign w:val="center"/>
          </w:tcPr>
          <w:p w14:paraId="597B16D6" w14:textId="77777777" w:rsidR="00ED4ED0" w:rsidRPr="000E1297" w:rsidRDefault="00ED4ED0" w:rsidP="00DA17B9">
            <w:pPr>
              <w:jc w:val="center"/>
              <w:rPr>
                <w:b/>
                <w:bCs/>
                <w:szCs w:val="21"/>
              </w:rPr>
            </w:pPr>
            <w:r w:rsidRPr="000E1297">
              <w:rPr>
                <w:rFonts w:hint="eastAsia"/>
                <w:b/>
                <w:bCs/>
                <w:szCs w:val="21"/>
              </w:rPr>
              <w:t>备注</w:t>
            </w:r>
          </w:p>
        </w:tc>
        <w:tc>
          <w:tcPr>
            <w:tcW w:w="2452" w:type="dxa"/>
            <w:vAlign w:val="center"/>
          </w:tcPr>
          <w:p w14:paraId="62280441" w14:textId="77777777" w:rsidR="00ED4ED0" w:rsidRPr="000E1297" w:rsidRDefault="00ED4ED0" w:rsidP="00DA17B9">
            <w:pPr>
              <w:jc w:val="center"/>
              <w:rPr>
                <w:b/>
                <w:bCs/>
                <w:szCs w:val="21"/>
              </w:rPr>
            </w:pPr>
            <w:r w:rsidRPr="000E1297">
              <w:rPr>
                <w:rFonts w:hint="eastAsia"/>
                <w:b/>
                <w:bCs/>
                <w:szCs w:val="21"/>
              </w:rPr>
              <w:t>财政预算限额（</w:t>
            </w:r>
            <w:r>
              <w:rPr>
                <w:rFonts w:hint="eastAsia"/>
                <w:b/>
                <w:bCs/>
                <w:szCs w:val="21"/>
              </w:rPr>
              <w:t>万</w:t>
            </w:r>
            <w:r w:rsidRPr="000E1297">
              <w:rPr>
                <w:rFonts w:hint="eastAsia"/>
                <w:b/>
                <w:bCs/>
                <w:szCs w:val="21"/>
              </w:rPr>
              <w:t>元）</w:t>
            </w:r>
          </w:p>
        </w:tc>
      </w:tr>
      <w:tr w:rsidR="00ED4ED0" w:rsidRPr="001C2A84" w14:paraId="18B993D3" w14:textId="77777777" w:rsidTr="00ED4ED0">
        <w:trPr>
          <w:trHeight w:val="567"/>
          <w:jc w:val="center"/>
        </w:trPr>
        <w:tc>
          <w:tcPr>
            <w:tcW w:w="996" w:type="dxa"/>
          </w:tcPr>
          <w:p w14:paraId="67B434F0" w14:textId="77777777" w:rsidR="00ED4ED0" w:rsidRPr="000E1297" w:rsidRDefault="00ED4ED0" w:rsidP="00DA17B9">
            <w:pPr>
              <w:jc w:val="center"/>
              <w:rPr>
                <w:bCs/>
                <w:szCs w:val="21"/>
              </w:rPr>
            </w:pPr>
            <w:r w:rsidRPr="000E1297">
              <w:rPr>
                <w:rFonts w:hint="eastAsia"/>
                <w:bCs/>
                <w:szCs w:val="21"/>
              </w:rPr>
              <w:t>1</w:t>
            </w:r>
          </w:p>
        </w:tc>
        <w:tc>
          <w:tcPr>
            <w:tcW w:w="2551" w:type="dxa"/>
          </w:tcPr>
          <w:p w14:paraId="075FBBB3" w14:textId="5B361CD9" w:rsidR="00ED4ED0" w:rsidRPr="001F7248" w:rsidRDefault="00793806" w:rsidP="00DA17B9">
            <w:pPr>
              <w:jc w:val="center"/>
              <w:rPr>
                <w:bCs/>
                <w:color w:val="FF0000"/>
                <w:szCs w:val="21"/>
              </w:rPr>
            </w:pPr>
            <w:r w:rsidRPr="00A45B86">
              <w:rPr>
                <w:rFonts w:ascii="宋体" w:hAnsi="宋体"/>
                <w:bCs/>
                <w:color w:val="FF0000"/>
                <w:szCs w:val="21"/>
              </w:rPr>
              <w:t>PLAN-2018-</w:t>
            </w:r>
          </w:p>
        </w:tc>
        <w:tc>
          <w:tcPr>
            <w:tcW w:w="2013" w:type="dxa"/>
          </w:tcPr>
          <w:p w14:paraId="7EB073B4" w14:textId="6A1A722E" w:rsidR="00ED4ED0" w:rsidRPr="000E1297" w:rsidRDefault="00ED4ED0" w:rsidP="00ED4ED0">
            <w:pPr>
              <w:jc w:val="center"/>
              <w:rPr>
                <w:bCs/>
                <w:szCs w:val="21"/>
              </w:rPr>
            </w:pPr>
            <w:r w:rsidRPr="00ED4ED0">
              <w:rPr>
                <w:rFonts w:hint="eastAsia"/>
                <w:b/>
                <w:bCs/>
                <w:szCs w:val="21"/>
              </w:rPr>
              <w:t>校园存储系统之桌面云终端许可采购</w:t>
            </w:r>
          </w:p>
        </w:tc>
        <w:tc>
          <w:tcPr>
            <w:tcW w:w="711" w:type="dxa"/>
          </w:tcPr>
          <w:p w14:paraId="5253AAA3" w14:textId="77777777" w:rsidR="00ED4ED0" w:rsidRPr="000E1297" w:rsidRDefault="00ED4ED0" w:rsidP="00DA17B9">
            <w:pPr>
              <w:jc w:val="center"/>
              <w:rPr>
                <w:bCs/>
                <w:szCs w:val="21"/>
              </w:rPr>
            </w:pPr>
            <w:r>
              <w:rPr>
                <w:rFonts w:hint="eastAsia"/>
              </w:rPr>
              <w:t>1</w:t>
            </w:r>
          </w:p>
        </w:tc>
        <w:tc>
          <w:tcPr>
            <w:tcW w:w="690" w:type="dxa"/>
          </w:tcPr>
          <w:p w14:paraId="6EC61EEE" w14:textId="3E9D326E" w:rsidR="00ED4ED0" w:rsidRPr="000E1297" w:rsidRDefault="00ED4ED0" w:rsidP="00DA17B9">
            <w:pPr>
              <w:jc w:val="center"/>
              <w:rPr>
                <w:bCs/>
                <w:szCs w:val="21"/>
              </w:rPr>
            </w:pPr>
            <w:r>
              <w:rPr>
                <w:rFonts w:hint="eastAsia"/>
                <w:bCs/>
                <w:szCs w:val="21"/>
              </w:rPr>
              <w:t>套</w:t>
            </w:r>
          </w:p>
        </w:tc>
        <w:tc>
          <w:tcPr>
            <w:tcW w:w="1148" w:type="dxa"/>
          </w:tcPr>
          <w:p w14:paraId="419D89FF" w14:textId="77777777" w:rsidR="00ED4ED0" w:rsidRPr="000E1297" w:rsidRDefault="00ED4ED0" w:rsidP="00DA17B9">
            <w:pPr>
              <w:jc w:val="center"/>
              <w:rPr>
                <w:b/>
                <w:bCs/>
                <w:szCs w:val="21"/>
              </w:rPr>
            </w:pPr>
            <w:r>
              <w:rPr>
                <w:rFonts w:hint="eastAsia"/>
                <w:b/>
                <w:bCs/>
                <w:szCs w:val="21"/>
              </w:rPr>
              <w:t>拒绝进口</w:t>
            </w:r>
          </w:p>
        </w:tc>
        <w:tc>
          <w:tcPr>
            <w:tcW w:w="2452" w:type="dxa"/>
          </w:tcPr>
          <w:p w14:paraId="53C3C717" w14:textId="1AB0257B" w:rsidR="00ED4ED0" w:rsidRPr="001C2A84" w:rsidRDefault="00ED4ED0" w:rsidP="00DA17B9">
            <w:pPr>
              <w:jc w:val="center"/>
              <w:rPr>
                <w:bCs/>
                <w:color w:val="FF0000"/>
                <w:sz w:val="21"/>
                <w:szCs w:val="21"/>
                <w:highlight w:val="yellow"/>
              </w:rPr>
            </w:pPr>
            <w:r>
              <w:rPr>
                <w:rFonts w:ascii="宋体" w:hAnsi="宋体" w:hint="eastAsia"/>
                <w:color w:val="FF0000"/>
                <w:sz w:val="21"/>
                <w:szCs w:val="21"/>
                <w:highlight w:val="yellow"/>
              </w:rPr>
              <w:t>9.9</w:t>
            </w:r>
          </w:p>
        </w:tc>
      </w:tr>
    </w:tbl>
    <w:p w14:paraId="5BC10090" w14:textId="2B447F23" w:rsidR="0009021E" w:rsidRDefault="00CE12B8">
      <w:pPr>
        <w:rPr>
          <w:rFonts w:ascii="宋体"/>
          <w:b/>
          <w:color w:val="000000"/>
          <w:szCs w:val="21"/>
        </w:rPr>
      </w:pPr>
      <w:r>
        <w:rPr>
          <w:rFonts w:ascii="宋体" w:hAnsi="宋体"/>
          <w:b/>
          <w:color w:val="000000"/>
          <w:szCs w:val="21"/>
        </w:rPr>
        <w:br w:type="textWrapping" w:clear="all"/>
      </w:r>
      <w:r w:rsidR="005B79C9">
        <w:rPr>
          <w:rFonts w:ascii="宋体" w:hAnsi="宋体" w:hint="eastAsia"/>
          <w:b/>
          <w:color w:val="000000"/>
          <w:szCs w:val="21"/>
        </w:rPr>
        <w:t>注：</w:t>
      </w:r>
      <w:r w:rsidR="005B79C9">
        <w:rPr>
          <w:rFonts w:ascii="宋体" w:hAnsi="宋体"/>
          <w:b/>
          <w:color w:val="000000"/>
          <w:szCs w:val="21"/>
        </w:rPr>
        <w:t>1.</w:t>
      </w:r>
      <w:r w:rsidR="005B79C9">
        <w:rPr>
          <w:rFonts w:ascii="宋体" w:hAnsi="宋体" w:hint="eastAsia"/>
          <w:b/>
          <w:color w:val="000000"/>
          <w:szCs w:val="21"/>
        </w:rPr>
        <w:t>备注栏注明“拒绝进口”的产品不接受投标人选用进口产品参与投标；注明“接受进口”的产品允许投标人选用进口产品参与投标，但不排斥国内产品。</w:t>
      </w:r>
    </w:p>
    <w:p w14:paraId="163F7280" w14:textId="77777777" w:rsidR="0009021E" w:rsidRDefault="0009021E">
      <w:pPr>
        <w:rPr>
          <w:rFonts w:ascii="宋体"/>
          <w:b/>
          <w:color w:val="000000"/>
          <w:szCs w:val="21"/>
        </w:rPr>
      </w:pPr>
    </w:p>
    <w:p w14:paraId="1B185857" w14:textId="77777777" w:rsidR="0009021E" w:rsidRDefault="0009021E">
      <w:pPr>
        <w:rPr>
          <w:rFonts w:ascii="宋体"/>
          <w:b/>
          <w:color w:val="000000"/>
          <w:szCs w:val="21"/>
        </w:rPr>
      </w:pPr>
    </w:p>
    <w:p w14:paraId="1001D228" w14:textId="77777777" w:rsidR="0009021E" w:rsidRDefault="005B79C9">
      <w:pPr>
        <w:pStyle w:val="2"/>
        <w:spacing w:beforeLines="50" w:before="120" w:afterLines="50" w:after="120"/>
        <w:rPr>
          <w:color w:val="000000"/>
          <w:sz w:val="28"/>
          <w:szCs w:val="28"/>
        </w:rPr>
      </w:pPr>
      <w:r>
        <w:rPr>
          <w:rFonts w:hint="eastAsia"/>
          <w:color w:val="000000"/>
          <w:sz w:val="28"/>
          <w:szCs w:val="28"/>
        </w:rPr>
        <w:t>三、具体技术要求</w:t>
      </w:r>
    </w:p>
    <w:p w14:paraId="30E80620" w14:textId="77777777" w:rsidR="0009021E" w:rsidRDefault="005B79C9">
      <w:pPr>
        <w:rPr>
          <w:b/>
          <w:color w:val="000000"/>
          <w:szCs w:val="21"/>
        </w:rPr>
      </w:pPr>
      <w:r>
        <w:rPr>
          <w:rFonts w:hint="eastAsia"/>
          <w:b/>
          <w:color w:val="000000"/>
          <w:szCs w:val="21"/>
        </w:rPr>
        <w:t>说明：投标人须如实填写《技术规格偏离表》，并按招标文件的要求提供相关证明资料，包括产品原厂说明书或产品彩页等。提供的证明资料与投标响应情况不相符的，视为《技术规格偏离表》填写不实。</w:t>
      </w:r>
    </w:p>
    <w:p w14:paraId="503FB8F0" w14:textId="77777777" w:rsidR="0009021E" w:rsidRDefault="0009021E">
      <w:pPr>
        <w:rPr>
          <w:b/>
          <w:color w:val="000000"/>
          <w:szCs w:val="21"/>
        </w:rPr>
      </w:pPr>
    </w:p>
    <w:p w14:paraId="37A6BBAF" w14:textId="77777777" w:rsidR="0009021E" w:rsidRDefault="005B79C9">
      <w:pPr>
        <w:rPr>
          <w:b/>
          <w:bCs/>
          <w:color w:val="000000"/>
          <w:szCs w:val="21"/>
        </w:rPr>
      </w:pPr>
      <w:r>
        <w:rPr>
          <w:rFonts w:hint="eastAsia"/>
          <w:b/>
          <w:bCs/>
          <w:color w:val="000000"/>
          <w:szCs w:val="21"/>
        </w:rPr>
        <w:t>货物技术需求：</w:t>
      </w:r>
    </w:p>
    <w:p w14:paraId="3CC248B6" w14:textId="77777777" w:rsidR="00CA415D" w:rsidRDefault="00CA415D">
      <w:pPr>
        <w:rPr>
          <w:b/>
          <w:bCs/>
          <w:color w:val="000000"/>
          <w:szCs w:val="21"/>
        </w:rPr>
      </w:pPr>
    </w:p>
    <w:tbl>
      <w:tblPr>
        <w:tblW w:w="8359" w:type="dxa"/>
        <w:jc w:val="center"/>
        <w:tblLook w:val="04A0" w:firstRow="1" w:lastRow="0" w:firstColumn="1" w:lastColumn="0" w:noHBand="0" w:noVBand="1"/>
      </w:tblPr>
      <w:tblGrid>
        <w:gridCol w:w="696"/>
        <w:gridCol w:w="1284"/>
        <w:gridCol w:w="6379"/>
      </w:tblGrid>
      <w:tr w:rsidR="0023395C" w:rsidRPr="0023395C" w14:paraId="6E2494C1" w14:textId="77777777" w:rsidTr="0023395C">
        <w:trPr>
          <w:trHeight w:val="479"/>
          <w:jc w:val="center"/>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F06DF7" w14:textId="77777777" w:rsidR="0023395C" w:rsidRPr="0023395C" w:rsidRDefault="0023395C">
            <w:pPr>
              <w:jc w:val="center"/>
              <w:rPr>
                <w:rFonts w:asciiTheme="minorEastAsia" w:eastAsiaTheme="minorEastAsia" w:hAnsiTheme="minorEastAsia"/>
                <w:b/>
                <w:bCs/>
              </w:rPr>
            </w:pPr>
            <w:r w:rsidRPr="0023395C">
              <w:rPr>
                <w:rFonts w:asciiTheme="minorEastAsia" w:eastAsiaTheme="minorEastAsia" w:hAnsiTheme="minorEastAsia" w:hint="eastAsia"/>
                <w:b/>
                <w:bCs/>
              </w:rPr>
              <w:t>序号</w:t>
            </w:r>
          </w:p>
        </w:tc>
        <w:tc>
          <w:tcPr>
            <w:tcW w:w="1284" w:type="dxa"/>
            <w:tcBorders>
              <w:top w:val="single" w:sz="4" w:space="0" w:color="auto"/>
              <w:left w:val="nil"/>
              <w:bottom w:val="single" w:sz="4" w:space="0" w:color="auto"/>
              <w:right w:val="single" w:sz="4" w:space="0" w:color="auto"/>
            </w:tcBorders>
            <w:shd w:val="clear" w:color="auto" w:fill="auto"/>
            <w:vAlign w:val="center"/>
            <w:hideMark/>
          </w:tcPr>
          <w:p w14:paraId="62B772F9" w14:textId="77777777" w:rsidR="0023395C" w:rsidRPr="0023395C" w:rsidRDefault="0023395C">
            <w:pPr>
              <w:jc w:val="center"/>
              <w:rPr>
                <w:rFonts w:asciiTheme="minorEastAsia" w:eastAsiaTheme="minorEastAsia" w:hAnsiTheme="minorEastAsia"/>
                <w:b/>
                <w:bCs/>
              </w:rPr>
            </w:pPr>
            <w:r w:rsidRPr="0023395C">
              <w:rPr>
                <w:rFonts w:asciiTheme="minorEastAsia" w:eastAsiaTheme="minorEastAsia" w:hAnsiTheme="minorEastAsia" w:hint="eastAsia"/>
                <w:b/>
                <w:bCs/>
              </w:rPr>
              <w:t>货物名称</w:t>
            </w:r>
          </w:p>
        </w:tc>
        <w:tc>
          <w:tcPr>
            <w:tcW w:w="6379" w:type="dxa"/>
            <w:tcBorders>
              <w:top w:val="single" w:sz="4" w:space="0" w:color="auto"/>
              <w:left w:val="nil"/>
              <w:bottom w:val="single" w:sz="4" w:space="0" w:color="auto"/>
              <w:right w:val="single" w:sz="4" w:space="0" w:color="auto"/>
            </w:tcBorders>
            <w:shd w:val="clear" w:color="auto" w:fill="auto"/>
            <w:vAlign w:val="center"/>
            <w:hideMark/>
          </w:tcPr>
          <w:p w14:paraId="32C296EB" w14:textId="77777777" w:rsidR="0023395C" w:rsidRPr="0023395C" w:rsidRDefault="0023395C">
            <w:pPr>
              <w:jc w:val="center"/>
              <w:rPr>
                <w:rFonts w:asciiTheme="minorEastAsia" w:eastAsiaTheme="minorEastAsia" w:hAnsiTheme="minorEastAsia"/>
                <w:b/>
                <w:bCs/>
              </w:rPr>
            </w:pPr>
            <w:r w:rsidRPr="0023395C">
              <w:rPr>
                <w:rFonts w:asciiTheme="minorEastAsia" w:eastAsiaTheme="minorEastAsia" w:hAnsiTheme="minorEastAsia" w:hint="eastAsia"/>
                <w:b/>
                <w:bCs/>
              </w:rPr>
              <w:t>技术参数</w:t>
            </w:r>
          </w:p>
        </w:tc>
      </w:tr>
      <w:tr w:rsidR="0023395C" w:rsidRPr="0023395C" w14:paraId="480929A2" w14:textId="77777777" w:rsidTr="0023395C">
        <w:trPr>
          <w:trHeight w:val="1067"/>
          <w:jc w:val="center"/>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6A7ED26C" w14:textId="3F1EE01C" w:rsidR="0023395C" w:rsidRPr="0023395C" w:rsidRDefault="00370239">
            <w:pPr>
              <w:jc w:val="center"/>
              <w:rPr>
                <w:rFonts w:asciiTheme="minorEastAsia" w:eastAsiaTheme="minorEastAsia" w:hAnsiTheme="minorEastAsia"/>
              </w:rPr>
            </w:pPr>
            <w:r>
              <w:rPr>
                <w:rFonts w:asciiTheme="minorEastAsia" w:eastAsiaTheme="minorEastAsia" w:hAnsiTheme="minorEastAsia" w:hint="eastAsia"/>
              </w:rPr>
              <w:t>1</w:t>
            </w:r>
          </w:p>
        </w:tc>
        <w:tc>
          <w:tcPr>
            <w:tcW w:w="1284" w:type="dxa"/>
            <w:tcBorders>
              <w:top w:val="nil"/>
              <w:left w:val="nil"/>
              <w:bottom w:val="single" w:sz="4" w:space="0" w:color="auto"/>
              <w:right w:val="single" w:sz="4" w:space="0" w:color="auto"/>
            </w:tcBorders>
            <w:shd w:val="clear" w:color="000000" w:fill="FFFFFF"/>
            <w:vAlign w:val="center"/>
            <w:hideMark/>
          </w:tcPr>
          <w:p w14:paraId="1E5B6D3A" w14:textId="1849CF13" w:rsidR="0023395C" w:rsidRPr="0023395C" w:rsidRDefault="00370239">
            <w:pPr>
              <w:rPr>
                <w:rFonts w:asciiTheme="minorEastAsia" w:eastAsiaTheme="minorEastAsia" w:hAnsiTheme="minorEastAsia"/>
              </w:rPr>
            </w:pPr>
            <w:r w:rsidRPr="00ED4ED0">
              <w:rPr>
                <w:rFonts w:hint="eastAsia"/>
                <w:b/>
                <w:bCs/>
                <w:szCs w:val="21"/>
              </w:rPr>
              <w:t>校园存储系统之桌面云终端许可采购</w:t>
            </w:r>
          </w:p>
        </w:tc>
        <w:tc>
          <w:tcPr>
            <w:tcW w:w="6379" w:type="dxa"/>
            <w:tcBorders>
              <w:top w:val="nil"/>
              <w:left w:val="nil"/>
              <w:bottom w:val="single" w:sz="4" w:space="0" w:color="auto"/>
              <w:right w:val="single" w:sz="4" w:space="0" w:color="auto"/>
            </w:tcBorders>
            <w:shd w:val="clear" w:color="000000" w:fill="FFFFFF"/>
            <w:vAlign w:val="center"/>
            <w:hideMark/>
          </w:tcPr>
          <w:p w14:paraId="0889BA78" w14:textId="2A2AB198" w:rsidR="00ED4ED0" w:rsidRPr="0053200F" w:rsidRDefault="0023395C" w:rsidP="00ED4ED0">
            <w:pPr>
              <w:rPr>
                <w:rFonts w:asciiTheme="minorEastAsia" w:eastAsiaTheme="minorEastAsia" w:hAnsiTheme="minorEastAsia"/>
              </w:rPr>
            </w:pPr>
            <w:r w:rsidRPr="0023395C">
              <w:rPr>
                <w:rFonts w:asciiTheme="minorEastAsia" w:eastAsiaTheme="minorEastAsia" w:hAnsiTheme="minorEastAsia" w:hint="eastAsia"/>
              </w:rPr>
              <w:t>1.授权要求：</w:t>
            </w:r>
            <w:r w:rsidR="00ED4ED0" w:rsidRPr="0053200F">
              <w:rPr>
                <w:rFonts w:asciiTheme="minorEastAsia" w:eastAsiaTheme="minorEastAsia" w:hAnsiTheme="minorEastAsia"/>
              </w:rPr>
              <w:t>配置支持≥</w:t>
            </w:r>
            <w:r w:rsidR="00ED4ED0" w:rsidRPr="0053200F">
              <w:rPr>
                <w:rFonts w:asciiTheme="minorEastAsia" w:eastAsiaTheme="minorEastAsia" w:hAnsiTheme="minorEastAsia" w:hint="eastAsia"/>
              </w:rPr>
              <w:t>30</w:t>
            </w:r>
            <w:r w:rsidR="00ED4ED0" w:rsidRPr="0053200F">
              <w:rPr>
                <w:rFonts w:asciiTheme="minorEastAsia" w:eastAsiaTheme="minorEastAsia" w:hAnsiTheme="minorEastAsia"/>
              </w:rPr>
              <w:t>个用户桌面云</w:t>
            </w:r>
            <w:r w:rsidR="00ED4ED0" w:rsidRPr="0053200F">
              <w:rPr>
                <w:rFonts w:asciiTheme="minorEastAsia" w:eastAsiaTheme="minorEastAsia" w:hAnsiTheme="minorEastAsia" w:hint="eastAsia"/>
              </w:rPr>
              <w:t>高</w:t>
            </w:r>
            <w:r w:rsidR="00ED4ED0" w:rsidRPr="0053200F">
              <w:rPr>
                <w:rFonts w:asciiTheme="minorEastAsia" w:eastAsiaTheme="minorEastAsia" w:hAnsiTheme="minorEastAsia"/>
              </w:rPr>
              <w:t>级</w:t>
            </w:r>
            <w:r w:rsidR="00ED4ED0" w:rsidRPr="0053200F">
              <w:rPr>
                <w:rFonts w:asciiTheme="minorEastAsia" w:eastAsiaTheme="minorEastAsia" w:hAnsiTheme="minorEastAsia" w:hint="eastAsia"/>
              </w:rPr>
              <w:t>版</w:t>
            </w:r>
            <w:r w:rsidR="0053200F">
              <w:rPr>
                <w:rFonts w:asciiTheme="minorEastAsia" w:eastAsiaTheme="minorEastAsia" w:hAnsiTheme="minorEastAsia"/>
              </w:rPr>
              <w:t>访问</w:t>
            </w:r>
            <w:r w:rsidR="00ED4ED0" w:rsidRPr="0053200F">
              <w:rPr>
                <w:rFonts w:asciiTheme="minorEastAsia" w:eastAsiaTheme="minorEastAsia" w:hAnsiTheme="minorEastAsia"/>
              </w:rPr>
              <w:t>许</w:t>
            </w:r>
            <w:r w:rsidR="00ED4ED0" w:rsidRPr="0053200F">
              <w:rPr>
                <w:rFonts w:asciiTheme="minorEastAsia" w:eastAsiaTheme="minorEastAsia" w:hAnsiTheme="minorEastAsia" w:hint="eastAsia"/>
              </w:rPr>
              <w:t>可</w:t>
            </w:r>
            <w:r w:rsidR="00ED4ED0" w:rsidRPr="0053200F">
              <w:rPr>
                <w:rFonts w:asciiTheme="minorEastAsia" w:eastAsiaTheme="minorEastAsia" w:hAnsiTheme="minorEastAsia"/>
              </w:rPr>
              <w:t>授权</w:t>
            </w:r>
            <w:r w:rsidR="00ED4ED0" w:rsidRPr="0053200F">
              <w:rPr>
                <w:rFonts w:asciiTheme="minorEastAsia" w:eastAsiaTheme="minorEastAsia" w:hAnsiTheme="minorEastAsia" w:hint="eastAsia"/>
              </w:rPr>
              <w:t>；</w:t>
            </w:r>
          </w:p>
          <w:p w14:paraId="5A0A47DF" w14:textId="26C346B1" w:rsidR="00ED4ED0" w:rsidRPr="0053200F" w:rsidRDefault="0023395C" w:rsidP="00ED4ED0">
            <w:pPr>
              <w:rPr>
                <w:rFonts w:asciiTheme="minorEastAsia" w:eastAsiaTheme="minorEastAsia" w:hAnsiTheme="minorEastAsia"/>
              </w:rPr>
            </w:pPr>
            <w:r w:rsidRPr="00ED4ED0">
              <w:rPr>
                <w:rFonts w:asciiTheme="minorEastAsia" w:eastAsiaTheme="minorEastAsia" w:hAnsiTheme="minorEastAsia" w:hint="eastAsia"/>
              </w:rPr>
              <w:t>2.软件功能及规格</w:t>
            </w:r>
          </w:p>
          <w:p w14:paraId="1EF4DD4E" w14:textId="1405102A" w:rsidR="00ED4ED0" w:rsidRPr="0053200F" w:rsidRDefault="00ED4ED0" w:rsidP="00ED4ED0">
            <w:pPr>
              <w:rPr>
                <w:rFonts w:asciiTheme="minorEastAsia" w:eastAsiaTheme="minorEastAsia" w:hAnsiTheme="minorEastAsia"/>
              </w:rPr>
            </w:pPr>
            <w:r w:rsidRPr="0053200F">
              <w:rPr>
                <w:rFonts w:asciiTheme="minorEastAsia" w:eastAsiaTheme="minorEastAsia" w:hAnsiTheme="minorEastAsia" w:hint="eastAsia"/>
              </w:rPr>
              <w:t>2.1.必</w:t>
            </w:r>
            <w:r w:rsidRPr="0053200F">
              <w:rPr>
                <w:rFonts w:asciiTheme="minorEastAsia" w:eastAsiaTheme="minorEastAsia" w:hAnsiTheme="minorEastAsia"/>
              </w:rPr>
              <w:t>须</w:t>
            </w:r>
            <w:r w:rsidRPr="0053200F">
              <w:rPr>
                <w:rFonts w:asciiTheme="minorEastAsia" w:eastAsiaTheme="minorEastAsia" w:hAnsiTheme="minorEastAsia" w:hint="eastAsia"/>
              </w:rPr>
              <w:t>完全兼容学校原云计算及桌面云统一超融合构架系统，并出具由学校原桌面云制造商提供兼容函证明；</w:t>
            </w:r>
          </w:p>
          <w:p w14:paraId="0A105A25" w14:textId="46B9298E" w:rsidR="00ED4ED0" w:rsidRPr="0053200F" w:rsidRDefault="00C6201E" w:rsidP="00C6201E">
            <w:pPr>
              <w:rPr>
                <w:rFonts w:asciiTheme="minorEastAsia" w:eastAsiaTheme="minorEastAsia" w:hAnsiTheme="minorEastAsia"/>
              </w:rPr>
            </w:pPr>
            <w:r w:rsidRPr="0053200F">
              <w:rPr>
                <w:rFonts w:asciiTheme="minorEastAsia" w:eastAsiaTheme="minorEastAsia" w:hAnsiTheme="minorEastAsia" w:hint="eastAsia"/>
              </w:rPr>
              <w:t>2.2.</w:t>
            </w:r>
            <w:r w:rsidR="00ED4ED0" w:rsidRPr="0053200F">
              <w:rPr>
                <w:rFonts w:asciiTheme="minorEastAsia" w:eastAsiaTheme="minorEastAsia" w:hAnsiTheme="minorEastAsia" w:hint="eastAsia"/>
              </w:rPr>
              <w:t>配置</w:t>
            </w:r>
            <w:r w:rsidR="00ED4ED0" w:rsidRPr="0053200F">
              <w:rPr>
                <w:rFonts w:asciiTheme="minorEastAsia" w:eastAsiaTheme="minorEastAsia" w:hAnsiTheme="minorEastAsia"/>
              </w:rPr>
              <w:t>应</w:t>
            </w:r>
            <w:r w:rsidR="00ED4ED0" w:rsidRPr="0053200F">
              <w:rPr>
                <w:rFonts w:asciiTheme="minorEastAsia" w:eastAsiaTheme="minorEastAsia" w:hAnsiTheme="minorEastAsia" w:hint="eastAsia"/>
              </w:rPr>
              <w:t>用虚</w:t>
            </w:r>
            <w:r w:rsidR="00ED4ED0" w:rsidRPr="0053200F">
              <w:rPr>
                <w:rFonts w:asciiTheme="minorEastAsia" w:eastAsiaTheme="minorEastAsia" w:hAnsiTheme="minorEastAsia"/>
              </w:rPr>
              <w:t>拟</w:t>
            </w:r>
            <w:r w:rsidR="00ED4ED0" w:rsidRPr="0053200F">
              <w:rPr>
                <w:rFonts w:asciiTheme="minorEastAsia" w:eastAsiaTheme="minorEastAsia" w:hAnsiTheme="minorEastAsia" w:hint="eastAsia"/>
              </w:rPr>
              <w:t>化及HDP Plus功能，</w:t>
            </w:r>
            <w:r w:rsidR="00ED4ED0" w:rsidRPr="0053200F">
              <w:rPr>
                <w:rFonts w:asciiTheme="minorEastAsia" w:eastAsiaTheme="minorEastAsia" w:hAnsiTheme="minorEastAsia"/>
              </w:rPr>
              <w:t>针对</w:t>
            </w:r>
            <w:r w:rsidR="00ED4ED0" w:rsidRPr="0053200F">
              <w:rPr>
                <w:rFonts w:asciiTheme="minorEastAsia" w:eastAsiaTheme="minorEastAsia" w:hAnsiTheme="minorEastAsia" w:hint="eastAsia"/>
              </w:rPr>
              <w:t>GPU虚</w:t>
            </w:r>
            <w:r w:rsidR="00ED4ED0" w:rsidRPr="0053200F">
              <w:rPr>
                <w:rFonts w:asciiTheme="minorEastAsia" w:eastAsiaTheme="minorEastAsia" w:hAnsiTheme="minorEastAsia"/>
              </w:rPr>
              <w:t>拟</w:t>
            </w:r>
            <w:r w:rsidR="00ED4ED0" w:rsidRPr="0053200F">
              <w:rPr>
                <w:rFonts w:asciiTheme="minorEastAsia" w:eastAsiaTheme="minorEastAsia" w:hAnsiTheme="minorEastAsia" w:hint="eastAsia"/>
              </w:rPr>
              <w:t>机提升用</w:t>
            </w:r>
            <w:r w:rsidR="00ED4ED0" w:rsidRPr="0053200F">
              <w:rPr>
                <w:rFonts w:asciiTheme="minorEastAsia" w:eastAsiaTheme="minorEastAsia" w:hAnsiTheme="minorEastAsia"/>
              </w:rPr>
              <w:t>户</w:t>
            </w:r>
            <w:r w:rsidR="00ED4ED0" w:rsidRPr="0053200F">
              <w:rPr>
                <w:rFonts w:asciiTheme="minorEastAsia" w:eastAsiaTheme="minorEastAsia" w:hAnsiTheme="minorEastAsia" w:hint="eastAsia"/>
              </w:rPr>
              <w:t>体</w:t>
            </w:r>
            <w:r w:rsidR="00ED4ED0" w:rsidRPr="0053200F">
              <w:rPr>
                <w:rFonts w:asciiTheme="minorEastAsia" w:eastAsiaTheme="minorEastAsia" w:hAnsiTheme="minorEastAsia"/>
              </w:rPr>
              <w:t>验</w:t>
            </w:r>
            <w:r w:rsidR="00ED4ED0" w:rsidRPr="0053200F">
              <w:rPr>
                <w:rFonts w:asciiTheme="minorEastAsia" w:eastAsiaTheme="minorEastAsia" w:hAnsiTheme="minorEastAsia" w:hint="eastAsia"/>
              </w:rPr>
              <w:t>；</w:t>
            </w:r>
          </w:p>
          <w:p w14:paraId="3E88B0D1" w14:textId="77777777" w:rsidR="00C6201E" w:rsidRDefault="00C6201E">
            <w:pPr>
              <w:rPr>
                <w:rFonts w:asciiTheme="minorEastAsia" w:eastAsiaTheme="minorEastAsia" w:hAnsiTheme="minorEastAsia"/>
              </w:rPr>
            </w:pPr>
            <w:r>
              <w:rPr>
                <w:rFonts w:asciiTheme="minorEastAsia" w:eastAsiaTheme="minorEastAsia" w:hAnsiTheme="minorEastAsia" w:hint="eastAsia"/>
              </w:rPr>
              <w:t>2.3</w:t>
            </w:r>
            <w:r w:rsidR="0023395C" w:rsidRPr="0023395C">
              <w:rPr>
                <w:rFonts w:asciiTheme="minorEastAsia" w:eastAsiaTheme="minorEastAsia" w:hAnsiTheme="minorEastAsia" w:hint="eastAsia"/>
              </w:rPr>
              <w:t>.桌面协议支持HDP或RDP等协议；支持Windows7,windows 2008等主流Windows 操作系统；</w:t>
            </w:r>
            <w:r>
              <w:rPr>
                <w:rFonts w:asciiTheme="minorEastAsia" w:eastAsiaTheme="minorEastAsia" w:hAnsiTheme="minorEastAsia" w:hint="eastAsia"/>
              </w:rPr>
              <w:br/>
              <w:t>2.4</w:t>
            </w:r>
            <w:r w:rsidR="0023395C" w:rsidRPr="0023395C">
              <w:rPr>
                <w:rFonts w:asciiTheme="minorEastAsia" w:eastAsiaTheme="minorEastAsia" w:hAnsiTheme="minorEastAsia" w:hint="eastAsia"/>
              </w:rPr>
              <w:t>.接入设备支持PC终端机以及安卓和iOS移动终端。</w:t>
            </w:r>
            <w:r>
              <w:rPr>
                <w:rFonts w:asciiTheme="minorEastAsia" w:eastAsiaTheme="minorEastAsia" w:hAnsiTheme="minorEastAsia" w:hint="eastAsia"/>
              </w:rPr>
              <w:br/>
              <w:t>2.5</w:t>
            </w:r>
            <w:r w:rsidR="0023395C" w:rsidRPr="0023395C">
              <w:rPr>
                <w:rFonts w:asciiTheme="minorEastAsia" w:eastAsiaTheme="minorEastAsia" w:hAnsiTheme="minorEastAsia" w:hint="eastAsia"/>
              </w:rPr>
              <w:t>.支持多种端口类型的外设重定向到服务端，包括如下端口类型：USB接口外设、串口外设、并口打印机等。</w:t>
            </w:r>
            <w:r>
              <w:rPr>
                <w:rFonts w:asciiTheme="minorEastAsia" w:eastAsiaTheme="minorEastAsia" w:hAnsiTheme="minorEastAsia" w:hint="eastAsia"/>
              </w:rPr>
              <w:br/>
              <w:t>2.6</w:t>
            </w:r>
            <w:r w:rsidR="0023395C" w:rsidRPr="0023395C">
              <w:rPr>
                <w:rFonts w:asciiTheme="minorEastAsia" w:eastAsiaTheme="minorEastAsia" w:hAnsiTheme="minorEastAsia" w:hint="eastAsia"/>
              </w:rPr>
              <w:t>.支持映射多种类型的外设,U盘、普通打印机、指纹仪等。</w:t>
            </w:r>
          </w:p>
          <w:p w14:paraId="347A0471" w14:textId="210A071E" w:rsidR="00ED4ED0" w:rsidRPr="00C6201E" w:rsidRDefault="00C6201E" w:rsidP="00C6201E">
            <w:pPr>
              <w:rPr>
                <w:rFonts w:ascii="SimSun" w:eastAsia="SimSun" w:hAnsi="SimSun" w:cs="MS Mincho"/>
                <w:color w:val="000000"/>
                <w:szCs w:val="21"/>
              </w:rPr>
            </w:pPr>
            <w:r>
              <w:rPr>
                <w:rFonts w:asciiTheme="minorEastAsia" w:eastAsiaTheme="minorEastAsia" w:hAnsiTheme="minorEastAsia" w:hint="eastAsia"/>
              </w:rPr>
              <w:t>2.7</w:t>
            </w:r>
            <w:r w:rsidR="0023395C" w:rsidRPr="0023395C">
              <w:rPr>
                <w:rFonts w:asciiTheme="minorEastAsia" w:eastAsiaTheme="minorEastAsia" w:hAnsiTheme="minorEastAsia" w:hint="eastAsia"/>
              </w:rPr>
              <w:t>.用户虚拟桌面颜色32位。支持桌面图像智能识别功能，对文字图像采用无损压缩，桌面显示图像要求PSNR指标大于50db，SSIM指标要达到0.999955。支持音频智能识别功能。</w:t>
            </w:r>
            <w:r w:rsidR="0023395C" w:rsidRPr="0023395C">
              <w:rPr>
                <w:rFonts w:asciiTheme="minorEastAsia" w:eastAsiaTheme="minorEastAsia" w:hAnsiTheme="minorEastAsia" w:hint="eastAsia"/>
              </w:rPr>
              <w:br/>
            </w:r>
            <w:r>
              <w:rPr>
                <w:rFonts w:asciiTheme="minorEastAsia" w:eastAsiaTheme="minorEastAsia" w:hAnsiTheme="minorEastAsia" w:hint="eastAsia"/>
              </w:rPr>
              <w:t>2.8</w:t>
            </w:r>
            <w:r w:rsidR="0023395C" w:rsidRPr="0023395C">
              <w:rPr>
                <w:rFonts w:asciiTheme="minorEastAsia" w:eastAsiaTheme="minorEastAsia" w:hAnsiTheme="minorEastAsia" w:hint="eastAsia"/>
              </w:rPr>
              <w:t>.支持流畅播放丰富的多媒体视频，支持高清视频，支持Flash、WMV、AVI、RMB等多媒体播放，支持1080P高清视频的本地渲染与流畅播放,支持4K桌面显示和4K视频播放</w:t>
            </w:r>
            <w:r>
              <w:rPr>
                <w:rFonts w:asciiTheme="minorEastAsia" w:eastAsiaTheme="minorEastAsia" w:hAnsiTheme="minorEastAsia" w:hint="eastAsia"/>
              </w:rPr>
              <w:br/>
              <w:t>2.9</w:t>
            </w:r>
            <w:r w:rsidR="0023395C" w:rsidRPr="0023395C">
              <w:rPr>
                <w:rFonts w:asciiTheme="minorEastAsia" w:eastAsiaTheme="minorEastAsia" w:hAnsiTheme="minorEastAsia" w:hint="eastAsia"/>
              </w:rPr>
              <w:t>.默认帧率为35帧，在5～60帧范围内可调。支持视频</w:t>
            </w:r>
            <w:r w:rsidR="0023395C" w:rsidRPr="0023395C">
              <w:rPr>
                <w:rFonts w:asciiTheme="minorEastAsia" w:eastAsiaTheme="minorEastAsia" w:hAnsiTheme="minorEastAsia" w:hint="eastAsia"/>
              </w:rPr>
              <w:lastRenderedPageBreak/>
              <w:t>播放帧率动态调整与自适应功能。</w:t>
            </w:r>
            <w:r>
              <w:rPr>
                <w:rFonts w:asciiTheme="minorEastAsia" w:eastAsiaTheme="minorEastAsia" w:hAnsiTheme="minorEastAsia" w:hint="eastAsia"/>
              </w:rPr>
              <w:br/>
              <w:t>2.10</w:t>
            </w:r>
            <w:r w:rsidR="0023395C" w:rsidRPr="0023395C">
              <w:rPr>
                <w:rFonts w:asciiTheme="minorEastAsia" w:eastAsiaTheme="minorEastAsia" w:hAnsiTheme="minorEastAsia" w:hint="eastAsia"/>
              </w:rPr>
              <w:t>.支持Flash重定向，可重定向TC本地以提供更流畅的播放体验</w:t>
            </w:r>
            <w:r>
              <w:rPr>
                <w:rFonts w:asciiTheme="minorEastAsia" w:eastAsiaTheme="minorEastAsia" w:hAnsiTheme="minorEastAsia" w:hint="eastAsia"/>
              </w:rPr>
              <w:br/>
              <w:t>2.11</w:t>
            </w:r>
            <w:r w:rsidR="0023395C" w:rsidRPr="0023395C">
              <w:rPr>
                <w:rFonts w:asciiTheme="minorEastAsia" w:eastAsiaTheme="minorEastAsia" w:hAnsiTheme="minorEastAsia" w:hint="eastAsia"/>
              </w:rPr>
              <w:t>.支持视频加速重定向（DXVA）, 突破传统Windows Media Player视频重定向对文件格式和播放器的约束限制，支持几乎所有常见主流视频类型和播放器。</w:t>
            </w:r>
            <w:r>
              <w:rPr>
                <w:rFonts w:asciiTheme="minorEastAsia" w:eastAsiaTheme="minorEastAsia" w:hAnsiTheme="minorEastAsia" w:hint="eastAsia"/>
              </w:rPr>
              <w:br/>
              <w:t>2.12</w:t>
            </w:r>
            <w:r w:rsidR="0023395C" w:rsidRPr="0023395C">
              <w:rPr>
                <w:rFonts w:asciiTheme="minorEastAsia" w:eastAsiaTheme="minorEastAsia" w:hAnsiTheme="minorEastAsia" w:hint="eastAsia"/>
              </w:rPr>
              <w:t>.虚拟桌面系统中支持</w:t>
            </w:r>
            <w:proofErr w:type="spellStart"/>
            <w:r w:rsidR="0023395C" w:rsidRPr="0023395C">
              <w:rPr>
                <w:rFonts w:asciiTheme="minorEastAsia" w:eastAsiaTheme="minorEastAsia" w:hAnsiTheme="minorEastAsia" w:hint="eastAsia"/>
              </w:rPr>
              <w:t>Directx</w:t>
            </w:r>
            <w:proofErr w:type="spellEnd"/>
            <w:r w:rsidR="0023395C" w:rsidRPr="0023395C">
              <w:rPr>
                <w:rFonts w:asciiTheme="minorEastAsia" w:eastAsiaTheme="minorEastAsia" w:hAnsiTheme="minorEastAsia" w:hint="eastAsia"/>
              </w:rPr>
              <w:t>及</w:t>
            </w:r>
            <w:proofErr w:type="spellStart"/>
            <w:r w:rsidR="0023395C" w:rsidRPr="0023395C">
              <w:rPr>
                <w:rFonts w:asciiTheme="minorEastAsia" w:eastAsiaTheme="minorEastAsia" w:hAnsiTheme="minorEastAsia" w:hint="eastAsia"/>
              </w:rPr>
              <w:t>openGL</w:t>
            </w:r>
            <w:proofErr w:type="spellEnd"/>
            <w:r w:rsidR="0023395C" w:rsidRPr="0023395C">
              <w:rPr>
                <w:rFonts w:asciiTheme="minorEastAsia" w:eastAsiaTheme="minorEastAsia" w:hAnsiTheme="minorEastAsia" w:hint="eastAsia"/>
              </w:rPr>
              <w:t>的应用程序。</w:t>
            </w:r>
            <w:r>
              <w:rPr>
                <w:rFonts w:asciiTheme="minorEastAsia" w:eastAsiaTheme="minorEastAsia" w:hAnsiTheme="minorEastAsia" w:hint="eastAsia"/>
              </w:rPr>
              <w:br/>
              <w:t>2.13</w:t>
            </w:r>
            <w:r w:rsidR="0023395C" w:rsidRPr="0023395C">
              <w:rPr>
                <w:rFonts w:asciiTheme="minorEastAsia" w:eastAsiaTheme="minorEastAsia" w:hAnsiTheme="minorEastAsia" w:hint="eastAsia"/>
              </w:rPr>
              <w:t>.支持GPU直通、GPU硬件虚拟化高清形方案。支持电视台全媒体编辑场景用户使用的专业编辑软件，支持媒资行业120Mbps 高清编辑和渲染。</w:t>
            </w:r>
            <w:r w:rsidR="0023395C" w:rsidRPr="0023395C">
              <w:rPr>
                <w:rFonts w:asciiTheme="minorEastAsia" w:eastAsiaTheme="minorEastAsia" w:hAnsiTheme="minorEastAsia" w:hint="eastAsia"/>
              </w:rPr>
              <w:br/>
              <w:t>2</w:t>
            </w:r>
            <w:r>
              <w:rPr>
                <w:rFonts w:asciiTheme="minorEastAsia" w:eastAsiaTheme="minorEastAsia" w:hAnsiTheme="minorEastAsia" w:hint="eastAsia"/>
              </w:rPr>
              <w:t>.14.</w:t>
            </w:r>
            <w:r w:rsidR="0023395C" w:rsidRPr="0023395C">
              <w:rPr>
                <w:rFonts w:asciiTheme="minorEastAsia" w:eastAsiaTheme="minorEastAsia" w:hAnsiTheme="minorEastAsia" w:hint="eastAsia"/>
              </w:rPr>
              <w:t>在虚拟机开机、关机过程中，用户可完整看到虚拟机开机和关机过程，提供类似于PC一样的体验。</w:t>
            </w:r>
            <w:r>
              <w:rPr>
                <w:rFonts w:asciiTheme="minorEastAsia" w:eastAsiaTheme="minorEastAsia" w:hAnsiTheme="minorEastAsia" w:hint="eastAsia"/>
              </w:rPr>
              <w:br/>
              <w:t>2.15</w:t>
            </w:r>
            <w:r w:rsidR="0023395C" w:rsidRPr="0023395C">
              <w:rPr>
                <w:rFonts w:asciiTheme="minorEastAsia" w:eastAsiaTheme="minorEastAsia" w:hAnsiTheme="minorEastAsia" w:hint="eastAsia"/>
              </w:rPr>
              <w:t>.支持瘦客户端（TC，Thin Client）与用户帐号绑定，特定的瘦客户端只允许特定用户使用，或用户只能通过绑定的瘦客户端登录桌面云系统。</w:t>
            </w:r>
            <w:r>
              <w:rPr>
                <w:rFonts w:asciiTheme="minorEastAsia" w:eastAsiaTheme="minorEastAsia" w:hAnsiTheme="minorEastAsia" w:hint="eastAsia"/>
              </w:rPr>
              <w:br/>
              <w:t>2.17</w:t>
            </w:r>
            <w:r w:rsidR="0023395C" w:rsidRPr="0023395C">
              <w:rPr>
                <w:rFonts w:asciiTheme="minorEastAsia" w:eastAsiaTheme="minorEastAsia" w:hAnsiTheme="minorEastAsia" w:hint="eastAsia"/>
              </w:rPr>
              <w:t>.虚拟机统一进行AD域管理（如OU组策略、资源控制策略、Profile漫游/重定向等），支持用户通过域帐号+域密码登录虚拟机。</w:t>
            </w:r>
            <w:r>
              <w:rPr>
                <w:rFonts w:asciiTheme="minorEastAsia" w:eastAsiaTheme="minorEastAsia" w:hAnsiTheme="minorEastAsia" w:hint="eastAsia"/>
              </w:rPr>
              <w:br/>
              <w:t>2.18</w:t>
            </w:r>
            <w:r w:rsidR="0023395C" w:rsidRPr="0023395C">
              <w:rPr>
                <w:rFonts w:asciiTheme="minorEastAsia" w:eastAsiaTheme="minorEastAsia" w:hAnsiTheme="minorEastAsia" w:hint="eastAsia"/>
              </w:rPr>
              <w:t>.支持无AD桌面云系统，桌面云系统可不依赖于微软的AD系统。</w:t>
            </w:r>
            <w:r>
              <w:rPr>
                <w:rFonts w:asciiTheme="minorEastAsia" w:eastAsiaTheme="minorEastAsia" w:hAnsiTheme="minorEastAsia" w:hint="eastAsia"/>
              </w:rPr>
              <w:br/>
              <w:t>2.19</w:t>
            </w:r>
            <w:r w:rsidR="0023395C" w:rsidRPr="0023395C">
              <w:rPr>
                <w:rFonts w:asciiTheme="minorEastAsia" w:eastAsiaTheme="minorEastAsia" w:hAnsiTheme="minorEastAsia" w:hint="eastAsia"/>
              </w:rPr>
              <w:t>.支持用户通过指纹方式登录桌面门户和虚拟机。</w:t>
            </w:r>
            <w:r>
              <w:rPr>
                <w:rFonts w:asciiTheme="minorEastAsia" w:eastAsiaTheme="minorEastAsia" w:hAnsiTheme="minorEastAsia" w:hint="eastAsia"/>
              </w:rPr>
              <w:br/>
              <w:t>2.20</w:t>
            </w:r>
            <w:r w:rsidR="0023395C" w:rsidRPr="0023395C">
              <w:rPr>
                <w:rFonts w:asciiTheme="minorEastAsia" w:eastAsiaTheme="minorEastAsia" w:hAnsiTheme="minorEastAsia" w:hint="eastAsia"/>
              </w:rPr>
              <w:t>.提供标准的远程访问认证支持，如：USB key、Smart Card等</w:t>
            </w:r>
            <w:r>
              <w:rPr>
                <w:rFonts w:asciiTheme="minorEastAsia" w:eastAsiaTheme="minorEastAsia" w:hAnsiTheme="minorEastAsia" w:hint="eastAsia"/>
              </w:rPr>
              <w:br/>
              <w:t>2.21</w:t>
            </w:r>
            <w:r w:rsidR="0023395C" w:rsidRPr="0023395C">
              <w:rPr>
                <w:rFonts w:asciiTheme="minorEastAsia" w:eastAsiaTheme="minorEastAsia" w:hAnsiTheme="minorEastAsia" w:hint="eastAsia"/>
              </w:rPr>
              <w:t>.支持Radius动态口令双因素身份认证。</w:t>
            </w:r>
            <w:r>
              <w:rPr>
                <w:rFonts w:asciiTheme="minorEastAsia" w:eastAsiaTheme="minorEastAsia" w:hAnsiTheme="minorEastAsia" w:hint="eastAsia"/>
              </w:rPr>
              <w:br/>
              <w:t>2.22</w:t>
            </w:r>
            <w:r w:rsidR="0023395C" w:rsidRPr="0023395C">
              <w:rPr>
                <w:rFonts w:asciiTheme="minorEastAsia" w:eastAsiaTheme="minorEastAsia" w:hAnsiTheme="minorEastAsia" w:hint="eastAsia"/>
              </w:rPr>
              <w:t>.桌面管理系统支持三员分立管理。</w:t>
            </w:r>
            <w:r>
              <w:rPr>
                <w:rFonts w:asciiTheme="minorEastAsia" w:eastAsiaTheme="minorEastAsia" w:hAnsiTheme="minorEastAsia" w:hint="eastAsia"/>
              </w:rPr>
              <w:br/>
              <w:t>2.23</w:t>
            </w:r>
            <w:r w:rsidR="0023395C" w:rsidRPr="0023395C">
              <w:rPr>
                <w:rFonts w:asciiTheme="minorEastAsia" w:eastAsiaTheme="minorEastAsia" w:hAnsiTheme="minorEastAsia" w:hint="eastAsia"/>
              </w:rPr>
              <w:t>.支持对桌面系统基础架构服务器进程安全加固增强。</w:t>
            </w:r>
            <w:r>
              <w:rPr>
                <w:rFonts w:asciiTheme="minorEastAsia" w:eastAsiaTheme="minorEastAsia" w:hAnsiTheme="minorEastAsia" w:hint="eastAsia"/>
              </w:rPr>
              <w:br/>
              <w:t>2.24</w:t>
            </w:r>
            <w:r w:rsidR="0023395C" w:rsidRPr="0023395C">
              <w:rPr>
                <w:rFonts w:asciiTheme="minorEastAsia" w:eastAsiaTheme="minorEastAsia" w:hAnsiTheme="minorEastAsia" w:hint="eastAsia"/>
              </w:rPr>
              <w:t>.支持对管理节点内存、CPU、硬盘状态进行自动监控，支持磁盘空间不足监控与告警。</w:t>
            </w:r>
            <w:r>
              <w:rPr>
                <w:rFonts w:asciiTheme="minorEastAsia" w:eastAsiaTheme="minorEastAsia" w:hAnsiTheme="minorEastAsia" w:hint="eastAsia"/>
              </w:rPr>
              <w:br/>
              <w:t>2.25</w:t>
            </w:r>
            <w:r w:rsidR="0023395C" w:rsidRPr="0023395C">
              <w:rPr>
                <w:rFonts w:asciiTheme="minorEastAsia" w:eastAsiaTheme="minorEastAsia" w:hAnsiTheme="minorEastAsia" w:hint="eastAsia"/>
              </w:rPr>
              <w:t>.对承载桌面管理模块的虚拟机，支持操作系统故障、蓝屏等故障检测与自恢复功能，故障恢复期内不影响业务的正常运行。</w:t>
            </w:r>
            <w:r>
              <w:rPr>
                <w:rFonts w:asciiTheme="minorEastAsia" w:eastAsiaTheme="minorEastAsia" w:hAnsiTheme="minorEastAsia" w:hint="eastAsia"/>
              </w:rPr>
              <w:br/>
              <w:t>2.26</w:t>
            </w:r>
            <w:r w:rsidR="0023395C" w:rsidRPr="0023395C">
              <w:rPr>
                <w:rFonts w:asciiTheme="minorEastAsia" w:eastAsiaTheme="minorEastAsia" w:hAnsiTheme="minorEastAsia" w:hint="eastAsia"/>
              </w:rPr>
              <w:t>.支持基于内存的链接克隆虚拟桌面。</w:t>
            </w:r>
            <w:r>
              <w:rPr>
                <w:rFonts w:asciiTheme="minorEastAsia" w:eastAsiaTheme="minorEastAsia" w:hAnsiTheme="minorEastAsia" w:hint="eastAsia"/>
              </w:rPr>
              <w:br/>
              <w:t>2.27</w:t>
            </w:r>
            <w:r w:rsidR="0023395C" w:rsidRPr="0023395C">
              <w:rPr>
                <w:rFonts w:asciiTheme="minorEastAsia" w:eastAsiaTheme="minorEastAsia" w:hAnsiTheme="minorEastAsia" w:hint="eastAsia"/>
              </w:rPr>
              <w:t>.支持USB外设策略管理。</w:t>
            </w:r>
            <w:r>
              <w:rPr>
                <w:rFonts w:asciiTheme="minorEastAsia" w:eastAsiaTheme="minorEastAsia" w:hAnsiTheme="minorEastAsia" w:hint="eastAsia"/>
              </w:rPr>
              <w:br/>
              <w:t>2.28</w:t>
            </w:r>
            <w:r w:rsidR="0023395C" w:rsidRPr="0023395C">
              <w:rPr>
                <w:rFonts w:asciiTheme="minorEastAsia" w:eastAsiaTheme="minorEastAsia" w:hAnsiTheme="minorEastAsia" w:hint="eastAsia"/>
              </w:rPr>
              <w:t>.支持多种外设重定向。</w:t>
            </w:r>
            <w:r>
              <w:rPr>
                <w:rFonts w:asciiTheme="minorEastAsia" w:eastAsiaTheme="minorEastAsia" w:hAnsiTheme="minorEastAsia" w:hint="eastAsia"/>
              </w:rPr>
              <w:br/>
              <w:t>2.29</w:t>
            </w:r>
            <w:r w:rsidR="0023395C" w:rsidRPr="0023395C">
              <w:rPr>
                <w:rFonts w:asciiTheme="minorEastAsia" w:eastAsiaTheme="minorEastAsia" w:hAnsiTheme="minorEastAsia" w:hint="eastAsia"/>
              </w:rPr>
              <w:t>.支持多媒体重定向，充分利用TC的硬件解码能力，提升视频体验。</w:t>
            </w:r>
            <w:r>
              <w:rPr>
                <w:rFonts w:asciiTheme="minorEastAsia" w:eastAsiaTheme="minorEastAsia" w:hAnsiTheme="minorEastAsia" w:hint="eastAsia"/>
              </w:rPr>
              <w:br/>
              <w:t>2.30</w:t>
            </w:r>
            <w:r w:rsidR="0023395C" w:rsidRPr="0023395C">
              <w:rPr>
                <w:rFonts w:asciiTheme="minorEastAsia" w:eastAsiaTheme="minorEastAsia" w:hAnsiTheme="minorEastAsia" w:hint="eastAsia"/>
              </w:rPr>
              <w:t>.具备大型桌面管理能力，支持10,000台以上虚拟桌面的统一管理能力。</w:t>
            </w:r>
            <w:r w:rsidR="0023395C" w:rsidRPr="0023395C">
              <w:rPr>
                <w:rFonts w:asciiTheme="minorEastAsia" w:eastAsiaTheme="minorEastAsia" w:hAnsiTheme="minorEastAsia" w:hint="eastAsia"/>
              </w:rPr>
              <w:br/>
            </w:r>
            <w:r>
              <w:rPr>
                <w:rFonts w:asciiTheme="minorEastAsia" w:eastAsiaTheme="minorEastAsia" w:hAnsiTheme="minorEastAsia" w:hint="eastAsia"/>
              </w:rPr>
              <w:t>2.31</w:t>
            </w:r>
            <w:r w:rsidR="0023395C" w:rsidRPr="0023395C">
              <w:rPr>
                <w:rFonts w:asciiTheme="minorEastAsia" w:eastAsiaTheme="minorEastAsia" w:hAnsiTheme="minorEastAsia" w:hint="eastAsia"/>
              </w:rPr>
              <w:t>.支持统一界面集成管理，所有管理运维操作在同一</w:t>
            </w:r>
            <w:proofErr w:type="spellStart"/>
            <w:r w:rsidR="0023395C" w:rsidRPr="0023395C">
              <w:rPr>
                <w:rFonts w:asciiTheme="minorEastAsia" w:eastAsiaTheme="minorEastAsia" w:hAnsiTheme="minorEastAsia" w:hint="eastAsia"/>
              </w:rPr>
              <w:t>poral</w:t>
            </w:r>
            <w:proofErr w:type="spellEnd"/>
            <w:r w:rsidR="0023395C" w:rsidRPr="0023395C">
              <w:rPr>
                <w:rFonts w:asciiTheme="minorEastAsia" w:eastAsiaTheme="minorEastAsia" w:hAnsiTheme="minorEastAsia" w:hint="eastAsia"/>
              </w:rPr>
              <w:t>中实现。</w:t>
            </w:r>
            <w:r>
              <w:rPr>
                <w:rFonts w:asciiTheme="minorEastAsia" w:eastAsiaTheme="minorEastAsia" w:hAnsiTheme="minorEastAsia" w:hint="eastAsia"/>
              </w:rPr>
              <w:br/>
              <w:t>2.32.</w:t>
            </w:r>
            <w:r w:rsidR="0023395C" w:rsidRPr="0023395C">
              <w:rPr>
                <w:rFonts w:asciiTheme="minorEastAsia" w:eastAsiaTheme="minorEastAsia" w:hAnsiTheme="minorEastAsia" w:hint="eastAsia"/>
              </w:rPr>
              <w:t>支持软硬件统一管理、统一告警。支持告警信息的实时查看、历史告警查询等。</w:t>
            </w:r>
            <w:r>
              <w:rPr>
                <w:rFonts w:asciiTheme="minorEastAsia" w:eastAsiaTheme="minorEastAsia" w:hAnsiTheme="minorEastAsia" w:hint="eastAsia"/>
              </w:rPr>
              <w:br/>
              <w:t>2.33</w:t>
            </w:r>
            <w:r w:rsidR="0023395C" w:rsidRPr="0023395C">
              <w:rPr>
                <w:rFonts w:asciiTheme="minorEastAsia" w:eastAsiaTheme="minorEastAsia" w:hAnsiTheme="minorEastAsia" w:hint="eastAsia"/>
              </w:rPr>
              <w:t>.提供桌面云优化体验工具，用于优化虚拟机性能和体</w:t>
            </w:r>
            <w:r w:rsidR="0023395C" w:rsidRPr="0023395C">
              <w:rPr>
                <w:rFonts w:asciiTheme="minorEastAsia" w:eastAsiaTheme="minorEastAsia" w:hAnsiTheme="minorEastAsia" w:hint="eastAsia"/>
              </w:rPr>
              <w:lastRenderedPageBreak/>
              <w:t>验，包括语音优化，图形图像优化等。</w:t>
            </w:r>
            <w:r>
              <w:rPr>
                <w:rFonts w:asciiTheme="minorEastAsia" w:eastAsiaTheme="minorEastAsia" w:hAnsiTheme="minorEastAsia" w:hint="eastAsia"/>
              </w:rPr>
              <w:br/>
              <w:t>2.34</w:t>
            </w:r>
            <w:r w:rsidR="0023395C" w:rsidRPr="0023395C">
              <w:rPr>
                <w:rFonts w:asciiTheme="minorEastAsia" w:eastAsiaTheme="minorEastAsia" w:hAnsiTheme="minorEastAsia" w:hint="eastAsia"/>
              </w:rPr>
              <w:t>.提供桌面云健康检查工具</w:t>
            </w:r>
            <w:r>
              <w:rPr>
                <w:rFonts w:asciiTheme="minorEastAsia" w:eastAsiaTheme="minorEastAsia" w:hAnsiTheme="minorEastAsia" w:hint="eastAsia"/>
              </w:rPr>
              <w:br/>
              <w:t>2.35</w:t>
            </w:r>
            <w:r w:rsidR="0023395C" w:rsidRPr="0023395C">
              <w:rPr>
                <w:rFonts w:asciiTheme="minorEastAsia" w:eastAsiaTheme="minorEastAsia" w:hAnsiTheme="minorEastAsia" w:hint="eastAsia"/>
              </w:rPr>
              <w:t>.运维管理系统需基于全B/S架构。管理系统节点采用主备方式确保平台的可用性。</w:t>
            </w:r>
            <w:r w:rsidR="0023395C" w:rsidRPr="0023395C">
              <w:rPr>
                <w:rFonts w:asciiTheme="minorEastAsia" w:eastAsiaTheme="minorEastAsia" w:hAnsiTheme="minorEastAsia" w:hint="eastAsia"/>
              </w:rPr>
              <w:br/>
            </w:r>
            <w:r>
              <w:rPr>
                <w:rFonts w:asciiTheme="minorEastAsia" w:eastAsiaTheme="minorEastAsia" w:hAnsiTheme="minorEastAsia" w:hint="eastAsia"/>
              </w:rPr>
              <w:t>3</w:t>
            </w:r>
            <w:r w:rsidR="0023395C" w:rsidRPr="0023395C">
              <w:rPr>
                <w:rFonts w:asciiTheme="minorEastAsia" w:eastAsiaTheme="minorEastAsia" w:hAnsiTheme="minorEastAsia" w:hint="eastAsia"/>
              </w:rPr>
              <w:t>.提供所投产品由生产厂商出具的加盖公章的技术参数偏离证明文件原件扫描件。</w:t>
            </w:r>
          </w:p>
        </w:tc>
      </w:tr>
      <w:tr w:rsidR="0023395C" w:rsidRPr="0023395C" w14:paraId="5E60730C" w14:textId="77777777" w:rsidTr="0023395C">
        <w:trPr>
          <w:trHeight w:val="1040"/>
          <w:jc w:val="center"/>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25376F69" w14:textId="5C85645F" w:rsidR="0023395C" w:rsidRPr="0023395C" w:rsidRDefault="00C6201E">
            <w:pPr>
              <w:jc w:val="center"/>
              <w:rPr>
                <w:rFonts w:asciiTheme="minorEastAsia" w:eastAsiaTheme="minorEastAsia" w:hAnsiTheme="minorEastAsia"/>
              </w:rPr>
            </w:pPr>
            <w:r>
              <w:rPr>
                <w:rFonts w:asciiTheme="minorEastAsia" w:eastAsiaTheme="minorEastAsia" w:hAnsiTheme="minorEastAsia" w:hint="eastAsia"/>
              </w:rPr>
              <w:lastRenderedPageBreak/>
              <w:t>2</w:t>
            </w:r>
          </w:p>
        </w:tc>
        <w:tc>
          <w:tcPr>
            <w:tcW w:w="1284" w:type="dxa"/>
            <w:tcBorders>
              <w:top w:val="nil"/>
              <w:left w:val="nil"/>
              <w:bottom w:val="single" w:sz="4" w:space="0" w:color="auto"/>
              <w:right w:val="single" w:sz="4" w:space="0" w:color="auto"/>
            </w:tcBorders>
            <w:shd w:val="clear" w:color="000000" w:fill="FFFFFF"/>
            <w:vAlign w:val="center"/>
            <w:hideMark/>
          </w:tcPr>
          <w:p w14:paraId="5AB9CBFC" w14:textId="214F7D14" w:rsidR="0023395C" w:rsidRPr="0023395C" w:rsidRDefault="0023395C">
            <w:pPr>
              <w:rPr>
                <w:rFonts w:asciiTheme="minorEastAsia" w:eastAsiaTheme="minorEastAsia" w:hAnsiTheme="minorEastAsia"/>
              </w:rPr>
            </w:pPr>
            <w:r w:rsidRPr="0023395C">
              <w:rPr>
                <w:rFonts w:asciiTheme="minorEastAsia" w:eastAsiaTheme="minorEastAsia" w:hAnsiTheme="minorEastAsia" w:hint="eastAsia"/>
              </w:rPr>
              <w:t>系统集成</w:t>
            </w:r>
            <w:r w:rsidR="0053200F">
              <w:rPr>
                <w:rFonts w:asciiTheme="minorEastAsia" w:eastAsiaTheme="minorEastAsia" w:hAnsiTheme="minorEastAsia" w:hint="eastAsia"/>
              </w:rPr>
              <w:t>实施</w:t>
            </w:r>
            <w:r w:rsidRPr="0023395C">
              <w:rPr>
                <w:rFonts w:asciiTheme="minorEastAsia" w:eastAsiaTheme="minorEastAsia" w:hAnsiTheme="minorEastAsia" w:hint="eastAsia"/>
              </w:rPr>
              <w:t>服务</w:t>
            </w:r>
          </w:p>
        </w:tc>
        <w:tc>
          <w:tcPr>
            <w:tcW w:w="6379" w:type="dxa"/>
            <w:tcBorders>
              <w:top w:val="nil"/>
              <w:left w:val="nil"/>
              <w:bottom w:val="single" w:sz="4" w:space="0" w:color="auto"/>
              <w:right w:val="single" w:sz="4" w:space="0" w:color="auto"/>
            </w:tcBorders>
            <w:shd w:val="clear" w:color="000000" w:fill="FFFFFF"/>
            <w:vAlign w:val="center"/>
            <w:hideMark/>
          </w:tcPr>
          <w:p w14:paraId="24D36F45" w14:textId="116951A6" w:rsidR="0023395C" w:rsidRPr="0023395C" w:rsidRDefault="00C6201E">
            <w:pPr>
              <w:rPr>
                <w:rFonts w:asciiTheme="minorEastAsia" w:eastAsiaTheme="minorEastAsia" w:hAnsiTheme="minorEastAsia"/>
              </w:rPr>
            </w:pPr>
            <w:r w:rsidRPr="0070222B">
              <w:rPr>
                <w:rFonts w:ascii="SimSun" w:eastAsia="SimSun" w:hAnsi="SimSun" w:cs="MS Mincho" w:hint="eastAsia"/>
                <w:color w:val="000000"/>
                <w:szCs w:val="21"/>
              </w:rPr>
              <w:t>实施服务：新购置的桌面云许可必须完全兼容学校原云计算及桌面云统一超融合构架系统，且需要具有应用虚拟化功能，需配合用户对原桌面云系统进行扩展，并配合学校要求规划实施应用虚拟化具体应用场景，要求通过学校SSL VPN安全隧道开放给学校外部的办公教学使用。</w:t>
            </w:r>
          </w:p>
        </w:tc>
      </w:tr>
    </w:tbl>
    <w:p w14:paraId="046C4F9A" w14:textId="77777777" w:rsidR="00CA415D" w:rsidRDefault="00CA415D">
      <w:pPr>
        <w:rPr>
          <w:b/>
          <w:bCs/>
          <w:color w:val="000000"/>
          <w:szCs w:val="21"/>
        </w:rPr>
      </w:pPr>
    </w:p>
    <w:p w14:paraId="544244CB" w14:textId="77777777" w:rsidR="00104264" w:rsidRDefault="00104264">
      <w:pPr>
        <w:rPr>
          <w:b/>
          <w:bCs/>
          <w:color w:val="000000"/>
          <w:szCs w:val="21"/>
        </w:rPr>
      </w:pPr>
    </w:p>
    <w:p w14:paraId="7E8B42C8" w14:textId="77777777" w:rsidR="0009021E" w:rsidRDefault="005B79C9">
      <w:pPr>
        <w:pStyle w:val="2"/>
        <w:spacing w:beforeLines="50" w:before="120" w:afterLines="50" w:after="120"/>
        <w:rPr>
          <w:color w:val="000000"/>
          <w:sz w:val="28"/>
          <w:szCs w:val="28"/>
        </w:rPr>
      </w:pPr>
      <w:r>
        <w:rPr>
          <w:rFonts w:hint="eastAsia"/>
          <w:color w:val="000000"/>
          <w:sz w:val="28"/>
          <w:szCs w:val="28"/>
        </w:rPr>
        <w:t>四、商务需求</w:t>
      </w:r>
    </w:p>
    <w:tbl>
      <w:tblPr>
        <w:tblW w:w="8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14"/>
        <w:gridCol w:w="1785"/>
        <w:gridCol w:w="6431"/>
      </w:tblGrid>
      <w:tr w:rsidR="0009021E" w14:paraId="6DF9A4F7" w14:textId="77777777" w:rsidTr="00032D47">
        <w:trPr>
          <w:trHeight w:val="407"/>
          <w:jc w:val="center"/>
        </w:trPr>
        <w:tc>
          <w:tcPr>
            <w:tcW w:w="714" w:type="dxa"/>
            <w:tcMar>
              <w:top w:w="0" w:type="dxa"/>
              <w:left w:w="108" w:type="dxa"/>
              <w:bottom w:w="0" w:type="dxa"/>
              <w:right w:w="108" w:type="dxa"/>
            </w:tcMar>
            <w:vAlign w:val="center"/>
          </w:tcPr>
          <w:p w14:paraId="3F8DE778" w14:textId="77777777" w:rsidR="0009021E" w:rsidRDefault="005B79C9">
            <w:pPr>
              <w:spacing w:before="100" w:beforeAutospacing="1" w:after="100" w:afterAutospacing="1"/>
              <w:jc w:val="center"/>
              <w:rPr>
                <w:rFonts w:ascii="宋体" w:cs="宋体"/>
                <w:color w:val="000000"/>
                <w:szCs w:val="21"/>
              </w:rPr>
            </w:pPr>
            <w:r>
              <w:rPr>
                <w:rFonts w:cs="宋体" w:hint="eastAsia"/>
                <w:b/>
                <w:color w:val="000000"/>
                <w:szCs w:val="21"/>
              </w:rPr>
              <w:t>序号</w:t>
            </w:r>
          </w:p>
        </w:tc>
        <w:tc>
          <w:tcPr>
            <w:tcW w:w="1785" w:type="dxa"/>
            <w:tcMar>
              <w:top w:w="0" w:type="dxa"/>
              <w:left w:w="108" w:type="dxa"/>
              <w:bottom w:w="0" w:type="dxa"/>
              <w:right w:w="108" w:type="dxa"/>
            </w:tcMar>
            <w:vAlign w:val="center"/>
          </w:tcPr>
          <w:p w14:paraId="41F5C754" w14:textId="77777777" w:rsidR="0009021E" w:rsidRDefault="005B79C9">
            <w:pPr>
              <w:spacing w:before="100" w:beforeAutospacing="1" w:after="100" w:afterAutospacing="1"/>
              <w:jc w:val="center"/>
              <w:rPr>
                <w:rFonts w:ascii="宋体" w:cs="宋体"/>
                <w:color w:val="000000"/>
                <w:szCs w:val="21"/>
              </w:rPr>
            </w:pPr>
            <w:r>
              <w:rPr>
                <w:rFonts w:cs="宋体" w:hint="eastAsia"/>
                <w:b/>
                <w:color w:val="000000"/>
                <w:szCs w:val="21"/>
              </w:rPr>
              <w:t>目录</w:t>
            </w:r>
          </w:p>
        </w:tc>
        <w:tc>
          <w:tcPr>
            <w:tcW w:w="6431" w:type="dxa"/>
            <w:tcMar>
              <w:top w:w="0" w:type="dxa"/>
              <w:left w:w="108" w:type="dxa"/>
              <w:bottom w:w="0" w:type="dxa"/>
              <w:right w:w="108" w:type="dxa"/>
            </w:tcMar>
            <w:vAlign w:val="center"/>
          </w:tcPr>
          <w:p w14:paraId="0CECA81A" w14:textId="77777777" w:rsidR="0009021E" w:rsidRDefault="005B79C9">
            <w:pPr>
              <w:spacing w:before="100" w:beforeAutospacing="1" w:after="100" w:afterAutospacing="1"/>
              <w:jc w:val="center"/>
              <w:rPr>
                <w:rFonts w:ascii="宋体" w:cs="宋体"/>
                <w:color w:val="000000"/>
                <w:szCs w:val="21"/>
              </w:rPr>
            </w:pPr>
            <w:r>
              <w:rPr>
                <w:rFonts w:cs="宋体" w:hint="eastAsia"/>
                <w:b/>
                <w:color w:val="000000"/>
                <w:szCs w:val="21"/>
              </w:rPr>
              <w:t>招标商务需求</w:t>
            </w:r>
          </w:p>
        </w:tc>
      </w:tr>
      <w:tr w:rsidR="0009021E" w14:paraId="69907844" w14:textId="77777777" w:rsidTr="00032D47">
        <w:trPr>
          <w:trHeight w:val="321"/>
          <w:jc w:val="center"/>
        </w:trPr>
        <w:tc>
          <w:tcPr>
            <w:tcW w:w="8930" w:type="dxa"/>
            <w:gridSpan w:val="3"/>
            <w:tcMar>
              <w:top w:w="0" w:type="dxa"/>
              <w:left w:w="108" w:type="dxa"/>
              <w:bottom w:w="0" w:type="dxa"/>
              <w:right w:w="108" w:type="dxa"/>
            </w:tcMar>
          </w:tcPr>
          <w:p w14:paraId="1D3A886D" w14:textId="77777777" w:rsidR="0009021E" w:rsidRDefault="005B79C9">
            <w:pPr>
              <w:spacing w:before="100" w:beforeAutospacing="1" w:after="100" w:afterAutospacing="1"/>
              <w:rPr>
                <w:rFonts w:ascii="宋体" w:cs="宋体"/>
                <w:color w:val="000000"/>
                <w:szCs w:val="21"/>
              </w:rPr>
            </w:pPr>
            <w:r>
              <w:rPr>
                <w:rFonts w:cs="宋体" w:hint="eastAsia"/>
                <w:b/>
                <w:color w:val="000000"/>
                <w:szCs w:val="21"/>
              </w:rPr>
              <w:t>（一）免费保修期内售后服务要求</w:t>
            </w:r>
          </w:p>
        </w:tc>
      </w:tr>
      <w:tr w:rsidR="0009021E" w14:paraId="5CF007A2" w14:textId="77777777" w:rsidTr="00032D47">
        <w:trPr>
          <w:trHeight w:val="688"/>
          <w:jc w:val="center"/>
        </w:trPr>
        <w:tc>
          <w:tcPr>
            <w:tcW w:w="714" w:type="dxa"/>
            <w:tcMar>
              <w:top w:w="0" w:type="dxa"/>
              <w:left w:w="108" w:type="dxa"/>
              <w:bottom w:w="0" w:type="dxa"/>
              <w:right w:w="108" w:type="dxa"/>
            </w:tcMar>
            <w:vAlign w:val="center"/>
          </w:tcPr>
          <w:p w14:paraId="6662AB28" w14:textId="77777777" w:rsidR="0009021E" w:rsidRDefault="005B79C9">
            <w:pPr>
              <w:spacing w:before="100" w:beforeAutospacing="1" w:after="100" w:afterAutospacing="1" w:line="150" w:lineRule="atLeast"/>
              <w:jc w:val="center"/>
              <w:rPr>
                <w:rFonts w:ascii="宋体" w:cs="宋体"/>
                <w:color w:val="000000"/>
                <w:szCs w:val="21"/>
              </w:rPr>
            </w:pPr>
            <w:r>
              <w:rPr>
                <w:rFonts w:ascii="宋体" w:hAnsi="宋体" w:cs="宋体"/>
                <w:b/>
                <w:color w:val="000000"/>
                <w:szCs w:val="21"/>
              </w:rPr>
              <w:t>1</w:t>
            </w:r>
          </w:p>
        </w:tc>
        <w:tc>
          <w:tcPr>
            <w:tcW w:w="1785" w:type="dxa"/>
            <w:tcMar>
              <w:top w:w="0" w:type="dxa"/>
              <w:left w:w="108" w:type="dxa"/>
              <w:bottom w:w="0" w:type="dxa"/>
              <w:right w:w="108" w:type="dxa"/>
            </w:tcMar>
            <w:vAlign w:val="center"/>
          </w:tcPr>
          <w:p w14:paraId="724D114B" w14:textId="77777777" w:rsidR="0009021E" w:rsidRDefault="005B79C9">
            <w:pPr>
              <w:spacing w:before="100" w:beforeAutospacing="1" w:after="100" w:afterAutospacing="1" w:line="150" w:lineRule="atLeast"/>
              <w:rPr>
                <w:rFonts w:ascii="宋体" w:cs="宋体"/>
                <w:color w:val="000000"/>
                <w:szCs w:val="21"/>
              </w:rPr>
            </w:pPr>
            <w:r>
              <w:rPr>
                <w:rFonts w:cs="宋体" w:hint="eastAsia"/>
                <w:color w:val="000000"/>
                <w:szCs w:val="21"/>
              </w:rPr>
              <w:t>免费保修期</w:t>
            </w:r>
          </w:p>
        </w:tc>
        <w:tc>
          <w:tcPr>
            <w:tcW w:w="6431" w:type="dxa"/>
            <w:tcMar>
              <w:top w:w="0" w:type="dxa"/>
              <w:left w:w="108" w:type="dxa"/>
              <w:bottom w:w="0" w:type="dxa"/>
              <w:right w:w="108" w:type="dxa"/>
            </w:tcMar>
          </w:tcPr>
          <w:p w14:paraId="119D5C71" w14:textId="46857D7B" w:rsidR="0009021E" w:rsidRDefault="0053200F" w:rsidP="007B2E7D">
            <w:pPr>
              <w:spacing w:before="100" w:beforeAutospacing="1" w:after="100" w:afterAutospacing="1" w:line="150" w:lineRule="atLeast"/>
              <w:rPr>
                <w:rFonts w:ascii="宋体" w:cs="宋体"/>
                <w:color w:val="000000"/>
                <w:szCs w:val="21"/>
              </w:rPr>
            </w:pPr>
            <w:r>
              <w:rPr>
                <w:rFonts w:ascii="宋体" w:hAnsi="宋体" w:cs="宋体" w:hint="eastAsia"/>
                <w:color w:val="000000"/>
                <w:szCs w:val="21"/>
              </w:rPr>
              <w:t>软件的免费升级服务</w:t>
            </w:r>
            <w:r w:rsidR="005B79C9">
              <w:rPr>
                <w:rFonts w:ascii="宋体" w:hAnsi="宋体" w:cs="宋体" w:hint="eastAsia"/>
                <w:color w:val="000000"/>
                <w:szCs w:val="21"/>
              </w:rPr>
              <w:t>期为</w:t>
            </w:r>
            <w:r w:rsidR="005B79C9">
              <w:rPr>
                <w:rFonts w:ascii="宋体" w:hAnsi="宋体" w:cs="宋体"/>
                <w:color w:val="000000"/>
                <w:szCs w:val="21"/>
              </w:rPr>
              <w:t>1</w:t>
            </w:r>
            <w:r w:rsidR="007B2E7D">
              <w:rPr>
                <w:rFonts w:ascii="宋体" w:hAnsi="宋体" w:cs="宋体" w:hint="eastAsia"/>
                <w:color w:val="000000"/>
                <w:szCs w:val="21"/>
              </w:rPr>
              <w:t>年</w:t>
            </w:r>
            <w:r w:rsidR="005B79C9">
              <w:rPr>
                <w:rFonts w:ascii="宋体" w:hAnsi="宋体" w:cs="宋体" w:hint="eastAsia"/>
                <w:color w:val="000000"/>
                <w:szCs w:val="21"/>
              </w:rPr>
              <w:t>，时间均自最终验收合格并交付使用之日起计算。</w:t>
            </w:r>
          </w:p>
        </w:tc>
      </w:tr>
      <w:tr w:rsidR="0009021E" w14:paraId="70BDF5D5" w14:textId="77777777" w:rsidTr="00032D47">
        <w:trPr>
          <w:trHeight w:val="632"/>
          <w:jc w:val="center"/>
        </w:trPr>
        <w:tc>
          <w:tcPr>
            <w:tcW w:w="714" w:type="dxa"/>
            <w:tcMar>
              <w:top w:w="0" w:type="dxa"/>
              <w:left w:w="108" w:type="dxa"/>
              <w:bottom w:w="0" w:type="dxa"/>
              <w:right w:w="108" w:type="dxa"/>
            </w:tcMar>
            <w:vAlign w:val="center"/>
          </w:tcPr>
          <w:p w14:paraId="7F61AE9C" w14:textId="77777777" w:rsidR="0009021E" w:rsidRDefault="005B79C9">
            <w:pPr>
              <w:spacing w:before="100" w:beforeAutospacing="1" w:after="100" w:afterAutospacing="1"/>
              <w:jc w:val="center"/>
              <w:rPr>
                <w:rFonts w:ascii="宋体" w:cs="宋体"/>
                <w:color w:val="000000"/>
                <w:szCs w:val="21"/>
              </w:rPr>
            </w:pPr>
            <w:r>
              <w:rPr>
                <w:rFonts w:ascii="宋体" w:hAnsi="宋体" w:cs="宋体"/>
                <w:b/>
                <w:color w:val="000000"/>
                <w:szCs w:val="21"/>
              </w:rPr>
              <w:t>2</w:t>
            </w:r>
          </w:p>
        </w:tc>
        <w:tc>
          <w:tcPr>
            <w:tcW w:w="1785" w:type="dxa"/>
            <w:tcMar>
              <w:top w:w="0" w:type="dxa"/>
              <w:left w:w="108" w:type="dxa"/>
              <w:bottom w:w="0" w:type="dxa"/>
              <w:right w:w="108" w:type="dxa"/>
            </w:tcMar>
          </w:tcPr>
          <w:p w14:paraId="617491ED" w14:textId="77777777" w:rsidR="0009021E" w:rsidRDefault="005B79C9">
            <w:pPr>
              <w:spacing w:before="100" w:beforeAutospacing="1" w:after="100" w:afterAutospacing="1"/>
              <w:rPr>
                <w:rFonts w:ascii="宋体" w:cs="宋体"/>
                <w:color w:val="000000"/>
                <w:szCs w:val="21"/>
              </w:rPr>
            </w:pPr>
            <w:r>
              <w:rPr>
                <w:rFonts w:cs="宋体" w:hint="eastAsia"/>
                <w:color w:val="000000"/>
                <w:szCs w:val="21"/>
              </w:rPr>
              <w:t>维修响应及故障解决时间</w:t>
            </w:r>
          </w:p>
        </w:tc>
        <w:tc>
          <w:tcPr>
            <w:tcW w:w="6431" w:type="dxa"/>
            <w:tcMar>
              <w:top w:w="0" w:type="dxa"/>
              <w:left w:w="108" w:type="dxa"/>
              <w:bottom w:w="0" w:type="dxa"/>
              <w:right w:w="108" w:type="dxa"/>
            </w:tcMar>
          </w:tcPr>
          <w:p w14:paraId="500F29A8" w14:textId="77777777" w:rsidR="0009021E" w:rsidRDefault="005B79C9">
            <w:pPr>
              <w:spacing w:before="100" w:beforeAutospacing="1" w:after="100" w:afterAutospacing="1"/>
              <w:rPr>
                <w:rFonts w:ascii="宋体" w:cs="宋体"/>
                <w:color w:val="000000"/>
                <w:szCs w:val="21"/>
              </w:rPr>
            </w:pPr>
            <w:r>
              <w:rPr>
                <w:rFonts w:ascii="宋体" w:hAnsi="宋体" w:cs="宋体" w:hint="eastAsia"/>
                <w:color w:val="000000"/>
                <w:szCs w:val="21"/>
              </w:rPr>
              <w:t>在保修期内，一旦发生质量问题，投标人保证在接到通知</w:t>
            </w:r>
            <w:r>
              <w:rPr>
                <w:rFonts w:ascii="宋体" w:hAnsi="宋体" w:cs="宋体"/>
                <w:color w:val="000000"/>
                <w:szCs w:val="21"/>
              </w:rPr>
              <w:t>24</w:t>
            </w:r>
            <w:r>
              <w:rPr>
                <w:rFonts w:ascii="宋体" w:hAnsi="宋体" w:cs="宋体" w:hint="eastAsia"/>
                <w:color w:val="000000"/>
                <w:szCs w:val="21"/>
              </w:rPr>
              <w:t>小时内赶到现场进行修理或更换。</w:t>
            </w:r>
          </w:p>
        </w:tc>
      </w:tr>
      <w:tr w:rsidR="0009021E" w14:paraId="487EE6B9" w14:textId="77777777" w:rsidTr="00032D47">
        <w:trPr>
          <w:trHeight w:val="632"/>
          <w:jc w:val="center"/>
        </w:trPr>
        <w:tc>
          <w:tcPr>
            <w:tcW w:w="714" w:type="dxa"/>
            <w:tcMar>
              <w:top w:w="0" w:type="dxa"/>
              <w:left w:w="108" w:type="dxa"/>
              <w:bottom w:w="0" w:type="dxa"/>
              <w:right w:w="108" w:type="dxa"/>
            </w:tcMar>
            <w:vAlign w:val="center"/>
          </w:tcPr>
          <w:p w14:paraId="428CEA7C" w14:textId="77777777" w:rsidR="0009021E" w:rsidRDefault="005B79C9">
            <w:pPr>
              <w:spacing w:before="100" w:beforeAutospacing="1" w:after="100" w:afterAutospacing="1"/>
              <w:jc w:val="center"/>
              <w:rPr>
                <w:rFonts w:ascii="宋体" w:cs="宋体"/>
                <w:color w:val="000000"/>
                <w:szCs w:val="21"/>
              </w:rPr>
            </w:pPr>
            <w:r>
              <w:rPr>
                <w:rFonts w:cs="宋体"/>
                <w:b/>
                <w:color w:val="000000"/>
                <w:szCs w:val="21"/>
              </w:rPr>
              <w:t>3</w:t>
            </w:r>
          </w:p>
        </w:tc>
        <w:tc>
          <w:tcPr>
            <w:tcW w:w="1785" w:type="dxa"/>
            <w:tcMar>
              <w:top w:w="0" w:type="dxa"/>
              <w:left w:w="108" w:type="dxa"/>
              <w:bottom w:w="0" w:type="dxa"/>
              <w:right w:w="108" w:type="dxa"/>
            </w:tcMar>
            <w:vAlign w:val="center"/>
          </w:tcPr>
          <w:p w14:paraId="330C657F" w14:textId="77777777" w:rsidR="0009021E" w:rsidRDefault="005B79C9">
            <w:pPr>
              <w:spacing w:before="100" w:beforeAutospacing="1" w:after="100" w:afterAutospacing="1"/>
              <w:rPr>
                <w:rFonts w:ascii="宋体" w:cs="宋体"/>
                <w:color w:val="000000"/>
                <w:szCs w:val="21"/>
              </w:rPr>
            </w:pPr>
            <w:r>
              <w:rPr>
                <w:rFonts w:cs="宋体" w:hint="eastAsia"/>
                <w:color w:val="000000"/>
                <w:szCs w:val="21"/>
              </w:rPr>
              <w:t>其他</w:t>
            </w:r>
          </w:p>
        </w:tc>
        <w:tc>
          <w:tcPr>
            <w:tcW w:w="6431" w:type="dxa"/>
            <w:tcMar>
              <w:top w:w="0" w:type="dxa"/>
              <w:left w:w="108" w:type="dxa"/>
              <w:bottom w:w="0" w:type="dxa"/>
              <w:right w:w="108" w:type="dxa"/>
            </w:tcMar>
            <w:vAlign w:val="center"/>
          </w:tcPr>
          <w:p w14:paraId="7D9E99CA" w14:textId="77777777" w:rsidR="0009021E" w:rsidRDefault="005B79C9">
            <w:pPr>
              <w:spacing w:before="100" w:beforeAutospacing="1" w:after="100" w:afterAutospacing="1"/>
              <w:rPr>
                <w:rFonts w:ascii="宋体" w:cs="宋体"/>
                <w:color w:val="000000"/>
                <w:szCs w:val="21"/>
              </w:rPr>
            </w:pPr>
            <w:r>
              <w:rPr>
                <w:rFonts w:cs="宋体" w:hint="eastAsia"/>
                <w:bCs/>
                <w:color w:val="000000"/>
                <w:szCs w:val="21"/>
              </w:rPr>
              <w:t>投标人应按其投标文件中的承诺，进行其他售后服务工作。</w:t>
            </w:r>
          </w:p>
        </w:tc>
      </w:tr>
      <w:tr w:rsidR="0009021E" w14:paraId="354ACCCE" w14:textId="77777777" w:rsidTr="00032D47">
        <w:trPr>
          <w:trHeight w:val="360"/>
          <w:jc w:val="center"/>
        </w:trPr>
        <w:tc>
          <w:tcPr>
            <w:tcW w:w="8930" w:type="dxa"/>
            <w:gridSpan w:val="3"/>
            <w:tcMar>
              <w:top w:w="0" w:type="dxa"/>
              <w:left w:w="108" w:type="dxa"/>
              <w:bottom w:w="0" w:type="dxa"/>
              <w:right w:w="108" w:type="dxa"/>
            </w:tcMar>
          </w:tcPr>
          <w:p w14:paraId="4766294A" w14:textId="77777777" w:rsidR="0009021E" w:rsidRDefault="005B79C9">
            <w:pPr>
              <w:spacing w:before="100" w:beforeAutospacing="1" w:after="100" w:afterAutospacing="1"/>
              <w:rPr>
                <w:rFonts w:ascii="宋体" w:cs="宋体"/>
                <w:color w:val="000000"/>
                <w:szCs w:val="21"/>
              </w:rPr>
            </w:pPr>
            <w:r>
              <w:rPr>
                <w:rFonts w:cs="宋体" w:hint="eastAsia"/>
                <w:b/>
                <w:color w:val="000000"/>
                <w:szCs w:val="21"/>
              </w:rPr>
              <w:t>（二）其他商务要求</w:t>
            </w:r>
          </w:p>
        </w:tc>
      </w:tr>
      <w:tr w:rsidR="0009021E" w14:paraId="15461CD3" w14:textId="77777777" w:rsidTr="00032D47">
        <w:trPr>
          <w:trHeight w:val="360"/>
          <w:jc w:val="center"/>
        </w:trPr>
        <w:tc>
          <w:tcPr>
            <w:tcW w:w="714" w:type="dxa"/>
            <w:vMerge w:val="restart"/>
            <w:tcMar>
              <w:top w:w="0" w:type="dxa"/>
              <w:left w:w="108" w:type="dxa"/>
              <w:bottom w:w="0" w:type="dxa"/>
              <w:right w:w="108" w:type="dxa"/>
            </w:tcMar>
            <w:vAlign w:val="center"/>
          </w:tcPr>
          <w:p w14:paraId="119FDB46" w14:textId="77777777" w:rsidR="0009021E" w:rsidRDefault="005B79C9">
            <w:pPr>
              <w:spacing w:before="100" w:beforeAutospacing="1" w:after="100" w:afterAutospacing="1"/>
              <w:jc w:val="center"/>
              <w:rPr>
                <w:rFonts w:ascii="宋体" w:cs="宋体"/>
                <w:color w:val="000000"/>
                <w:szCs w:val="21"/>
              </w:rPr>
            </w:pPr>
            <w:r>
              <w:rPr>
                <w:rFonts w:ascii="宋体" w:hAnsi="宋体" w:cs="宋体"/>
                <w:b/>
                <w:color w:val="000000"/>
                <w:szCs w:val="21"/>
              </w:rPr>
              <w:t>1</w:t>
            </w:r>
          </w:p>
        </w:tc>
        <w:tc>
          <w:tcPr>
            <w:tcW w:w="1785" w:type="dxa"/>
            <w:vMerge w:val="restart"/>
            <w:tcMar>
              <w:top w:w="0" w:type="dxa"/>
              <w:left w:w="108" w:type="dxa"/>
              <w:bottom w:w="0" w:type="dxa"/>
              <w:right w:w="108" w:type="dxa"/>
            </w:tcMar>
            <w:vAlign w:val="center"/>
          </w:tcPr>
          <w:p w14:paraId="3CABB724" w14:textId="77777777" w:rsidR="0009021E" w:rsidRDefault="005B79C9">
            <w:pPr>
              <w:spacing w:before="100" w:beforeAutospacing="1" w:after="100" w:afterAutospacing="1"/>
              <w:jc w:val="center"/>
              <w:rPr>
                <w:rFonts w:ascii="宋体" w:cs="宋体"/>
                <w:color w:val="000000"/>
                <w:szCs w:val="21"/>
              </w:rPr>
            </w:pPr>
            <w:r>
              <w:rPr>
                <w:rFonts w:cs="宋体" w:hint="eastAsia"/>
                <w:color w:val="000000"/>
                <w:szCs w:val="21"/>
              </w:rPr>
              <w:t>关于交货</w:t>
            </w:r>
          </w:p>
        </w:tc>
        <w:tc>
          <w:tcPr>
            <w:tcW w:w="6431" w:type="dxa"/>
            <w:tcMar>
              <w:top w:w="0" w:type="dxa"/>
              <w:left w:w="108" w:type="dxa"/>
              <w:bottom w:w="0" w:type="dxa"/>
              <w:right w:w="108" w:type="dxa"/>
            </w:tcMar>
          </w:tcPr>
          <w:p w14:paraId="229DA816" w14:textId="519CC3B5" w:rsidR="0009021E" w:rsidRDefault="005B79C9" w:rsidP="003551CD">
            <w:pPr>
              <w:spacing w:before="100" w:beforeAutospacing="1" w:after="100" w:afterAutospacing="1"/>
              <w:rPr>
                <w:rFonts w:ascii="宋体" w:cs="宋体"/>
                <w:color w:val="000000"/>
                <w:szCs w:val="21"/>
              </w:rPr>
            </w:pPr>
            <w:r>
              <w:rPr>
                <w:rFonts w:ascii="宋体" w:hAnsi="宋体" w:cs="宋体"/>
                <w:bCs/>
                <w:color w:val="000000"/>
                <w:szCs w:val="21"/>
              </w:rPr>
              <w:t>1.1</w:t>
            </w:r>
            <w:r>
              <w:rPr>
                <w:rFonts w:ascii="宋体" w:hAnsi="宋体" w:cs="宋体" w:hint="eastAsia"/>
                <w:bCs/>
                <w:color w:val="000000"/>
                <w:szCs w:val="21"/>
              </w:rPr>
              <w:t>交货期的要求：签订合同后</w:t>
            </w:r>
            <w:r w:rsidR="003551CD">
              <w:rPr>
                <w:rFonts w:ascii="宋体" w:hAnsi="宋体" w:cs="宋体" w:hint="eastAsia"/>
                <w:bCs/>
                <w:color w:val="000000" w:themeColor="text1"/>
                <w:szCs w:val="21"/>
              </w:rPr>
              <w:t>30</w:t>
            </w:r>
            <w:r>
              <w:rPr>
                <w:rFonts w:ascii="宋体" w:hAnsi="宋体" w:cs="宋体" w:hint="eastAsia"/>
                <w:bCs/>
                <w:color w:val="000000" w:themeColor="text1"/>
                <w:szCs w:val="21"/>
              </w:rPr>
              <w:t>天</w:t>
            </w:r>
            <w:r>
              <w:rPr>
                <w:rFonts w:ascii="宋体" w:hAnsi="宋体" w:cs="宋体" w:hint="eastAsia"/>
                <w:bCs/>
                <w:color w:val="000000"/>
                <w:szCs w:val="21"/>
              </w:rPr>
              <w:t>内交付完毕</w:t>
            </w:r>
            <w:r>
              <w:rPr>
                <w:rFonts w:cs="宋体" w:hint="eastAsia"/>
                <w:bCs/>
                <w:color w:val="000000"/>
                <w:szCs w:val="21"/>
              </w:rPr>
              <w:t>。</w:t>
            </w:r>
          </w:p>
        </w:tc>
      </w:tr>
      <w:tr w:rsidR="0009021E" w14:paraId="779173E7" w14:textId="77777777" w:rsidTr="00032D47">
        <w:trPr>
          <w:trHeight w:val="632"/>
          <w:jc w:val="center"/>
        </w:trPr>
        <w:tc>
          <w:tcPr>
            <w:tcW w:w="714" w:type="dxa"/>
            <w:vMerge/>
            <w:vAlign w:val="center"/>
          </w:tcPr>
          <w:p w14:paraId="3DCC9368" w14:textId="77777777" w:rsidR="0009021E" w:rsidRDefault="0009021E">
            <w:pPr>
              <w:rPr>
                <w:rFonts w:ascii="宋体" w:cs="宋体"/>
                <w:color w:val="000000"/>
                <w:szCs w:val="21"/>
              </w:rPr>
            </w:pPr>
          </w:p>
        </w:tc>
        <w:tc>
          <w:tcPr>
            <w:tcW w:w="1785" w:type="dxa"/>
            <w:vMerge/>
            <w:vAlign w:val="center"/>
          </w:tcPr>
          <w:p w14:paraId="6C3FE4EE" w14:textId="77777777" w:rsidR="0009021E" w:rsidRDefault="0009021E">
            <w:pPr>
              <w:rPr>
                <w:rFonts w:ascii="宋体" w:cs="宋体"/>
                <w:color w:val="000000"/>
                <w:szCs w:val="21"/>
              </w:rPr>
            </w:pPr>
          </w:p>
        </w:tc>
        <w:tc>
          <w:tcPr>
            <w:tcW w:w="6431" w:type="dxa"/>
            <w:tcMar>
              <w:top w:w="0" w:type="dxa"/>
              <w:left w:w="108" w:type="dxa"/>
              <w:bottom w:w="0" w:type="dxa"/>
              <w:right w:w="108" w:type="dxa"/>
            </w:tcMar>
          </w:tcPr>
          <w:p w14:paraId="6A3E6ABB" w14:textId="77777777" w:rsidR="0009021E" w:rsidRDefault="005B79C9">
            <w:pPr>
              <w:spacing w:before="100" w:beforeAutospacing="1" w:after="100" w:afterAutospacing="1"/>
              <w:rPr>
                <w:rFonts w:ascii="宋体" w:cs="宋体"/>
                <w:color w:val="000000"/>
                <w:szCs w:val="21"/>
              </w:rPr>
            </w:pPr>
            <w:r>
              <w:rPr>
                <w:rFonts w:ascii="宋体" w:hAnsi="宋体" w:cs="宋体"/>
                <w:bCs/>
                <w:color w:val="000000"/>
                <w:szCs w:val="21"/>
              </w:rPr>
              <w:t>1.2</w:t>
            </w:r>
            <w:r>
              <w:rPr>
                <w:rFonts w:cs="宋体" w:hint="eastAsia"/>
                <w:bCs/>
                <w:color w:val="000000"/>
                <w:szCs w:val="21"/>
              </w:rPr>
              <w:t>投标人必须承担的设备运输、安装调试、验收检测和提供设备操作说明书、图纸等其他类似的义务。</w:t>
            </w:r>
          </w:p>
        </w:tc>
      </w:tr>
      <w:tr w:rsidR="0009021E" w14:paraId="4AA26CE5" w14:textId="77777777" w:rsidTr="00032D47">
        <w:trPr>
          <w:trHeight w:val="1224"/>
          <w:jc w:val="center"/>
        </w:trPr>
        <w:tc>
          <w:tcPr>
            <w:tcW w:w="714" w:type="dxa"/>
            <w:vMerge/>
            <w:vAlign w:val="center"/>
          </w:tcPr>
          <w:p w14:paraId="7E0020AA" w14:textId="77777777" w:rsidR="0009021E" w:rsidRDefault="0009021E">
            <w:pPr>
              <w:rPr>
                <w:rFonts w:ascii="宋体" w:cs="宋体"/>
                <w:color w:val="000000"/>
                <w:szCs w:val="21"/>
              </w:rPr>
            </w:pPr>
          </w:p>
        </w:tc>
        <w:tc>
          <w:tcPr>
            <w:tcW w:w="1785" w:type="dxa"/>
            <w:vMerge/>
            <w:vAlign w:val="center"/>
          </w:tcPr>
          <w:p w14:paraId="65F219F5" w14:textId="77777777" w:rsidR="0009021E" w:rsidRDefault="0009021E">
            <w:pPr>
              <w:rPr>
                <w:rFonts w:ascii="宋体" w:cs="宋体"/>
                <w:color w:val="000000"/>
                <w:szCs w:val="21"/>
              </w:rPr>
            </w:pPr>
          </w:p>
        </w:tc>
        <w:tc>
          <w:tcPr>
            <w:tcW w:w="6431" w:type="dxa"/>
            <w:tcMar>
              <w:top w:w="0" w:type="dxa"/>
              <w:left w:w="108" w:type="dxa"/>
              <w:bottom w:w="0" w:type="dxa"/>
              <w:right w:w="108" w:type="dxa"/>
            </w:tcMar>
          </w:tcPr>
          <w:p w14:paraId="13DAC41E" w14:textId="275DDB4C" w:rsidR="0009021E" w:rsidRDefault="005B79C9">
            <w:pPr>
              <w:spacing w:before="100" w:beforeAutospacing="1" w:after="100" w:afterAutospacing="1"/>
              <w:rPr>
                <w:rFonts w:ascii="宋体" w:cs="Arial"/>
                <w:color w:val="000000"/>
                <w:szCs w:val="21"/>
              </w:rPr>
            </w:pPr>
            <w:r>
              <w:rPr>
                <w:rFonts w:ascii="宋体" w:hAnsi="宋体"/>
                <w:bCs/>
                <w:color w:val="000000"/>
                <w:szCs w:val="21"/>
              </w:rPr>
              <w:t>1.</w:t>
            </w:r>
            <w:r w:rsidR="007B2E7D">
              <w:rPr>
                <w:rFonts w:ascii="宋体" w:hAnsi="宋体" w:hint="eastAsia"/>
                <w:bCs/>
                <w:color w:val="000000"/>
                <w:szCs w:val="21"/>
              </w:rPr>
              <w:t>3</w:t>
            </w:r>
            <w:r>
              <w:rPr>
                <w:rFonts w:ascii="宋体" w:hAnsi="宋体" w:hint="eastAsia"/>
                <w:bCs/>
                <w:color w:val="000000"/>
                <w:szCs w:val="21"/>
              </w:rPr>
              <w:t>因中标企业产品检测不合格、生产力不足等原因导致交货期超出约定日期的，甲方根据超出时间按合同总价款的</w:t>
            </w:r>
            <w:r>
              <w:rPr>
                <w:rFonts w:ascii="宋体" w:hAnsi="宋体"/>
                <w:bCs/>
                <w:color w:val="000000"/>
                <w:szCs w:val="21"/>
              </w:rPr>
              <w:t>5</w:t>
            </w:r>
            <w:r>
              <w:rPr>
                <w:rFonts w:ascii="宋体" w:hAnsi="宋体" w:hint="eastAsia"/>
                <w:bCs/>
                <w:color w:val="000000"/>
                <w:szCs w:val="21"/>
              </w:rPr>
              <w:t>‰</w:t>
            </w:r>
            <w:r>
              <w:rPr>
                <w:rFonts w:ascii="宋体" w:hAnsi="宋体"/>
                <w:bCs/>
                <w:color w:val="000000"/>
                <w:szCs w:val="21"/>
              </w:rPr>
              <w:t>/</w:t>
            </w:r>
            <w:r>
              <w:rPr>
                <w:rFonts w:ascii="宋体" w:hAnsi="宋体" w:hint="eastAsia"/>
                <w:bCs/>
                <w:color w:val="000000"/>
                <w:szCs w:val="21"/>
              </w:rPr>
              <w:t>天从质保金中扣除，作为违约的罚款，质保金不足以扣除的，甲方有权直接在合同总价款中扣除，最高不超过合同总价款的</w:t>
            </w:r>
            <w:r>
              <w:rPr>
                <w:rFonts w:ascii="宋体" w:hAnsi="宋体"/>
                <w:bCs/>
                <w:color w:val="000000"/>
                <w:szCs w:val="21"/>
              </w:rPr>
              <w:t>30%</w:t>
            </w:r>
            <w:r>
              <w:rPr>
                <w:rFonts w:ascii="宋体" w:hAnsi="宋体" w:hint="eastAsia"/>
                <w:bCs/>
                <w:color w:val="000000"/>
                <w:szCs w:val="21"/>
              </w:rPr>
              <w:t>。</w:t>
            </w:r>
          </w:p>
        </w:tc>
      </w:tr>
      <w:tr w:rsidR="0009021E" w14:paraId="22C3B42D" w14:textId="77777777" w:rsidTr="00032D47">
        <w:trPr>
          <w:trHeight w:val="632"/>
          <w:jc w:val="center"/>
        </w:trPr>
        <w:tc>
          <w:tcPr>
            <w:tcW w:w="714" w:type="dxa"/>
            <w:vMerge/>
            <w:vAlign w:val="center"/>
          </w:tcPr>
          <w:p w14:paraId="5438574B" w14:textId="77777777" w:rsidR="0009021E" w:rsidRDefault="0009021E">
            <w:pPr>
              <w:rPr>
                <w:rFonts w:ascii="宋体" w:cs="宋体"/>
                <w:color w:val="000000"/>
                <w:szCs w:val="21"/>
              </w:rPr>
            </w:pPr>
          </w:p>
        </w:tc>
        <w:tc>
          <w:tcPr>
            <w:tcW w:w="1785" w:type="dxa"/>
            <w:vMerge/>
            <w:vAlign w:val="center"/>
          </w:tcPr>
          <w:p w14:paraId="1079CABD" w14:textId="77777777" w:rsidR="0009021E" w:rsidRDefault="0009021E">
            <w:pPr>
              <w:rPr>
                <w:rFonts w:ascii="宋体" w:cs="宋体"/>
                <w:color w:val="000000"/>
                <w:szCs w:val="21"/>
              </w:rPr>
            </w:pPr>
          </w:p>
        </w:tc>
        <w:tc>
          <w:tcPr>
            <w:tcW w:w="6431" w:type="dxa"/>
            <w:tcMar>
              <w:top w:w="0" w:type="dxa"/>
              <w:left w:w="108" w:type="dxa"/>
              <w:bottom w:w="0" w:type="dxa"/>
              <w:right w:w="108" w:type="dxa"/>
            </w:tcMar>
          </w:tcPr>
          <w:p w14:paraId="2B637D1E" w14:textId="23A7F178" w:rsidR="0009021E" w:rsidRDefault="005B79C9">
            <w:pPr>
              <w:spacing w:before="100" w:beforeAutospacing="1" w:after="100" w:afterAutospacing="1"/>
              <w:rPr>
                <w:rFonts w:ascii="宋体"/>
                <w:bCs/>
                <w:color w:val="000000"/>
                <w:szCs w:val="21"/>
              </w:rPr>
            </w:pPr>
            <w:r>
              <w:rPr>
                <w:rFonts w:ascii="宋体" w:hAnsi="宋体"/>
                <w:bCs/>
                <w:color w:val="000000"/>
                <w:szCs w:val="21"/>
              </w:rPr>
              <w:t>1.</w:t>
            </w:r>
            <w:r w:rsidR="007B2E7D">
              <w:rPr>
                <w:rFonts w:ascii="宋体" w:hAnsi="宋体" w:hint="eastAsia"/>
                <w:bCs/>
                <w:color w:val="000000"/>
                <w:szCs w:val="21"/>
              </w:rPr>
              <w:t>4</w:t>
            </w:r>
            <w:r>
              <w:rPr>
                <w:rFonts w:ascii="宋体" w:hAnsi="宋体" w:hint="eastAsia"/>
                <w:bCs/>
                <w:color w:val="000000"/>
                <w:szCs w:val="21"/>
              </w:rPr>
              <w:t>质保期满</w:t>
            </w:r>
            <w:r>
              <w:rPr>
                <w:rFonts w:ascii="宋体" w:hAnsi="宋体"/>
                <w:bCs/>
                <w:color w:val="000000"/>
                <w:szCs w:val="21"/>
              </w:rPr>
              <w:t>1</w:t>
            </w:r>
            <w:r>
              <w:rPr>
                <w:rFonts w:ascii="宋体" w:hAnsi="宋体" w:hint="eastAsia"/>
                <w:bCs/>
                <w:color w:val="000000"/>
                <w:szCs w:val="21"/>
              </w:rPr>
              <w:t>年后，如无质量问题，由乙方申请并提交相关资料，经甲方审核手续资料齐全后，甲方于</w:t>
            </w:r>
            <w:r>
              <w:rPr>
                <w:rFonts w:ascii="宋体" w:hAnsi="宋体"/>
                <w:bCs/>
                <w:color w:val="000000"/>
                <w:szCs w:val="21"/>
              </w:rPr>
              <w:t>30</w:t>
            </w:r>
            <w:r>
              <w:rPr>
                <w:rFonts w:ascii="宋体" w:hAnsi="宋体" w:hint="eastAsia"/>
                <w:bCs/>
                <w:color w:val="000000"/>
                <w:szCs w:val="21"/>
              </w:rPr>
              <w:t>个工作日内无息退还质保金给中标企业，因中标企业延期交货情况发生的违约金不予退还。</w:t>
            </w:r>
          </w:p>
        </w:tc>
      </w:tr>
      <w:tr w:rsidR="0009021E" w14:paraId="63803F49" w14:textId="77777777" w:rsidTr="00032D47">
        <w:trPr>
          <w:trHeight w:val="736"/>
          <w:jc w:val="center"/>
        </w:trPr>
        <w:tc>
          <w:tcPr>
            <w:tcW w:w="714" w:type="dxa"/>
            <w:vMerge w:val="restart"/>
            <w:tcMar>
              <w:top w:w="0" w:type="dxa"/>
              <w:left w:w="108" w:type="dxa"/>
              <w:bottom w:w="0" w:type="dxa"/>
              <w:right w:w="108" w:type="dxa"/>
            </w:tcMar>
            <w:vAlign w:val="center"/>
          </w:tcPr>
          <w:p w14:paraId="48E3F8BD" w14:textId="77777777" w:rsidR="0009021E" w:rsidRDefault="005B79C9">
            <w:pPr>
              <w:spacing w:before="100" w:beforeAutospacing="1" w:after="100" w:afterAutospacing="1"/>
              <w:jc w:val="center"/>
              <w:rPr>
                <w:rFonts w:ascii="宋体" w:cs="宋体"/>
                <w:b/>
                <w:color w:val="000000"/>
                <w:szCs w:val="21"/>
              </w:rPr>
            </w:pPr>
            <w:r>
              <w:rPr>
                <w:rFonts w:ascii="宋体" w:hAnsi="宋体" w:cs="宋体"/>
                <w:b/>
                <w:color w:val="000000"/>
                <w:szCs w:val="21"/>
              </w:rPr>
              <w:t>2</w:t>
            </w:r>
          </w:p>
        </w:tc>
        <w:tc>
          <w:tcPr>
            <w:tcW w:w="1785" w:type="dxa"/>
            <w:vMerge w:val="restart"/>
            <w:tcMar>
              <w:top w:w="0" w:type="dxa"/>
              <w:left w:w="108" w:type="dxa"/>
              <w:bottom w:w="0" w:type="dxa"/>
              <w:right w:w="108" w:type="dxa"/>
            </w:tcMar>
            <w:vAlign w:val="center"/>
          </w:tcPr>
          <w:p w14:paraId="6CCA550E" w14:textId="77777777" w:rsidR="0009021E" w:rsidRDefault="005B79C9">
            <w:pPr>
              <w:spacing w:before="100" w:beforeAutospacing="1" w:after="100" w:afterAutospacing="1"/>
              <w:jc w:val="center"/>
              <w:rPr>
                <w:rFonts w:ascii="宋体" w:cs="宋体"/>
                <w:color w:val="000000"/>
                <w:szCs w:val="21"/>
              </w:rPr>
            </w:pPr>
            <w:r>
              <w:rPr>
                <w:rFonts w:cs="宋体" w:hint="eastAsia"/>
                <w:color w:val="000000"/>
                <w:szCs w:val="21"/>
              </w:rPr>
              <w:t>关于验收</w:t>
            </w:r>
          </w:p>
        </w:tc>
        <w:tc>
          <w:tcPr>
            <w:tcW w:w="6431" w:type="dxa"/>
            <w:tcMar>
              <w:top w:w="0" w:type="dxa"/>
              <w:left w:w="108" w:type="dxa"/>
              <w:bottom w:w="0" w:type="dxa"/>
              <w:right w:w="108" w:type="dxa"/>
            </w:tcMar>
          </w:tcPr>
          <w:p w14:paraId="292DF798" w14:textId="77777777" w:rsidR="0009021E" w:rsidRDefault="005B79C9">
            <w:pPr>
              <w:spacing w:before="100" w:beforeAutospacing="1" w:after="100" w:afterAutospacing="1" w:line="340" w:lineRule="exact"/>
              <w:rPr>
                <w:rFonts w:ascii="宋体" w:cs="宋体"/>
                <w:color w:val="000000"/>
                <w:szCs w:val="21"/>
              </w:rPr>
            </w:pPr>
            <w:r>
              <w:rPr>
                <w:rFonts w:ascii="宋体" w:hAnsi="宋体" w:cs="宋体"/>
                <w:bCs/>
                <w:color w:val="000000"/>
                <w:szCs w:val="21"/>
              </w:rPr>
              <w:t>2.1</w:t>
            </w:r>
            <w:r>
              <w:rPr>
                <w:rFonts w:cs="宋体" w:hint="eastAsia"/>
                <w:bCs/>
                <w:color w:val="000000"/>
                <w:szCs w:val="21"/>
              </w:rPr>
              <w:t>投标人货物经过双方检验认可后，签署验收报告，产品保修期自验收合格之日起算，由投标人提供产品保修文件。</w:t>
            </w:r>
          </w:p>
        </w:tc>
      </w:tr>
      <w:tr w:rsidR="0009021E" w14:paraId="76DD04A9" w14:textId="77777777" w:rsidTr="00032D47">
        <w:trPr>
          <w:trHeight w:val="1124"/>
          <w:jc w:val="center"/>
        </w:trPr>
        <w:tc>
          <w:tcPr>
            <w:tcW w:w="714" w:type="dxa"/>
            <w:vMerge/>
            <w:vAlign w:val="center"/>
          </w:tcPr>
          <w:p w14:paraId="4A08AEC8" w14:textId="77777777" w:rsidR="0009021E" w:rsidRDefault="0009021E">
            <w:pPr>
              <w:rPr>
                <w:rFonts w:ascii="宋体" w:cs="宋体"/>
                <w:b/>
                <w:color w:val="000000"/>
                <w:szCs w:val="21"/>
              </w:rPr>
            </w:pPr>
          </w:p>
        </w:tc>
        <w:tc>
          <w:tcPr>
            <w:tcW w:w="1785" w:type="dxa"/>
            <w:vMerge/>
            <w:vAlign w:val="center"/>
          </w:tcPr>
          <w:p w14:paraId="4A2611A3" w14:textId="77777777" w:rsidR="0009021E" w:rsidRDefault="0009021E">
            <w:pPr>
              <w:rPr>
                <w:rFonts w:ascii="宋体" w:cs="宋体"/>
                <w:color w:val="000000"/>
                <w:szCs w:val="21"/>
              </w:rPr>
            </w:pPr>
          </w:p>
        </w:tc>
        <w:tc>
          <w:tcPr>
            <w:tcW w:w="6431" w:type="dxa"/>
            <w:tcMar>
              <w:top w:w="0" w:type="dxa"/>
              <w:left w:w="108" w:type="dxa"/>
              <w:bottom w:w="0" w:type="dxa"/>
              <w:right w:w="108" w:type="dxa"/>
            </w:tcMar>
          </w:tcPr>
          <w:p w14:paraId="317F7208" w14:textId="77777777" w:rsidR="0009021E" w:rsidRDefault="005B79C9">
            <w:pPr>
              <w:rPr>
                <w:rFonts w:cs="宋体"/>
                <w:bCs/>
                <w:color w:val="000000"/>
                <w:szCs w:val="21"/>
              </w:rPr>
            </w:pPr>
            <w:r>
              <w:rPr>
                <w:rFonts w:ascii="宋体" w:hAnsi="宋体" w:cs="宋体"/>
                <w:bCs/>
                <w:color w:val="000000"/>
                <w:szCs w:val="21"/>
              </w:rPr>
              <w:t>2.2</w:t>
            </w:r>
            <w:r>
              <w:rPr>
                <w:rFonts w:cs="宋体" w:hint="eastAsia"/>
                <w:bCs/>
                <w:color w:val="000000"/>
                <w:szCs w:val="21"/>
              </w:rPr>
              <w:t>当满足以下条件时，采购人才向中标人签发货物验收报告：</w:t>
            </w:r>
          </w:p>
          <w:p w14:paraId="01467241" w14:textId="77777777" w:rsidR="0009021E" w:rsidRDefault="005B79C9">
            <w:pPr>
              <w:rPr>
                <w:rFonts w:cs="宋体"/>
                <w:bCs/>
                <w:color w:val="000000"/>
                <w:szCs w:val="21"/>
              </w:rPr>
            </w:pPr>
            <w:r>
              <w:rPr>
                <w:rFonts w:ascii="宋体" w:hAnsi="宋体" w:cs="宋体"/>
                <w:bCs/>
                <w:color w:val="000000"/>
                <w:szCs w:val="21"/>
              </w:rPr>
              <w:t>a</w:t>
            </w:r>
            <w:r>
              <w:rPr>
                <w:rFonts w:cs="宋体" w:hint="eastAsia"/>
                <w:bCs/>
                <w:color w:val="000000"/>
                <w:szCs w:val="21"/>
              </w:rPr>
              <w:t>、中标人已按照合同规定提供了全部产品及完整的技术资料。</w:t>
            </w:r>
          </w:p>
          <w:p w14:paraId="0699D6D2" w14:textId="77777777" w:rsidR="0009021E" w:rsidRDefault="005B79C9">
            <w:pPr>
              <w:rPr>
                <w:rFonts w:cs="宋体"/>
                <w:bCs/>
                <w:color w:val="000000"/>
                <w:szCs w:val="21"/>
              </w:rPr>
            </w:pPr>
            <w:r>
              <w:rPr>
                <w:rFonts w:ascii="宋体" w:hAnsi="宋体" w:cs="宋体"/>
                <w:bCs/>
                <w:color w:val="000000"/>
                <w:szCs w:val="21"/>
              </w:rPr>
              <w:lastRenderedPageBreak/>
              <w:t>b</w:t>
            </w:r>
            <w:r>
              <w:rPr>
                <w:rFonts w:cs="宋体" w:hint="eastAsia"/>
                <w:bCs/>
                <w:color w:val="000000"/>
                <w:szCs w:val="21"/>
              </w:rPr>
              <w:t>、货物符合招标文件技术规格书的要求，性能满足要求。</w:t>
            </w:r>
          </w:p>
          <w:p w14:paraId="56D2FA66" w14:textId="77777777" w:rsidR="0009021E" w:rsidRDefault="005B79C9">
            <w:pPr>
              <w:tabs>
                <w:tab w:val="left" w:pos="1260"/>
              </w:tabs>
              <w:rPr>
                <w:rFonts w:ascii="宋体" w:cs="宋体"/>
                <w:color w:val="000000"/>
                <w:szCs w:val="21"/>
              </w:rPr>
            </w:pPr>
            <w:r>
              <w:rPr>
                <w:rFonts w:ascii="宋体" w:hAnsi="宋体" w:cs="宋体"/>
                <w:bCs/>
                <w:color w:val="000000"/>
                <w:szCs w:val="21"/>
              </w:rPr>
              <w:t>c</w:t>
            </w:r>
            <w:r>
              <w:rPr>
                <w:rFonts w:cs="宋体" w:hint="eastAsia"/>
                <w:bCs/>
                <w:color w:val="000000"/>
                <w:szCs w:val="21"/>
              </w:rPr>
              <w:t>、货物具备产品合格证。</w:t>
            </w:r>
          </w:p>
        </w:tc>
      </w:tr>
      <w:tr w:rsidR="0009021E" w14:paraId="5285AD52" w14:textId="77777777" w:rsidTr="00032D47">
        <w:trPr>
          <w:trHeight w:val="976"/>
          <w:jc w:val="center"/>
        </w:trPr>
        <w:tc>
          <w:tcPr>
            <w:tcW w:w="714" w:type="dxa"/>
            <w:tcMar>
              <w:top w:w="0" w:type="dxa"/>
              <w:left w:w="108" w:type="dxa"/>
              <w:bottom w:w="0" w:type="dxa"/>
              <w:right w:w="108" w:type="dxa"/>
            </w:tcMar>
            <w:vAlign w:val="center"/>
          </w:tcPr>
          <w:p w14:paraId="1808ADAD" w14:textId="77777777" w:rsidR="0009021E" w:rsidRDefault="005B79C9">
            <w:pPr>
              <w:spacing w:before="100" w:beforeAutospacing="1" w:after="100" w:afterAutospacing="1"/>
              <w:jc w:val="center"/>
              <w:rPr>
                <w:rFonts w:ascii="宋体" w:cs="宋体"/>
                <w:b/>
                <w:color w:val="000000"/>
                <w:szCs w:val="21"/>
              </w:rPr>
            </w:pPr>
            <w:r>
              <w:rPr>
                <w:rFonts w:cs="宋体"/>
                <w:b/>
                <w:color w:val="000000"/>
                <w:szCs w:val="21"/>
              </w:rPr>
              <w:lastRenderedPageBreak/>
              <w:t>3</w:t>
            </w:r>
          </w:p>
        </w:tc>
        <w:tc>
          <w:tcPr>
            <w:tcW w:w="1785" w:type="dxa"/>
            <w:tcMar>
              <w:top w:w="0" w:type="dxa"/>
              <w:left w:w="108" w:type="dxa"/>
              <w:bottom w:w="0" w:type="dxa"/>
              <w:right w:w="108" w:type="dxa"/>
            </w:tcMar>
            <w:vAlign w:val="center"/>
          </w:tcPr>
          <w:p w14:paraId="1FFB7714" w14:textId="77777777" w:rsidR="0009021E" w:rsidRDefault="005B79C9">
            <w:pPr>
              <w:spacing w:before="100" w:beforeAutospacing="1" w:after="100" w:afterAutospacing="1"/>
              <w:jc w:val="center"/>
              <w:rPr>
                <w:rFonts w:ascii="宋体" w:cs="宋体"/>
                <w:color w:val="000000"/>
                <w:szCs w:val="21"/>
              </w:rPr>
            </w:pPr>
            <w:r>
              <w:rPr>
                <w:rFonts w:ascii="宋体" w:hAnsi="宋体" w:cs="宋体" w:hint="eastAsia"/>
                <w:color w:val="000000"/>
                <w:szCs w:val="21"/>
              </w:rPr>
              <w:t>付款方式</w:t>
            </w:r>
          </w:p>
        </w:tc>
        <w:tc>
          <w:tcPr>
            <w:tcW w:w="6431" w:type="dxa"/>
            <w:tcMar>
              <w:top w:w="0" w:type="dxa"/>
              <w:left w:w="108" w:type="dxa"/>
              <w:bottom w:w="0" w:type="dxa"/>
              <w:right w:w="108" w:type="dxa"/>
            </w:tcMar>
          </w:tcPr>
          <w:p w14:paraId="0D13FAB5" w14:textId="77777777" w:rsidR="0009021E" w:rsidRDefault="005B79C9">
            <w:pPr>
              <w:rPr>
                <w:rFonts w:ascii="宋体" w:cs="宋体"/>
                <w:color w:val="000000"/>
                <w:szCs w:val="21"/>
              </w:rPr>
            </w:pPr>
            <w:r w:rsidRPr="003551CD">
              <w:rPr>
                <w:rFonts w:ascii="宋体" w:hAnsi="宋体" w:cs="宋体"/>
                <w:color w:val="000000"/>
                <w:szCs w:val="21"/>
                <w:highlight w:val="yellow"/>
              </w:rPr>
              <w:t>3.1</w:t>
            </w:r>
            <w:r w:rsidRPr="003551CD">
              <w:rPr>
                <w:rFonts w:ascii="宋体" w:hAnsi="宋体" w:cs="宋体" w:hint="eastAsia"/>
                <w:color w:val="000000"/>
                <w:szCs w:val="21"/>
                <w:highlight w:val="yellow"/>
              </w:rPr>
              <w:t>合同签订后</w:t>
            </w:r>
            <w:r w:rsidRPr="003551CD">
              <w:rPr>
                <w:rFonts w:ascii="宋体" w:hAnsi="宋体" w:cs="宋体"/>
                <w:color w:val="000000"/>
                <w:szCs w:val="21"/>
                <w:highlight w:val="yellow"/>
              </w:rPr>
              <w:t>15</w:t>
            </w:r>
            <w:r w:rsidRPr="003551CD">
              <w:rPr>
                <w:rFonts w:ascii="宋体" w:hAnsi="宋体" w:cs="宋体" w:hint="eastAsia"/>
                <w:color w:val="000000"/>
                <w:szCs w:val="21"/>
                <w:highlight w:val="yellow"/>
              </w:rPr>
              <w:t>个工作日内，甲方向中标企业支付合同金额</w:t>
            </w:r>
            <w:r w:rsidRPr="003551CD">
              <w:rPr>
                <w:rFonts w:ascii="宋体" w:hAnsi="宋体" w:cs="宋体"/>
                <w:color w:val="000000"/>
                <w:szCs w:val="21"/>
                <w:highlight w:val="yellow"/>
              </w:rPr>
              <w:t>30%</w:t>
            </w:r>
            <w:r w:rsidRPr="003551CD">
              <w:rPr>
                <w:rFonts w:ascii="宋体" w:hAnsi="宋体" w:cs="宋体" w:hint="eastAsia"/>
                <w:color w:val="000000"/>
                <w:szCs w:val="21"/>
                <w:highlight w:val="yellow"/>
              </w:rPr>
              <w:t>为预付款；在项目顺利验收后即甲乙双方出具验收报告后</w:t>
            </w:r>
            <w:r w:rsidRPr="003551CD">
              <w:rPr>
                <w:rFonts w:ascii="宋体" w:hAnsi="宋体" w:cs="宋体"/>
                <w:color w:val="000000"/>
                <w:szCs w:val="21"/>
                <w:highlight w:val="yellow"/>
              </w:rPr>
              <w:t>20</w:t>
            </w:r>
            <w:r w:rsidRPr="003551CD">
              <w:rPr>
                <w:rFonts w:ascii="宋体" w:hAnsi="宋体" w:cs="宋体" w:hint="eastAsia"/>
                <w:color w:val="000000"/>
                <w:szCs w:val="21"/>
                <w:highlight w:val="yellow"/>
              </w:rPr>
              <w:t>个工作日内支付剩余</w:t>
            </w:r>
            <w:r w:rsidRPr="003551CD">
              <w:rPr>
                <w:rFonts w:ascii="宋体" w:hAnsi="宋体" w:cs="宋体"/>
                <w:color w:val="000000"/>
                <w:szCs w:val="21"/>
                <w:highlight w:val="yellow"/>
              </w:rPr>
              <w:t>70%</w:t>
            </w:r>
            <w:r w:rsidRPr="003551CD">
              <w:rPr>
                <w:rFonts w:ascii="宋体" w:hAnsi="宋体" w:cs="宋体" w:hint="eastAsia"/>
                <w:color w:val="000000"/>
                <w:szCs w:val="21"/>
                <w:highlight w:val="yellow"/>
              </w:rPr>
              <w:t>款项。乙方应按期向甲方提交正规税务发票，作为付款的前提条件。</w:t>
            </w:r>
          </w:p>
        </w:tc>
      </w:tr>
      <w:tr w:rsidR="0009021E" w14:paraId="1EA1BB50" w14:textId="77777777" w:rsidTr="00032D47">
        <w:trPr>
          <w:trHeight w:val="1131"/>
          <w:jc w:val="center"/>
        </w:trPr>
        <w:tc>
          <w:tcPr>
            <w:tcW w:w="714" w:type="dxa"/>
            <w:tcMar>
              <w:top w:w="0" w:type="dxa"/>
              <w:left w:w="108" w:type="dxa"/>
              <w:bottom w:w="0" w:type="dxa"/>
              <w:right w:w="108" w:type="dxa"/>
            </w:tcMar>
            <w:vAlign w:val="center"/>
          </w:tcPr>
          <w:p w14:paraId="6D570C23" w14:textId="77777777" w:rsidR="0009021E" w:rsidRDefault="005B79C9">
            <w:pPr>
              <w:spacing w:before="100" w:beforeAutospacing="1" w:after="100" w:afterAutospacing="1"/>
              <w:jc w:val="center"/>
              <w:rPr>
                <w:rFonts w:ascii="宋体" w:cs="宋体"/>
                <w:b/>
                <w:color w:val="000000"/>
                <w:szCs w:val="21"/>
              </w:rPr>
            </w:pPr>
            <w:r>
              <w:rPr>
                <w:rFonts w:cs="宋体"/>
                <w:b/>
                <w:color w:val="000000"/>
                <w:szCs w:val="21"/>
              </w:rPr>
              <w:t>4</w:t>
            </w:r>
          </w:p>
        </w:tc>
        <w:tc>
          <w:tcPr>
            <w:tcW w:w="1785" w:type="dxa"/>
            <w:tcMar>
              <w:top w:w="0" w:type="dxa"/>
              <w:left w:w="108" w:type="dxa"/>
              <w:bottom w:w="0" w:type="dxa"/>
              <w:right w:w="108" w:type="dxa"/>
            </w:tcMar>
            <w:vAlign w:val="center"/>
          </w:tcPr>
          <w:p w14:paraId="3F798364" w14:textId="77777777" w:rsidR="0009021E" w:rsidRDefault="005B79C9">
            <w:pPr>
              <w:spacing w:before="100" w:beforeAutospacing="1" w:after="100" w:afterAutospacing="1"/>
              <w:jc w:val="center"/>
              <w:rPr>
                <w:rFonts w:ascii="宋体" w:cs="宋体"/>
                <w:color w:val="000000"/>
                <w:szCs w:val="21"/>
              </w:rPr>
            </w:pPr>
            <w:r>
              <w:rPr>
                <w:rFonts w:ascii="宋体" w:hAnsi="宋体" w:cs="宋体" w:hint="eastAsia"/>
                <w:color w:val="000000"/>
                <w:szCs w:val="21"/>
              </w:rPr>
              <w:t>售后服务要求</w:t>
            </w:r>
          </w:p>
        </w:tc>
        <w:tc>
          <w:tcPr>
            <w:tcW w:w="6431" w:type="dxa"/>
            <w:tcMar>
              <w:top w:w="0" w:type="dxa"/>
              <w:left w:w="108" w:type="dxa"/>
              <w:bottom w:w="0" w:type="dxa"/>
              <w:right w:w="108" w:type="dxa"/>
            </w:tcMar>
          </w:tcPr>
          <w:p w14:paraId="33B263BA" w14:textId="4D7B54DB" w:rsidR="0009021E" w:rsidRDefault="005B79C9">
            <w:pPr>
              <w:rPr>
                <w:rFonts w:ascii="宋体" w:cs="宋体"/>
                <w:color w:val="000000"/>
                <w:szCs w:val="21"/>
              </w:rPr>
            </w:pPr>
            <w:r>
              <w:rPr>
                <w:rFonts w:ascii="宋体" w:hAnsi="宋体" w:cs="宋体"/>
                <w:color w:val="000000"/>
                <w:szCs w:val="21"/>
              </w:rPr>
              <w:t>4.1</w:t>
            </w:r>
            <w:r>
              <w:rPr>
                <w:rFonts w:ascii="宋体" w:hAnsi="宋体" w:cs="宋体" w:hint="eastAsia"/>
                <w:color w:val="000000"/>
                <w:szCs w:val="21"/>
              </w:rPr>
              <w:t>质保期内，如果有因质量问题而引起的损坏，中标企业应对产品予</w:t>
            </w:r>
            <w:r w:rsidR="007B2E7D">
              <w:rPr>
                <w:rFonts w:ascii="宋体" w:hAnsi="宋体" w:cs="宋体" w:hint="eastAsia"/>
                <w:color w:val="000000"/>
                <w:szCs w:val="21"/>
              </w:rPr>
              <w:t>以维修或更换，全部服务费和更换产品或配件的费用均由中标企业承担</w:t>
            </w:r>
            <w:r>
              <w:rPr>
                <w:rFonts w:ascii="宋体" w:hAnsi="宋体" w:cs="宋体" w:hint="eastAsia"/>
                <w:color w:val="000000"/>
                <w:szCs w:val="21"/>
              </w:rPr>
              <w:t>。</w:t>
            </w:r>
          </w:p>
          <w:p w14:paraId="5DA8AC96" w14:textId="77777777" w:rsidR="0009021E" w:rsidRDefault="005B79C9">
            <w:pPr>
              <w:rPr>
                <w:rFonts w:ascii="宋体" w:cs="宋体"/>
                <w:color w:val="000000"/>
                <w:szCs w:val="21"/>
              </w:rPr>
            </w:pPr>
            <w:r>
              <w:rPr>
                <w:rFonts w:ascii="宋体" w:hAnsi="宋体" w:cs="宋体"/>
                <w:color w:val="000000"/>
                <w:szCs w:val="21"/>
              </w:rPr>
              <w:t>4.2</w:t>
            </w:r>
            <w:r>
              <w:rPr>
                <w:rFonts w:ascii="宋体" w:hAnsi="宋体" w:cs="宋体" w:hint="eastAsia"/>
                <w:color w:val="000000"/>
                <w:szCs w:val="21"/>
              </w:rPr>
              <w:t>质保期内，中标企业将向甲方提供优质的售后技术支持服务，开通</w:t>
            </w:r>
            <w:r>
              <w:rPr>
                <w:rFonts w:ascii="宋体" w:hAnsi="宋体" w:cs="宋体"/>
                <w:color w:val="000000"/>
                <w:szCs w:val="21"/>
              </w:rPr>
              <w:t>24</w:t>
            </w:r>
            <w:r>
              <w:rPr>
                <w:rFonts w:ascii="宋体" w:hAnsi="宋体" w:cs="宋体" w:hint="eastAsia"/>
                <w:color w:val="000000"/>
                <w:szCs w:val="21"/>
              </w:rPr>
              <w:t>小时热线电话接受甲方的电话技术咨询，如故障不能排除，乙方应在</w:t>
            </w:r>
            <w:r>
              <w:rPr>
                <w:rFonts w:ascii="宋体" w:hAnsi="宋体" w:cs="宋体"/>
                <w:color w:val="000000"/>
                <w:szCs w:val="21"/>
                <w:u w:val="single"/>
              </w:rPr>
              <w:t xml:space="preserve"> 24 </w:t>
            </w:r>
            <w:r>
              <w:rPr>
                <w:rFonts w:ascii="宋体" w:hAnsi="宋体" w:cs="宋体" w:hint="eastAsia"/>
                <w:color w:val="000000"/>
                <w:szCs w:val="21"/>
              </w:rPr>
              <w:t>小时内提供现场服务，待产品运行正常后撤离现场。</w:t>
            </w:r>
          </w:p>
          <w:p w14:paraId="2AF1E46A" w14:textId="77777777" w:rsidR="0009021E" w:rsidRDefault="005B79C9">
            <w:pPr>
              <w:rPr>
                <w:rFonts w:ascii="宋体" w:cs="宋体"/>
                <w:color w:val="000000"/>
                <w:szCs w:val="21"/>
              </w:rPr>
            </w:pPr>
            <w:r>
              <w:rPr>
                <w:rFonts w:ascii="宋体" w:hAnsi="宋体" w:cs="宋体"/>
                <w:color w:val="000000"/>
                <w:szCs w:val="21"/>
              </w:rPr>
              <w:t>4.3</w:t>
            </w:r>
            <w:r>
              <w:rPr>
                <w:rFonts w:ascii="宋体" w:hAnsi="宋体" w:cs="宋体" w:hint="eastAsia"/>
                <w:color w:val="000000"/>
                <w:szCs w:val="21"/>
              </w:rPr>
              <w:t>保修期内中标企业应对产品予以维修，全部服务费和更换产品或配件的费用均由中标企业承担。</w:t>
            </w:r>
          </w:p>
          <w:p w14:paraId="1CD47BE5" w14:textId="77777777" w:rsidR="0009021E" w:rsidRDefault="005B79C9">
            <w:pPr>
              <w:rPr>
                <w:rFonts w:ascii="宋体" w:cs="宋体"/>
                <w:color w:val="000000"/>
                <w:szCs w:val="21"/>
              </w:rPr>
            </w:pPr>
            <w:r>
              <w:rPr>
                <w:rFonts w:ascii="宋体" w:hAnsi="宋体" w:cs="宋体"/>
                <w:color w:val="000000"/>
                <w:szCs w:val="21"/>
              </w:rPr>
              <w:t>4.4</w:t>
            </w:r>
            <w:r>
              <w:rPr>
                <w:rFonts w:ascii="宋体" w:hAnsi="宋体" w:cs="宋体" w:hint="eastAsia"/>
                <w:color w:val="000000"/>
                <w:szCs w:val="21"/>
              </w:rPr>
              <w:t>保修期后中标企业继续支持维修，并按成本价标准收取服务、维修、产品及零件等费用。</w:t>
            </w:r>
          </w:p>
        </w:tc>
      </w:tr>
    </w:tbl>
    <w:p w14:paraId="3D9BAB9A" w14:textId="77777777" w:rsidR="0009021E" w:rsidRDefault="005B79C9">
      <w:pPr>
        <w:rPr>
          <w:b/>
          <w:color w:val="000000"/>
        </w:rPr>
      </w:pPr>
      <w:r>
        <w:rPr>
          <w:rFonts w:hint="eastAsia"/>
          <w:b/>
          <w:color w:val="000000"/>
        </w:rPr>
        <w:t>备注：</w:t>
      </w:r>
    </w:p>
    <w:p w14:paraId="18130DFC" w14:textId="77777777" w:rsidR="0009021E" w:rsidRDefault="005B79C9">
      <w:pPr>
        <w:rPr>
          <w:b/>
          <w:color w:val="000000"/>
        </w:rPr>
      </w:pPr>
      <w:r>
        <w:rPr>
          <w:b/>
          <w:color w:val="000000"/>
        </w:rPr>
        <w:t xml:space="preserve">1. </w:t>
      </w:r>
      <w:r>
        <w:rPr>
          <w:rFonts w:hint="eastAsia"/>
          <w:b/>
          <w:color w:val="000000"/>
        </w:rPr>
        <w:t>“（一）免费保修期内售后服务要求”部分，</w:t>
      </w:r>
      <w:r>
        <w:rPr>
          <w:rFonts w:cs="宋体" w:hint="eastAsia"/>
          <w:color w:val="000000"/>
        </w:rPr>
        <w:t>请详细列明免费保修期内的售后服务要求，内容包括但不限于免费保修期限、售后服务人员配备、技术培训方案、质量保证、违约承诺、维修响应及故障解决时间、方案等。</w:t>
      </w:r>
    </w:p>
    <w:p w14:paraId="2E0C4AA0" w14:textId="77777777" w:rsidR="0009021E" w:rsidRDefault="005B79C9">
      <w:pPr>
        <w:rPr>
          <w:b/>
          <w:color w:val="000000"/>
        </w:rPr>
      </w:pPr>
      <w:r>
        <w:rPr>
          <w:b/>
          <w:color w:val="000000"/>
        </w:rPr>
        <w:t xml:space="preserve">2. </w:t>
      </w:r>
      <w:r>
        <w:rPr>
          <w:rFonts w:hint="eastAsia"/>
          <w:b/>
          <w:color w:val="000000"/>
        </w:rPr>
        <w:t>“（二）免费保修期外售后服务要求”部分，</w:t>
      </w:r>
      <w:r>
        <w:rPr>
          <w:rFonts w:cs="宋体" w:hint="eastAsia"/>
          <w:color w:val="000000"/>
        </w:rPr>
        <w:t>请详细列明免费保修期外的售后服务要求，内容包括但不限于零配件的优惠率、维修响应及故障解决时间、方案、提供的服务等。</w:t>
      </w:r>
    </w:p>
    <w:p w14:paraId="289799F1" w14:textId="77777777" w:rsidR="0009021E" w:rsidRDefault="005B79C9">
      <w:pPr>
        <w:rPr>
          <w:rFonts w:cs="宋体"/>
          <w:color w:val="000000"/>
        </w:rPr>
      </w:pPr>
      <w:r>
        <w:rPr>
          <w:b/>
          <w:color w:val="000000"/>
        </w:rPr>
        <w:t xml:space="preserve">3. </w:t>
      </w:r>
      <w:r>
        <w:rPr>
          <w:rFonts w:hint="eastAsia"/>
          <w:b/>
          <w:color w:val="000000"/>
        </w:rPr>
        <w:t>“（三）其他商务要求”部分，</w:t>
      </w:r>
      <w:r>
        <w:rPr>
          <w:rFonts w:cs="宋体" w:hint="eastAsia"/>
          <w:color w:val="000000"/>
        </w:rPr>
        <w:t>如有补充，请详细列明。</w:t>
      </w:r>
    </w:p>
    <w:p w14:paraId="5AF986C5" w14:textId="77777777" w:rsidR="0009021E" w:rsidRDefault="0009021E">
      <w:pPr>
        <w:rPr>
          <w:rFonts w:cs="宋体"/>
          <w:color w:val="000000"/>
        </w:rPr>
      </w:pPr>
    </w:p>
    <w:p w14:paraId="31B413B3" w14:textId="77777777" w:rsidR="0009021E" w:rsidRDefault="0009021E">
      <w:pPr>
        <w:tabs>
          <w:tab w:val="left" w:pos="1260"/>
        </w:tabs>
        <w:spacing w:line="400" w:lineRule="exact"/>
        <w:ind w:left="420" w:firstLineChars="50" w:firstLine="120"/>
        <w:rPr>
          <w:bCs/>
          <w:color w:val="000000"/>
          <w:szCs w:val="21"/>
        </w:rPr>
      </w:pPr>
    </w:p>
    <w:p w14:paraId="64649596" w14:textId="77777777" w:rsidR="0009021E" w:rsidRDefault="0009021E">
      <w:pPr>
        <w:tabs>
          <w:tab w:val="left" w:pos="1260"/>
        </w:tabs>
        <w:spacing w:line="400" w:lineRule="exact"/>
        <w:ind w:left="420" w:firstLineChars="50" w:firstLine="120"/>
        <w:rPr>
          <w:bCs/>
          <w:color w:val="000000"/>
          <w:szCs w:val="21"/>
        </w:rPr>
      </w:pPr>
    </w:p>
    <w:p w14:paraId="01CB9A5A" w14:textId="77777777" w:rsidR="0009021E" w:rsidRDefault="0009021E">
      <w:pPr>
        <w:tabs>
          <w:tab w:val="left" w:pos="1260"/>
        </w:tabs>
        <w:spacing w:line="400" w:lineRule="exact"/>
        <w:ind w:left="420" w:firstLineChars="50" w:firstLine="120"/>
        <w:rPr>
          <w:bCs/>
          <w:color w:val="000000"/>
          <w:szCs w:val="21"/>
        </w:rPr>
      </w:pPr>
    </w:p>
    <w:p w14:paraId="7AED0FA9" w14:textId="77777777" w:rsidR="0009021E" w:rsidRDefault="005B79C9">
      <w:pPr>
        <w:pStyle w:val="2"/>
        <w:spacing w:beforeLines="50" w:before="120" w:afterLines="50" w:after="120"/>
        <w:rPr>
          <w:color w:val="000000"/>
          <w:sz w:val="28"/>
          <w:szCs w:val="28"/>
        </w:rPr>
      </w:pPr>
      <w:r>
        <w:rPr>
          <w:rFonts w:hint="eastAsia"/>
          <w:color w:val="000000"/>
          <w:sz w:val="28"/>
          <w:szCs w:val="28"/>
        </w:rPr>
        <w:t>五、政策导向</w:t>
      </w:r>
    </w:p>
    <w:p w14:paraId="737EC399" w14:textId="77777777" w:rsidR="0009021E" w:rsidRDefault="005B79C9">
      <w:pPr>
        <w:spacing w:line="400" w:lineRule="exact"/>
        <w:ind w:firstLineChars="150" w:firstLine="360"/>
        <w:rPr>
          <w:bCs/>
          <w:color w:val="000000"/>
          <w:szCs w:val="21"/>
        </w:rPr>
      </w:pPr>
      <w:r>
        <w:rPr>
          <w:bCs/>
          <w:color w:val="000000"/>
          <w:szCs w:val="21"/>
        </w:rPr>
        <w:t>1</w:t>
      </w:r>
      <w:r>
        <w:rPr>
          <w:rFonts w:hint="eastAsia"/>
          <w:bCs/>
          <w:color w:val="000000"/>
          <w:szCs w:val="21"/>
        </w:rPr>
        <w:t>、按照《国务院办公厅关于建立政府强制采购节能产品制度的通知》（国办发〔</w:t>
      </w:r>
      <w:r>
        <w:rPr>
          <w:bCs/>
          <w:color w:val="000000"/>
          <w:szCs w:val="21"/>
        </w:rPr>
        <w:t>2007</w:t>
      </w:r>
      <w:r>
        <w:rPr>
          <w:rFonts w:hint="eastAsia"/>
          <w:bCs/>
          <w:color w:val="000000"/>
          <w:szCs w:val="21"/>
        </w:rPr>
        <w:t>〕</w:t>
      </w:r>
      <w:r>
        <w:rPr>
          <w:bCs/>
          <w:color w:val="000000"/>
          <w:szCs w:val="21"/>
        </w:rPr>
        <w:t>51</w:t>
      </w:r>
      <w:r>
        <w:rPr>
          <w:rFonts w:hint="eastAsia"/>
          <w:bCs/>
          <w:color w:val="000000"/>
          <w:szCs w:val="21"/>
        </w:rPr>
        <w:t>号）、《财政部、环保总局关于环境标志产品政府采购实施的意见》（财库</w:t>
      </w:r>
      <w:r>
        <w:rPr>
          <w:bCs/>
          <w:color w:val="000000"/>
          <w:szCs w:val="21"/>
        </w:rPr>
        <w:t>[2006]90</w:t>
      </w:r>
      <w:r>
        <w:rPr>
          <w:rFonts w:hint="eastAsia"/>
          <w:bCs/>
          <w:color w:val="000000"/>
          <w:szCs w:val="21"/>
        </w:rPr>
        <w:t>号）、《中共深圳市委、深圳市人民政府关于全面推进循环经济发展的决定》（深发〔</w:t>
      </w:r>
      <w:r>
        <w:rPr>
          <w:bCs/>
          <w:color w:val="000000"/>
          <w:szCs w:val="21"/>
        </w:rPr>
        <w:t>2006</w:t>
      </w:r>
      <w:r>
        <w:rPr>
          <w:rFonts w:hint="eastAsia"/>
          <w:bCs/>
          <w:color w:val="000000"/>
          <w:szCs w:val="21"/>
        </w:rPr>
        <w:t>〕</w:t>
      </w:r>
      <w:r>
        <w:rPr>
          <w:bCs/>
          <w:color w:val="000000"/>
          <w:szCs w:val="21"/>
        </w:rPr>
        <w:t>9</w:t>
      </w:r>
      <w:r>
        <w:rPr>
          <w:rFonts w:hint="eastAsia"/>
          <w:bCs/>
          <w:color w:val="000000"/>
          <w:szCs w:val="21"/>
        </w:rPr>
        <w:t>号）等的要求，以下产品列入政府优先采购清单，我市政府采购组织实施中，在技术、服务等指标满足采购需求的前提下，优先采购以下清单范围内产品：</w:t>
      </w:r>
    </w:p>
    <w:p w14:paraId="6122C96E" w14:textId="77777777" w:rsidR="0009021E" w:rsidRDefault="005B79C9">
      <w:pPr>
        <w:spacing w:line="400" w:lineRule="exact"/>
        <w:ind w:firstLineChars="150" w:firstLine="360"/>
        <w:rPr>
          <w:bCs/>
          <w:color w:val="000000"/>
          <w:szCs w:val="21"/>
        </w:rPr>
      </w:pPr>
      <w:r>
        <w:rPr>
          <w:rFonts w:hint="eastAsia"/>
          <w:bCs/>
          <w:color w:val="000000"/>
          <w:szCs w:val="21"/>
        </w:rPr>
        <w:t>财政部、国家发展和改革委员会制定的《节能产品政府采购清单》，财政部、环境保护部制定的《环境标志产品政府采购清单》中列示的企业及产品，详见中国政府采购网（</w:t>
      </w:r>
      <w:r>
        <w:rPr>
          <w:bCs/>
          <w:color w:val="000000"/>
          <w:szCs w:val="21"/>
        </w:rPr>
        <w:t>http://www.ccgp.gov.cn/</w:t>
      </w:r>
      <w:r>
        <w:rPr>
          <w:rFonts w:hint="eastAsia"/>
          <w:bCs/>
          <w:color w:val="000000"/>
          <w:szCs w:val="21"/>
        </w:rPr>
        <w:t>）首页。</w:t>
      </w:r>
    </w:p>
    <w:p w14:paraId="0E965CC0" w14:textId="77777777" w:rsidR="0009021E" w:rsidRDefault="005B79C9">
      <w:pPr>
        <w:spacing w:line="400" w:lineRule="exact"/>
        <w:ind w:firstLineChars="150" w:firstLine="360"/>
        <w:rPr>
          <w:bCs/>
          <w:color w:val="000000"/>
          <w:szCs w:val="21"/>
        </w:rPr>
      </w:pPr>
      <w:r>
        <w:rPr>
          <w:bCs/>
          <w:color w:val="000000"/>
          <w:szCs w:val="21"/>
        </w:rPr>
        <w:t>2</w:t>
      </w:r>
      <w:r>
        <w:rPr>
          <w:rFonts w:hint="eastAsia"/>
          <w:bCs/>
          <w:color w:val="000000"/>
          <w:szCs w:val="21"/>
        </w:rPr>
        <w:t>、进入以上清单范围的投标产品将在评标时获得竞争优势。</w:t>
      </w:r>
    </w:p>
    <w:p w14:paraId="3970F8C8" w14:textId="77777777" w:rsidR="0009021E" w:rsidRDefault="005B79C9">
      <w:pPr>
        <w:spacing w:line="400" w:lineRule="exact"/>
        <w:ind w:firstLineChars="150" w:firstLine="360"/>
        <w:rPr>
          <w:bCs/>
          <w:color w:val="000000"/>
          <w:szCs w:val="21"/>
        </w:rPr>
      </w:pPr>
      <w:r>
        <w:rPr>
          <w:bCs/>
          <w:color w:val="000000"/>
          <w:szCs w:val="21"/>
        </w:rPr>
        <w:lastRenderedPageBreak/>
        <w:t>3</w:t>
      </w:r>
      <w:r>
        <w:rPr>
          <w:rFonts w:hint="eastAsia"/>
          <w:bCs/>
          <w:color w:val="000000"/>
          <w:szCs w:val="21"/>
        </w:rPr>
        <w:t>、</w:t>
      </w:r>
      <w:r>
        <w:rPr>
          <w:bCs/>
          <w:color w:val="000000"/>
          <w:szCs w:val="21"/>
        </w:rPr>
        <w:t>2014</w:t>
      </w:r>
      <w:r>
        <w:rPr>
          <w:rFonts w:hint="eastAsia"/>
          <w:bCs/>
          <w:color w:val="000000"/>
          <w:szCs w:val="21"/>
        </w:rPr>
        <w:t>年起，政府部门、国有企业在进行设备或工程采购时，应在招标文件中明确要求工程机械、装卸机械满足国家现阶段非道路移动机械用柴油机排放标准，并鼓励使用</w:t>
      </w:r>
      <w:r>
        <w:rPr>
          <w:bCs/>
          <w:color w:val="000000"/>
          <w:szCs w:val="21"/>
        </w:rPr>
        <w:t>LNG</w:t>
      </w:r>
      <w:r>
        <w:rPr>
          <w:rFonts w:hint="eastAsia"/>
          <w:bCs/>
          <w:color w:val="000000"/>
          <w:szCs w:val="21"/>
        </w:rPr>
        <w:t>或电动工程机械、装卸机械。</w:t>
      </w:r>
      <w:r>
        <w:rPr>
          <w:bCs/>
          <w:color w:val="000000"/>
          <w:szCs w:val="21"/>
        </w:rPr>
        <w:t>2015</w:t>
      </w:r>
      <w:r>
        <w:rPr>
          <w:rFonts w:hint="eastAsia"/>
          <w:bCs/>
          <w:color w:val="000000"/>
          <w:szCs w:val="21"/>
        </w:rPr>
        <w:t>年起，政府部门、国有企业采购设备或工程项目中选用</w:t>
      </w:r>
      <w:r>
        <w:rPr>
          <w:bCs/>
          <w:color w:val="000000"/>
          <w:szCs w:val="21"/>
        </w:rPr>
        <w:t>LNG</w:t>
      </w:r>
      <w:r>
        <w:rPr>
          <w:rFonts w:hint="eastAsia"/>
          <w:bCs/>
          <w:color w:val="000000"/>
          <w:szCs w:val="21"/>
        </w:rPr>
        <w:t>或电动工程机械、装卸机械的比例不低于</w:t>
      </w:r>
      <w:r>
        <w:rPr>
          <w:bCs/>
          <w:color w:val="000000"/>
          <w:szCs w:val="21"/>
        </w:rPr>
        <w:t>30%</w:t>
      </w:r>
      <w:r>
        <w:rPr>
          <w:rFonts w:hint="eastAsia"/>
          <w:bCs/>
          <w:color w:val="000000"/>
          <w:szCs w:val="21"/>
        </w:rPr>
        <w:t>。</w:t>
      </w:r>
    </w:p>
    <w:p w14:paraId="3E04F1FD" w14:textId="45E47B44" w:rsidR="0009021E" w:rsidRDefault="0009021E">
      <w:pPr>
        <w:rPr>
          <w:b/>
          <w:color w:val="000000"/>
        </w:rPr>
      </w:pPr>
    </w:p>
    <w:p w14:paraId="5EC44EE0" w14:textId="77777777" w:rsidR="0009021E" w:rsidRDefault="005B79C9">
      <w:pPr>
        <w:pStyle w:val="2"/>
        <w:rPr>
          <w:color w:val="000000"/>
          <w:kern w:val="2"/>
          <w:sz w:val="32"/>
          <w:szCs w:val="32"/>
        </w:rPr>
      </w:pPr>
      <w:bookmarkStart w:id="29" w:name="bt附件"/>
      <w:bookmarkStart w:id="30" w:name="bt投标书"/>
      <w:bookmarkEnd w:id="29"/>
      <w:bookmarkEnd w:id="30"/>
      <w:r>
        <w:rPr>
          <w:rFonts w:hint="eastAsia"/>
          <w:color w:val="000000"/>
          <w:kern w:val="2"/>
          <w:sz w:val="32"/>
          <w:szCs w:val="32"/>
        </w:rPr>
        <w:t>第三章投标文件格式、附件</w:t>
      </w:r>
    </w:p>
    <w:p w14:paraId="2C12CAA8" w14:textId="77777777" w:rsidR="0009021E" w:rsidRDefault="0009021E">
      <w:pPr>
        <w:rPr>
          <w:rFonts w:ascii="仿宋_GB2312" w:eastAsia="仿宋_GB2312"/>
          <w:color w:val="000000"/>
        </w:rPr>
      </w:pPr>
    </w:p>
    <w:p w14:paraId="67F55C5B" w14:textId="77777777" w:rsidR="0009021E" w:rsidRDefault="005B79C9">
      <w:pPr>
        <w:rPr>
          <w:rStyle w:val="3Char"/>
          <w:rFonts w:ascii="Times New Roman" w:eastAsia="宋体"/>
          <w:bCs/>
          <w:sz w:val="28"/>
          <w:szCs w:val="28"/>
        </w:rPr>
      </w:pPr>
      <w:r>
        <w:rPr>
          <w:rStyle w:val="3Char"/>
          <w:rFonts w:hint="eastAsia"/>
          <w:bCs/>
          <w:sz w:val="28"/>
          <w:szCs w:val="28"/>
        </w:rPr>
        <w:t>投标文件组成：</w:t>
      </w:r>
    </w:p>
    <w:p w14:paraId="4AE4FA48" w14:textId="77777777" w:rsidR="0009021E" w:rsidRDefault="005B79C9">
      <w:pPr>
        <w:ind w:firstLineChars="500" w:firstLine="1200"/>
        <w:rPr>
          <w:rFonts w:ascii="宋体"/>
          <w:color w:val="000000"/>
        </w:rPr>
      </w:pPr>
      <w:r>
        <w:rPr>
          <w:rFonts w:ascii="宋体" w:hAnsi="宋体"/>
          <w:color w:val="000000"/>
        </w:rPr>
        <w:t>1.</w:t>
      </w:r>
      <w:r>
        <w:rPr>
          <w:rFonts w:ascii="宋体" w:hAnsi="宋体" w:hint="eastAsia"/>
          <w:color w:val="000000"/>
        </w:rPr>
        <w:t>投标文件正文，主要包括以下内容：</w:t>
      </w:r>
    </w:p>
    <w:p w14:paraId="1E207E38" w14:textId="77777777" w:rsidR="0036126A" w:rsidRDefault="0036126A" w:rsidP="0036126A">
      <w:pPr>
        <w:ind w:leftChars="1017" w:left="3077" w:hangingChars="265" w:hanging="636"/>
        <w:rPr>
          <w:color w:val="000000"/>
          <w:szCs w:val="21"/>
        </w:rPr>
      </w:pPr>
      <w:r>
        <w:rPr>
          <w:rFonts w:hint="eastAsia"/>
          <w:color w:val="000000"/>
          <w:szCs w:val="21"/>
        </w:rPr>
        <w:t>（</w:t>
      </w:r>
      <w:r>
        <w:rPr>
          <w:color w:val="000000"/>
          <w:szCs w:val="21"/>
        </w:rPr>
        <w:t>1</w:t>
      </w:r>
      <w:r>
        <w:rPr>
          <w:rFonts w:hint="eastAsia"/>
          <w:color w:val="000000"/>
          <w:szCs w:val="21"/>
        </w:rPr>
        <w:t>）评标指引表</w:t>
      </w:r>
    </w:p>
    <w:p w14:paraId="5F96EFE0" w14:textId="77777777" w:rsidR="0036126A" w:rsidRDefault="0036126A" w:rsidP="0036126A">
      <w:pPr>
        <w:ind w:leftChars="1017" w:left="3077" w:hangingChars="265" w:hanging="636"/>
        <w:rPr>
          <w:color w:val="000000"/>
          <w:szCs w:val="21"/>
        </w:rPr>
      </w:pPr>
      <w:r>
        <w:rPr>
          <w:rFonts w:hint="eastAsia"/>
          <w:color w:val="000000"/>
          <w:szCs w:val="21"/>
        </w:rPr>
        <w:t>（</w:t>
      </w:r>
      <w:r>
        <w:rPr>
          <w:color w:val="000000"/>
          <w:szCs w:val="21"/>
        </w:rPr>
        <w:t>2</w:t>
      </w:r>
      <w:r>
        <w:rPr>
          <w:rFonts w:hint="eastAsia"/>
          <w:color w:val="000000"/>
          <w:szCs w:val="21"/>
        </w:rPr>
        <w:t>）投标函</w:t>
      </w:r>
    </w:p>
    <w:p w14:paraId="3C7D53CB" w14:textId="77777777" w:rsidR="0036126A" w:rsidRDefault="0036126A" w:rsidP="0036126A">
      <w:pPr>
        <w:ind w:leftChars="1017" w:left="3077" w:hangingChars="265" w:hanging="636"/>
        <w:rPr>
          <w:color w:val="000000"/>
          <w:szCs w:val="21"/>
        </w:rPr>
      </w:pPr>
      <w:r>
        <w:rPr>
          <w:rFonts w:hint="eastAsia"/>
          <w:color w:val="000000"/>
          <w:szCs w:val="21"/>
        </w:rPr>
        <w:t>（</w:t>
      </w:r>
      <w:r>
        <w:rPr>
          <w:color w:val="000000"/>
          <w:szCs w:val="21"/>
        </w:rPr>
        <w:t>3</w:t>
      </w:r>
      <w:r>
        <w:rPr>
          <w:rFonts w:hint="eastAsia"/>
          <w:color w:val="000000"/>
          <w:szCs w:val="21"/>
        </w:rPr>
        <w:t>）承诺函</w:t>
      </w:r>
    </w:p>
    <w:p w14:paraId="2F047068" w14:textId="77777777" w:rsidR="0036126A" w:rsidRDefault="0036126A" w:rsidP="0036126A">
      <w:pPr>
        <w:ind w:leftChars="1017" w:left="3077" w:hangingChars="265" w:hanging="636"/>
        <w:rPr>
          <w:color w:val="000000"/>
          <w:szCs w:val="21"/>
        </w:rPr>
      </w:pPr>
      <w:r>
        <w:rPr>
          <w:rFonts w:hint="eastAsia"/>
          <w:color w:val="000000"/>
          <w:szCs w:val="21"/>
        </w:rPr>
        <w:t>（</w:t>
      </w:r>
      <w:r>
        <w:rPr>
          <w:color w:val="000000"/>
          <w:szCs w:val="21"/>
        </w:rPr>
        <w:t>4</w:t>
      </w:r>
      <w:r>
        <w:rPr>
          <w:rFonts w:hint="eastAsia"/>
          <w:color w:val="000000"/>
          <w:szCs w:val="21"/>
        </w:rPr>
        <w:t>）分项报价清单表</w:t>
      </w:r>
    </w:p>
    <w:p w14:paraId="58592191" w14:textId="77777777" w:rsidR="0036126A" w:rsidRDefault="0036126A" w:rsidP="0036126A">
      <w:pPr>
        <w:ind w:leftChars="1017" w:left="3077" w:hangingChars="265" w:hanging="636"/>
        <w:rPr>
          <w:color w:val="000000"/>
          <w:szCs w:val="21"/>
        </w:rPr>
      </w:pPr>
      <w:r>
        <w:rPr>
          <w:rFonts w:hint="eastAsia"/>
          <w:color w:val="000000"/>
          <w:szCs w:val="21"/>
        </w:rPr>
        <w:t>（</w:t>
      </w:r>
      <w:r>
        <w:rPr>
          <w:color w:val="000000"/>
          <w:szCs w:val="21"/>
        </w:rPr>
        <w:t>5</w:t>
      </w:r>
      <w:r>
        <w:rPr>
          <w:rFonts w:hint="eastAsia"/>
          <w:color w:val="000000"/>
          <w:szCs w:val="21"/>
        </w:rPr>
        <w:t>）投标人情况介绍</w:t>
      </w:r>
    </w:p>
    <w:p w14:paraId="6E69A512" w14:textId="77777777" w:rsidR="0036126A" w:rsidRDefault="0036126A" w:rsidP="0036126A">
      <w:pPr>
        <w:ind w:leftChars="342" w:left="821" w:firstLineChars="675" w:firstLine="1620"/>
        <w:rPr>
          <w:color w:val="000000"/>
          <w:szCs w:val="21"/>
        </w:rPr>
      </w:pPr>
      <w:r>
        <w:rPr>
          <w:rFonts w:hint="eastAsia"/>
          <w:color w:val="000000"/>
          <w:szCs w:val="21"/>
        </w:rPr>
        <w:t>（</w:t>
      </w:r>
      <w:r>
        <w:rPr>
          <w:color w:val="000000"/>
          <w:szCs w:val="21"/>
        </w:rPr>
        <w:t>6</w:t>
      </w:r>
      <w:r>
        <w:rPr>
          <w:rFonts w:hint="eastAsia"/>
          <w:color w:val="000000"/>
          <w:szCs w:val="21"/>
        </w:rPr>
        <w:t>）货物说明一览表</w:t>
      </w:r>
    </w:p>
    <w:p w14:paraId="65EE84DE" w14:textId="77777777" w:rsidR="0036126A" w:rsidRDefault="0036126A" w:rsidP="0036126A">
      <w:pPr>
        <w:ind w:leftChars="342" w:left="821" w:firstLineChars="675" w:firstLine="1620"/>
        <w:rPr>
          <w:color w:val="000000"/>
          <w:szCs w:val="21"/>
        </w:rPr>
      </w:pPr>
      <w:r>
        <w:rPr>
          <w:rFonts w:hint="eastAsia"/>
          <w:color w:val="000000"/>
          <w:szCs w:val="21"/>
        </w:rPr>
        <w:t>（</w:t>
      </w:r>
      <w:r>
        <w:rPr>
          <w:color w:val="000000"/>
          <w:szCs w:val="21"/>
        </w:rPr>
        <w:t>7</w:t>
      </w:r>
      <w:r>
        <w:rPr>
          <w:rFonts w:hint="eastAsia"/>
          <w:color w:val="000000"/>
          <w:szCs w:val="21"/>
        </w:rPr>
        <w:t>）技术规格偏离表</w:t>
      </w:r>
    </w:p>
    <w:p w14:paraId="0A6C370E" w14:textId="77777777" w:rsidR="0036126A" w:rsidRDefault="0036126A" w:rsidP="0036126A">
      <w:pPr>
        <w:ind w:leftChars="342" w:left="821" w:firstLineChars="675" w:firstLine="1620"/>
        <w:rPr>
          <w:color w:val="000000"/>
          <w:szCs w:val="21"/>
        </w:rPr>
      </w:pPr>
      <w:r>
        <w:rPr>
          <w:rFonts w:hint="eastAsia"/>
          <w:color w:val="000000"/>
          <w:szCs w:val="21"/>
        </w:rPr>
        <w:t>（</w:t>
      </w:r>
      <w:r>
        <w:rPr>
          <w:color w:val="000000"/>
          <w:szCs w:val="21"/>
        </w:rPr>
        <w:t>8</w:t>
      </w:r>
      <w:r>
        <w:rPr>
          <w:rFonts w:hint="eastAsia"/>
          <w:color w:val="000000"/>
          <w:szCs w:val="21"/>
        </w:rPr>
        <w:t>）商务需求偏离表</w:t>
      </w:r>
    </w:p>
    <w:p w14:paraId="7488D7F8" w14:textId="77777777" w:rsidR="0036126A" w:rsidRDefault="0036126A" w:rsidP="0036126A">
      <w:pPr>
        <w:ind w:leftChars="342" w:left="821" w:firstLineChars="675" w:firstLine="1620"/>
        <w:rPr>
          <w:color w:val="000000"/>
          <w:szCs w:val="21"/>
        </w:rPr>
      </w:pPr>
      <w:r>
        <w:rPr>
          <w:rFonts w:hint="eastAsia"/>
          <w:color w:val="000000"/>
          <w:szCs w:val="21"/>
        </w:rPr>
        <w:t>（</w:t>
      </w:r>
      <w:r>
        <w:rPr>
          <w:color w:val="000000"/>
          <w:szCs w:val="21"/>
        </w:rPr>
        <w:t>9</w:t>
      </w:r>
      <w:r>
        <w:rPr>
          <w:rFonts w:hint="eastAsia"/>
          <w:color w:val="000000"/>
          <w:szCs w:val="21"/>
        </w:rPr>
        <w:t>）法定代表人证明书</w:t>
      </w:r>
    </w:p>
    <w:p w14:paraId="40D234AA" w14:textId="77777777" w:rsidR="0036126A" w:rsidRDefault="0036126A" w:rsidP="0036126A">
      <w:pPr>
        <w:ind w:leftChars="342" w:left="821" w:firstLineChars="675" w:firstLine="1620"/>
        <w:rPr>
          <w:color w:val="000000"/>
          <w:szCs w:val="21"/>
        </w:rPr>
      </w:pPr>
      <w:r>
        <w:rPr>
          <w:rFonts w:hint="eastAsia"/>
          <w:color w:val="000000"/>
          <w:szCs w:val="21"/>
        </w:rPr>
        <w:t>（</w:t>
      </w:r>
      <w:r>
        <w:rPr>
          <w:color w:val="000000"/>
          <w:szCs w:val="21"/>
        </w:rPr>
        <w:t>10</w:t>
      </w:r>
      <w:r>
        <w:rPr>
          <w:rFonts w:hint="eastAsia"/>
          <w:color w:val="000000"/>
          <w:szCs w:val="21"/>
        </w:rPr>
        <w:t>）投标文件签署授权委托书</w:t>
      </w:r>
    </w:p>
    <w:p w14:paraId="5B3B2311" w14:textId="77777777" w:rsidR="0036126A" w:rsidRDefault="0036126A" w:rsidP="0036126A">
      <w:pPr>
        <w:ind w:leftChars="342" w:left="821" w:firstLineChars="675" w:firstLine="1620"/>
        <w:rPr>
          <w:color w:val="000000"/>
          <w:szCs w:val="21"/>
        </w:rPr>
      </w:pPr>
      <w:r>
        <w:rPr>
          <w:rFonts w:hint="eastAsia"/>
          <w:color w:val="000000"/>
          <w:szCs w:val="21"/>
        </w:rPr>
        <w:t>（</w:t>
      </w:r>
      <w:r>
        <w:rPr>
          <w:color w:val="000000"/>
          <w:szCs w:val="21"/>
        </w:rPr>
        <w:t>11</w:t>
      </w:r>
      <w:r>
        <w:rPr>
          <w:rFonts w:hint="eastAsia"/>
          <w:color w:val="000000"/>
          <w:szCs w:val="21"/>
        </w:rPr>
        <w:t>）售后服务方案</w:t>
      </w:r>
    </w:p>
    <w:p w14:paraId="06BD1DB1" w14:textId="77777777" w:rsidR="0036126A" w:rsidRDefault="0036126A" w:rsidP="0036126A">
      <w:pPr>
        <w:ind w:leftChars="342" w:left="821" w:firstLineChars="675" w:firstLine="1620"/>
        <w:rPr>
          <w:color w:val="000000"/>
          <w:szCs w:val="21"/>
        </w:rPr>
      </w:pPr>
      <w:r>
        <w:rPr>
          <w:rFonts w:hint="eastAsia"/>
          <w:color w:val="000000"/>
          <w:szCs w:val="21"/>
        </w:rPr>
        <w:t>（</w:t>
      </w:r>
      <w:r>
        <w:rPr>
          <w:color w:val="000000"/>
          <w:szCs w:val="21"/>
        </w:rPr>
        <w:t>12</w:t>
      </w:r>
      <w:r>
        <w:rPr>
          <w:rFonts w:hint="eastAsia"/>
          <w:color w:val="000000"/>
          <w:szCs w:val="21"/>
        </w:rPr>
        <w:t>）投标人认为需要加以说明的其他内容</w:t>
      </w:r>
    </w:p>
    <w:p w14:paraId="5742E97F" w14:textId="77777777" w:rsidR="0009021E" w:rsidRDefault="0009021E">
      <w:pPr>
        <w:ind w:leftChars="342" w:left="821" w:firstLineChars="675" w:firstLine="1620"/>
        <w:rPr>
          <w:color w:val="000000"/>
          <w:szCs w:val="21"/>
        </w:rPr>
      </w:pPr>
    </w:p>
    <w:p w14:paraId="3D0494B0" w14:textId="77777777" w:rsidR="0009021E" w:rsidRDefault="0009021E">
      <w:pPr>
        <w:rPr>
          <w:rFonts w:ascii="宋体"/>
          <w:color w:val="000000"/>
        </w:rPr>
      </w:pPr>
    </w:p>
    <w:p w14:paraId="73C8FED3" w14:textId="77777777" w:rsidR="0009021E" w:rsidRDefault="0009021E">
      <w:pPr>
        <w:rPr>
          <w:rFonts w:ascii="宋体"/>
          <w:color w:val="000000"/>
        </w:rPr>
      </w:pPr>
    </w:p>
    <w:p w14:paraId="00E4CB29" w14:textId="6959AF5A" w:rsidR="0009021E" w:rsidRDefault="0009021E">
      <w:pPr>
        <w:rPr>
          <w:rFonts w:ascii="宋体"/>
          <w:color w:val="000000"/>
        </w:rPr>
      </w:pPr>
    </w:p>
    <w:p w14:paraId="64528396" w14:textId="77777777" w:rsidR="0009021E" w:rsidRDefault="005B79C9">
      <w:pPr>
        <w:outlineLvl w:val="1"/>
        <w:rPr>
          <w:rFonts w:ascii="宋体"/>
          <w:b/>
          <w:sz w:val="28"/>
          <w:szCs w:val="28"/>
        </w:rPr>
      </w:pPr>
      <w:r>
        <w:rPr>
          <w:rFonts w:ascii="宋体" w:hAnsi="宋体" w:hint="eastAsia"/>
          <w:b/>
          <w:sz w:val="28"/>
          <w:szCs w:val="28"/>
        </w:rPr>
        <w:t>投标文件正文</w:t>
      </w:r>
    </w:p>
    <w:p w14:paraId="4C8F0B54" w14:textId="77777777" w:rsidR="0009021E" w:rsidRDefault="005B79C9">
      <w:pPr>
        <w:pStyle w:val="3"/>
        <w:jc w:val="center"/>
        <w:rPr>
          <w:rFonts w:ascii="黑体" w:eastAsia="黑体"/>
          <w:color w:val="000000"/>
          <w:szCs w:val="24"/>
        </w:rPr>
      </w:pPr>
      <w:r>
        <w:rPr>
          <w:rFonts w:ascii="黑体" w:eastAsia="黑体" w:hint="eastAsia"/>
          <w:color w:val="000000"/>
          <w:szCs w:val="24"/>
        </w:rPr>
        <w:t>一、评标指引表</w:t>
      </w:r>
    </w:p>
    <w:p w14:paraId="26B261CB" w14:textId="77777777" w:rsidR="0009021E" w:rsidRDefault="005B79C9">
      <w:pPr>
        <w:jc w:val="center"/>
        <w:rPr>
          <w:b/>
          <w:color w:val="000000"/>
        </w:rPr>
      </w:pPr>
      <w:r>
        <w:rPr>
          <w:rFonts w:hint="eastAsia"/>
          <w:b/>
          <w:color w:val="000000"/>
        </w:rPr>
        <w:t>（置于投标文件的首页）</w:t>
      </w:r>
    </w:p>
    <w:p w14:paraId="245E7F24" w14:textId="77777777" w:rsidR="0009021E" w:rsidRDefault="0009021E">
      <w:pPr>
        <w:jc w:val="center"/>
        <w:rPr>
          <w:b/>
          <w:color w:val="000000"/>
        </w:rPr>
      </w:pPr>
    </w:p>
    <w:p w14:paraId="58404C1D" w14:textId="77777777" w:rsidR="0009021E" w:rsidRDefault="005B79C9">
      <w:pPr>
        <w:ind w:firstLineChars="200" w:firstLine="480"/>
        <w:rPr>
          <w:color w:val="000000"/>
        </w:rPr>
      </w:pPr>
      <w:r>
        <w:rPr>
          <w:rFonts w:hint="eastAsia"/>
          <w:color w:val="000000"/>
          <w:szCs w:val="21"/>
        </w:rPr>
        <w:t>为方便参与该项目的评委评标，快速找到评标事项与该项目投标文件所对应的位置，请投标人参照下表格式，编制本项目评标指引表。</w:t>
      </w:r>
    </w:p>
    <w:p w14:paraId="35B4CBAD" w14:textId="77777777" w:rsidR="0009021E" w:rsidRDefault="005B79C9">
      <w:pPr>
        <w:rPr>
          <w:b/>
          <w:color w:val="000000"/>
        </w:rPr>
      </w:pPr>
      <w:r>
        <w:rPr>
          <w:rFonts w:hint="eastAsia"/>
          <w:b/>
          <w:color w:val="000000"/>
        </w:rPr>
        <w:t>项目名称：</w:t>
      </w:r>
    </w:p>
    <w:p w14:paraId="73F68F33" w14:textId="77777777" w:rsidR="0009021E" w:rsidRDefault="0009021E">
      <w:pPr>
        <w:jc w:val="center"/>
        <w:rPr>
          <w:b/>
          <w:color w:val="000000"/>
        </w:rPr>
      </w:pPr>
    </w:p>
    <w:tbl>
      <w:tblPr>
        <w:tblW w:w="99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6"/>
        <w:gridCol w:w="3521"/>
        <w:gridCol w:w="4171"/>
        <w:gridCol w:w="1435"/>
      </w:tblGrid>
      <w:tr w:rsidR="0009021E" w14:paraId="4654FC40" w14:textId="77777777">
        <w:trPr>
          <w:trHeight w:val="286"/>
          <w:jc w:val="center"/>
        </w:trPr>
        <w:tc>
          <w:tcPr>
            <w:tcW w:w="9963" w:type="dxa"/>
            <w:gridSpan w:val="4"/>
          </w:tcPr>
          <w:p w14:paraId="54E0922F" w14:textId="77777777" w:rsidR="0009021E" w:rsidRDefault="005B79C9">
            <w:pPr>
              <w:jc w:val="center"/>
              <w:rPr>
                <w:b/>
                <w:color w:val="000000"/>
              </w:rPr>
            </w:pPr>
            <w:r>
              <w:rPr>
                <w:rFonts w:hint="eastAsia"/>
                <w:b/>
                <w:color w:val="000000"/>
              </w:rPr>
              <w:t>一、资格性审查指引</w:t>
            </w:r>
          </w:p>
        </w:tc>
      </w:tr>
      <w:tr w:rsidR="0009021E" w14:paraId="7D9780FB" w14:textId="77777777">
        <w:trPr>
          <w:trHeight w:val="286"/>
          <w:jc w:val="center"/>
        </w:trPr>
        <w:tc>
          <w:tcPr>
            <w:tcW w:w="836" w:type="dxa"/>
          </w:tcPr>
          <w:p w14:paraId="455E01A9" w14:textId="77777777" w:rsidR="0009021E" w:rsidRDefault="005B79C9">
            <w:pPr>
              <w:jc w:val="center"/>
              <w:rPr>
                <w:b/>
                <w:color w:val="000000"/>
              </w:rPr>
            </w:pPr>
            <w:r>
              <w:rPr>
                <w:rFonts w:hint="eastAsia"/>
                <w:b/>
                <w:color w:val="000000"/>
              </w:rPr>
              <w:t>序号</w:t>
            </w:r>
          </w:p>
        </w:tc>
        <w:tc>
          <w:tcPr>
            <w:tcW w:w="3521" w:type="dxa"/>
            <w:vAlign w:val="center"/>
          </w:tcPr>
          <w:p w14:paraId="42728523" w14:textId="77777777" w:rsidR="0009021E" w:rsidRDefault="005B79C9">
            <w:pPr>
              <w:jc w:val="center"/>
              <w:rPr>
                <w:b/>
                <w:color w:val="000000"/>
              </w:rPr>
            </w:pPr>
            <w:r>
              <w:rPr>
                <w:rFonts w:hint="eastAsia"/>
                <w:b/>
                <w:color w:val="000000"/>
              </w:rPr>
              <w:t>资格性检查项目</w:t>
            </w:r>
          </w:p>
        </w:tc>
        <w:tc>
          <w:tcPr>
            <w:tcW w:w="4171" w:type="dxa"/>
            <w:vAlign w:val="center"/>
          </w:tcPr>
          <w:p w14:paraId="3E6A7A43" w14:textId="77777777" w:rsidR="0009021E" w:rsidRDefault="005B79C9">
            <w:pPr>
              <w:jc w:val="center"/>
              <w:rPr>
                <w:b/>
                <w:color w:val="000000"/>
              </w:rPr>
            </w:pPr>
            <w:r>
              <w:rPr>
                <w:rFonts w:hint="eastAsia"/>
                <w:b/>
                <w:color w:val="000000"/>
              </w:rPr>
              <w:t>证明文件</w:t>
            </w:r>
          </w:p>
        </w:tc>
        <w:tc>
          <w:tcPr>
            <w:tcW w:w="1435" w:type="dxa"/>
            <w:vAlign w:val="center"/>
          </w:tcPr>
          <w:p w14:paraId="15E1416C" w14:textId="77777777" w:rsidR="0009021E" w:rsidRDefault="005B79C9">
            <w:pPr>
              <w:jc w:val="center"/>
              <w:rPr>
                <w:b/>
                <w:color w:val="000000"/>
              </w:rPr>
            </w:pPr>
            <w:r>
              <w:rPr>
                <w:rFonts w:hint="eastAsia"/>
                <w:b/>
                <w:color w:val="000000"/>
              </w:rPr>
              <w:t>起止页码</w:t>
            </w:r>
          </w:p>
        </w:tc>
      </w:tr>
      <w:tr w:rsidR="0009021E" w14:paraId="3A3759DA" w14:textId="77777777">
        <w:trPr>
          <w:trHeight w:val="286"/>
          <w:jc w:val="center"/>
        </w:trPr>
        <w:tc>
          <w:tcPr>
            <w:tcW w:w="836" w:type="dxa"/>
          </w:tcPr>
          <w:p w14:paraId="383C1897" w14:textId="77777777" w:rsidR="0009021E" w:rsidRDefault="005B79C9">
            <w:pPr>
              <w:jc w:val="center"/>
              <w:rPr>
                <w:b/>
                <w:color w:val="000000"/>
              </w:rPr>
            </w:pPr>
            <w:r>
              <w:rPr>
                <w:b/>
                <w:color w:val="000000"/>
              </w:rPr>
              <w:t>1</w:t>
            </w:r>
          </w:p>
        </w:tc>
        <w:tc>
          <w:tcPr>
            <w:tcW w:w="3521" w:type="dxa"/>
            <w:vAlign w:val="center"/>
          </w:tcPr>
          <w:p w14:paraId="748838FC" w14:textId="77777777" w:rsidR="0009021E" w:rsidRDefault="0009021E">
            <w:pPr>
              <w:jc w:val="center"/>
              <w:rPr>
                <w:b/>
                <w:color w:val="000000"/>
              </w:rPr>
            </w:pPr>
          </w:p>
        </w:tc>
        <w:tc>
          <w:tcPr>
            <w:tcW w:w="4171" w:type="dxa"/>
            <w:vAlign w:val="center"/>
          </w:tcPr>
          <w:p w14:paraId="28FF1D79" w14:textId="77777777" w:rsidR="0009021E" w:rsidRDefault="0009021E">
            <w:pPr>
              <w:jc w:val="center"/>
              <w:rPr>
                <w:b/>
                <w:color w:val="000000"/>
              </w:rPr>
            </w:pPr>
          </w:p>
        </w:tc>
        <w:tc>
          <w:tcPr>
            <w:tcW w:w="1435" w:type="dxa"/>
            <w:vAlign w:val="center"/>
          </w:tcPr>
          <w:p w14:paraId="5E1A8398" w14:textId="77777777" w:rsidR="0009021E" w:rsidRDefault="0009021E">
            <w:pPr>
              <w:jc w:val="center"/>
              <w:rPr>
                <w:b/>
                <w:color w:val="000000"/>
              </w:rPr>
            </w:pPr>
          </w:p>
        </w:tc>
      </w:tr>
      <w:tr w:rsidR="0009021E" w14:paraId="44FFBDB2" w14:textId="77777777">
        <w:trPr>
          <w:trHeight w:val="286"/>
          <w:jc w:val="center"/>
        </w:trPr>
        <w:tc>
          <w:tcPr>
            <w:tcW w:w="836" w:type="dxa"/>
          </w:tcPr>
          <w:p w14:paraId="787ECECB" w14:textId="77777777" w:rsidR="0009021E" w:rsidRDefault="005B79C9">
            <w:pPr>
              <w:jc w:val="center"/>
              <w:rPr>
                <w:b/>
                <w:color w:val="000000"/>
              </w:rPr>
            </w:pPr>
            <w:r>
              <w:rPr>
                <w:b/>
                <w:color w:val="000000"/>
              </w:rPr>
              <w:t>2</w:t>
            </w:r>
          </w:p>
        </w:tc>
        <w:tc>
          <w:tcPr>
            <w:tcW w:w="3521" w:type="dxa"/>
            <w:vAlign w:val="center"/>
          </w:tcPr>
          <w:p w14:paraId="33D03057" w14:textId="77777777" w:rsidR="0009021E" w:rsidRDefault="0009021E">
            <w:pPr>
              <w:jc w:val="center"/>
              <w:rPr>
                <w:b/>
                <w:color w:val="000000"/>
              </w:rPr>
            </w:pPr>
          </w:p>
        </w:tc>
        <w:tc>
          <w:tcPr>
            <w:tcW w:w="4171" w:type="dxa"/>
            <w:vAlign w:val="center"/>
          </w:tcPr>
          <w:p w14:paraId="54DB5757" w14:textId="77777777" w:rsidR="0009021E" w:rsidRDefault="0009021E">
            <w:pPr>
              <w:jc w:val="center"/>
              <w:rPr>
                <w:b/>
                <w:color w:val="000000"/>
              </w:rPr>
            </w:pPr>
          </w:p>
        </w:tc>
        <w:tc>
          <w:tcPr>
            <w:tcW w:w="1435" w:type="dxa"/>
            <w:vAlign w:val="center"/>
          </w:tcPr>
          <w:p w14:paraId="7DB2875C" w14:textId="77777777" w:rsidR="0009021E" w:rsidRDefault="0009021E">
            <w:pPr>
              <w:jc w:val="center"/>
              <w:rPr>
                <w:b/>
                <w:color w:val="000000"/>
              </w:rPr>
            </w:pPr>
          </w:p>
        </w:tc>
      </w:tr>
      <w:tr w:rsidR="0009021E" w14:paraId="3F7E2B21" w14:textId="77777777">
        <w:trPr>
          <w:trHeight w:val="286"/>
          <w:jc w:val="center"/>
        </w:trPr>
        <w:tc>
          <w:tcPr>
            <w:tcW w:w="836" w:type="dxa"/>
          </w:tcPr>
          <w:p w14:paraId="221D3773" w14:textId="77777777" w:rsidR="0009021E" w:rsidRDefault="005B79C9">
            <w:pPr>
              <w:jc w:val="center"/>
              <w:rPr>
                <w:b/>
                <w:color w:val="000000"/>
              </w:rPr>
            </w:pPr>
            <w:r>
              <w:rPr>
                <w:b/>
                <w:color w:val="000000"/>
              </w:rPr>
              <w:t>……</w:t>
            </w:r>
          </w:p>
        </w:tc>
        <w:tc>
          <w:tcPr>
            <w:tcW w:w="3521" w:type="dxa"/>
            <w:vAlign w:val="center"/>
          </w:tcPr>
          <w:p w14:paraId="55E4EBD3" w14:textId="77777777" w:rsidR="0009021E" w:rsidRDefault="005B79C9">
            <w:pPr>
              <w:jc w:val="center"/>
              <w:rPr>
                <w:b/>
                <w:color w:val="000000"/>
              </w:rPr>
            </w:pPr>
            <w:r>
              <w:rPr>
                <w:b/>
                <w:color w:val="000000"/>
              </w:rPr>
              <w:t>…………</w:t>
            </w:r>
          </w:p>
        </w:tc>
        <w:tc>
          <w:tcPr>
            <w:tcW w:w="4171" w:type="dxa"/>
            <w:vAlign w:val="center"/>
          </w:tcPr>
          <w:p w14:paraId="4A37EE92" w14:textId="77777777" w:rsidR="0009021E" w:rsidRDefault="0009021E">
            <w:pPr>
              <w:jc w:val="center"/>
              <w:rPr>
                <w:b/>
                <w:color w:val="000000"/>
              </w:rPr>
            </w:pPr>
          </w:p>
        </w:tc>
        <w:tc>
          <w:tcPr>
            <w:tcW w:w="1435" w:type="dxa"/>
            <w:vAlign w:val="center"/>
          </w:tcPr>
          <w:p w14:paraId="5EC8269D" w14:textId="77777777" w:rsidR="0009021E" w:rsidRDefault="0009021E">
            <w:pPr>
              <w:jc w:val="center"/>
              <w:rPr>
                <w:b/>
                <w:color w:val="000000"/>
              </w:rPr>
            </w:pPr>
          </w:p>
        </w:tc>
      </w:tr>
      <w:tr w:rsidR="0009021E" w14:paraId="27E20C38" w14:textId="77777777">
        <w:trPr>
          <w:trHeight w:val="286"/>
          <w:jc w:val="center"/>
        </w:trPr>
        <w:tc>
          <w:tcPr>
            <w:tcW w:w="9963" w:type="dxa"/>
            <w:gridSpan w:val="4"/>
          </w:tcPr>
          <w:p w14:paraId="66495F83" w14:textId="77777777" w:rsidR="0009021E" w:rsidRDefault="005B79C9">
            <w:pPr>
              <w:jc w:val="center"/>
              <w:rPr>
                <w:b/>
                <w:color w:val="000000"/>
              </w:rPr>
            </w:pPr>
            <w:r>
              <w:rPr>
                <w:rFonts w:hint="eastAsia"/>
                <w:b/>
                <w:color w:val="000000"/>
              </w:rPr>
              <w:t>二、符合性审查指引</w:t>
            </w:r>
          </w:p>
        </w:tc>
      </w:tr>
      <w:tr w:rsidR="0009021E" w14:paraId="26B15FA1" w14:textId="77777777">
        <w:trPr>
          <w:trHeight w:val="286"/>
          <w:jc w:val="center"/>
        </w:trPr>
        <w:tc>
          <w:tcPr>
            <w:tcW w:w="836" w:type="dxa"/>
          </w:tcPr>
          <w:p w14:paraId="25FB7BD7" w14:textId="77777777" w:rsidR="0009021E" w:rsidRDefault="005B79C9">
            <w:pPr>
              <w:jc w:val="center"/>
              <w:rPr>
                <w:b/>
                <w:color w:val="000000"/>
              </w:rPr>
            </w:pPr>
            <w:r>
              <w:rPr>
                <w:rFonts w:hint="eastAsia"/>
                <w:b/>
                <w:color w:val="000000"/>
              </w:rPr>
              <w:lastRenderedPageBreak/>
              <w:t>序号</w:t>
            </w:r>
          </w:p>
        </w:tc>
        <w:tc>
          <w:tcPr>
            <w:tcW w:w="3521" w:type="dxa"/>
            <w:vAlign w:val="center"/>
          </w:tcPr>
          <w:p w14:paraId="3BCAA320" w14:textId="77777777" w:rsidR="0009021E" w:rsidRDefault="005B79C9">
            <w:pPr>
              <w:jc w:val="center"/>
              <w:rPr>
                <w:b/>
                <w:color w:val="000000"/>
              </w:rPr>
            </w:pPr>
            <w:r>
              <w:rPr>
                <w:rFonts w:hint="eastAsia"/>
                <w:b/>
                <w:color w:val="000000"/>
              </w:rPr>
              <w:t>符合性检查项目</w:t>
            </w:r>
          </w:p>
        </w:tc>
        <w:tc>
          <w:tcPr>
            <w:tcW w:w="4171" w:type="dxa"/>
            <w:vAlign w:val="center"/>
          </w:tcPr>
          <w:p w14:paraId="67E0C90E" w14:textId="77777777" w:rsidR="0009021E" w:rsidRDefault="005B79C9">
            <w:pPr>
              <w:jc w:val="center"/>
              <w:rPr>
                <w:b/>
                <w:color w:val="000000"/>
              </w:rPr>
            </w:pPr>
            <w:r>
              <w:rPr>
                <w:rFonts w:hint="eastAsia"/>
                <w:b/>
                <w:color w:val="000000"/>
              </w:rPr>
              <w:t>说明</w:t>
            </w:r>
          </w:p>
        </w:tc>
        <w:tc>
          <w:tcPr>
            <w:tcW w:w="1435" w:type="dxa"/>
            <w:vAlign w:val="center"/>
          </w:tcPr>
          <w:p w14:paraId="358E1466" w14:textId="77777777" w:rsidR="0009021E" w:rsidRDefault="005B79C9">
            <w:pPr>
              <w:jc w:val="center"/>
              <w:rPr>
                <w:b/>
                <w:color w:val="000000"/>
              </w:rPr>
            </w:pPr>
            <w:r>
              <w:rPr>
                <w:rFonts w:hint="eastAsia"/>
                <w:b/>
                <w:color w:val="000000"/>
              </w:rPr>
              <w:t>起止页码</w:t>
            </w:r>
          </w:p>
        </w:tc>
      </w:tr>
      <w:tr w:rsidR="0009021E" w14:paraId="1D0F093C" w14:textId="77777777">
        <w:trPr>
          <w:trHeight w:val="286"/>
          <w:jc w:val="center"/>
        </w:trPr>
        <w:tc>
          <w:tcPr>
            <w:tcW w:w="836" w:type="dxa"/>
          </w:tcPr>
          <w:p w14:paraId="7DAE5D68" w14:textId="77777777" w:rsidR="0009021E" w:rsidRDefault="005B79C9">
            <w:pPr>
              <w:jc w:val="center"/>
              <w:rPr>
                <w:b/>
                <w:color w:val="000000"/>
              </w:rPr>
            </w:pPr>
            <w:r>
              <w:rPr>
                <w:b/>
                <w:color w:val="000000"/>
              </w:rPr>
              <w:t>1</w:t>
            </w:r>
          </w:p>
        </w:tc>
        <w:tc>
          <w:tcPr>
            <w:tcW w:w="3521" w:type="dxa"/>
          </w:tcPr>
          <w:p w14:paraId="25424848" w14:textId="77777777" w:rsidR="0009021E" w:rsidRDefault="0009021E">
            <w:pPr>
              <w:jc w:val="center"/>
              <w:rPr>
                <w:b/>
                <w:color w:val="000000"/>
              </w:rPr>
            </w:pPr>
          </w:p>
        </w:tc>
        <w:tc>
          <w:tcPr>
            <w:tcW w:w="4171" w:type="dxa"/>
            <w:vAlign w:val="center"/>
          </w:tcPr>
          <w:p w14:paraId="7ADBC267" w14:textId="77777777" w:rsidR="0009021E" w:rsidRDefault="0009021E">
            <w:pPr>
              <w:jc w:val="center"/>
              <w:rPr>
                <w:b/>
                <w:color w:val="000000"/>
              </w:rPr>
            </w:pPr>
          </w:p>
        </w:tc>
        <w:tc>
          <w:tcPr>
            <w:tcW w:w="1435" w:type="dxa"/>
            <w:vAlign w:val="center"/>
          </w:tcPr>
          <w:p w14:paraId="5BBDD7DC" w14:textId="77777777" w:rsidR="0009021E" w:rsidRDefault="0009021E">
            <w:pPr>
              <w:jc w:val="center"/>
              <w:rPr>
                <w:b/>
                <w:color w:val="000000"/>
              </w:rPr>
            </w:pPr>
          </w:p>
        </w:tc>
      </w:tr>
      <w:tr w:rsidR="0009021E" w14:paraId="2161A9FB" w14:textId="77777777">
        <w:trPr>
          <w:trHeight w:val="286"/>
          <w:jc w:val="center"/>
        </w:trPr>
        <w:tc>
          <w:tcPr>
            <w:tcW w:w="836" w:type="dxa"/>
          </w:tcPr>
          <w:p w14:paraId="64E2155E" w14:textId="77777777" w:rsidR="0009021E" w:rsidRDefault="005B79C9">
            <w:pPr>
              <w:jc w:val="center"/>
              <w:rPr>
                <w:b/>
                <w:color w:val="000000"/>
              </w:rPr>
            </w:pPr>
            <w:r>
              <w:rPr>
                <w:b/>
                <w:color w:val="000000"/>
              </w:rPr>
              <w:t>2</w:t>
            </w:r>
          </w:p>
        </w:tc>
        <w:tc>
          <w:tcPr>
            <w:tcW w:w="3521" w:type="dxa"/>
          </w:tcPr>
          <w:p w14:paraId="505A976E" w14:textId="77777777" w:rsidR="0009021E" w:rsidRDefault="0009021E">
            <w:pPr>
              <w:jc w:val="center"/>
              <w:rPr>
                <w:b/>
                <w:color w:val="000000"/>
              </w:rPr>
            </w:pPr>
          </w:p>
        </w:tc>
        <w:tc>
          <w:tcPr>
            <w:tcW w:w="4171" w:type="dxa"/>
            <w:vAlign w:val="center"/>
          </w:tcPr>
          <w:p w14:paraId="3E704076" w14:textId="77777777" w:rsidR="0009021E" w:rsidRDefault="0009021E">
            <w:pPr>
              <w:jc w:val="center"/>
              <w:rPr>
                <w:b/>
                <w:color w:val="000000"/>
              </w:rPr>
            </w:pPr>
          </w:p>
        </w:tc>
        <w:tc>
          <w:tcPr>
            <w:tcW w:w="1435" w:type="dxa"/>
            <w:vAlign w:val="center"/>
          </w:tcPr>
          <w:p w14:paraId="7365BF1D" w14:textId="77777777" w:rsidR="0009021E" w:rsidRDefault="0009021E">
            <w:pPr>
              <w:jc w:val="center"/>
              <w:rPr>
                <w:b/>
                <w:color w:val="000000"/>
              </w:rPr>
            </w:pPr>
          </w:p>
        </w:tc>
      </w:tr>
      <w:tr w:rsidR="0009021E" w14:paraId="28C14CE4" w14:textId="77777777">
        <w:trPr>
          <w:trHeight w:val="286"/>
          <w:jc w:val="center"/>
        </w:trPr>
        <w:tc>
          <w:tcPr>
            <w:tcW w:w="836" w:type="dxa"/>
          </w:tcPr>
          <w:p w14:paraId="3AC2D222" w14:textId="77777777" w:rsidR="0009021E" w:rsidRDefault="005B79C9">
            <w:pPr>
              <w:jc w:val="center"/>
              <w:rPr>
                <w:b/>
                <w:color w:val="000000"/>
              </w:rPr>
            </w:pPr>
            <w:r>
              <w:rPr>
                <w:b/>
                <w:color w:val="000000"/>
              </w:rPr>
              <w:t>3</w:t>
            </w:r>
          </w:p>
        </w:tc>
        <w:tc>
          <w:tcPr>
            <w:tcW w:w="3521" w:type="dxa"/>
          </w:tcPr>
          <w:p w14:paraId="5F0434EC" w14:textId="77777777" w:rsidR="0009021E" w:rsidRDefault="0009021E">
            <w:pPr>
              <w:jc w:val="center"/>
              <w:rPr>
                <w:b/>
                <w:color w:val="000000"/>
              </w:rPr>
            </w:pPr>
          </w:p>
        </w:tc>
        <w:tc>
          <w:tcPr>
            <w:tcW w:w="4171" w:type="dxa"/>
            <w:vAlign w:val="center"/>
          </w:tcPr>
          <w:p w14:paraId="3F6F2205" w14:textId="77777777" w:rsidR="0009021E" w:rsidRDefault="0009021E">
            <w:pPr>
              <w:jc w:val="center"/>
              <w:rPr>
                <w:b/>
                <w:color w:val="000000"/>
              </w:rPr>
            </w:pPr>
          </w:p>
        </w:tc>
        <w:tc>
          <w:tcPr>
            <w:tcW w:w="1435" w:type="dxa"/>
            <w:vAlign w:val="center"/>
          </w:tcPr>
          <w:p w14:paraId="2578DCF4" w14:textId="77777777" w:rsidR="0009021E" w:rsidRDefault="0009021E">
            <w:pPr>
              <w:jc w:val="center"/>
              <w:rPr>
                <w:b/>
                <w:color w:val="000000"/>
              </w:rPr>
            </w:pPr>
          </w:p>
        </w:tc>
      </w:tr>
      <w:tr w:rsidR="0009021E" w14:paraId="6353E4D9" w14:textId="77777777">
        <w:trPr>
          <w:trHeight w:val="286"/>
          <w:jc w:val="center"/>
        </w:trPr>
        <w:tc>
          <w:tcPr>
            <w:tcW w:w="836" w:type="dxa"/>
          </w:tcPr>
          <w:p w14:paraId="1AAF8EE9" w14:textId="77777777" w:rsidR="0009021E" w:rsidRDefault="005B79C9">
            <w:pPr>
              <w:jc w:val="center"/>
              <w:rPr>
                <w:b/>
                <w:color w:val="000000"/>
              </w:rPr>
            </w:pPr>
            <w:r>
              <w:rPr>
                <w:b/>
                <w:color w:val="000000"/>
              </w:rPr>
              <w:t>4</w:t>
            </w:r>
          </w:p>
        </w:tc>
        <w:tc>
          <w:tcPr>
            <w:tcW w:w="3521" w:type="dxa"/>
          </w:tcPr>
          <w:p w14:paraId="5C0A5071" w14:textId="77777777" w:rsidR="0009021E" w:rsidRDefault="0009021E">
            <w:pPr>
              <w:jc w:val="center"/>
              <w:rPr>
                <w:b/>
                <w:color w:val="000000"/>
              </w:rPr>
            </w:pPr>
          </w:p>
        </w:tc>
        <w:tc>
          <w:tcPr>
            <w:tcW w:w="4171" w:type="dxa"/>
            <w:vAlign w:val="center"/>
          </w:tcPr>
          <w:p w14:paraId="12BCEA0D" w14:textId="77777777" w:rsidR="0009021E" w:rsidRDefault="0009021E">
            <w:pPr>
              <w:jc w:val="center"/>
              <w:rPr>
                <w:b/>
                <w:color w:val="000000"/>
              </w:rPr>
            </w:pPr>
          </w:p>
        </w:tc>
        <w:tc>
          <w:tcPr>
            <w:tcW w:w="1435" w:type="dxa"/>
            <w:vAlign w:val="center"/>
          </w:tcPr>
          <w:p w14:paraId="746BB6E2" w14:textId="77777777" w:rsidR="0009021E" w:rsidRDefault="0009021E">
            <w:pPr>
              <w:jc w:val="center"/>
              <w:rPr>
                <w:b/>
                <w:color w:val="000000"/>
              </w:rPr>
            </w:pPr>
          </w:p>
        </w:tc>
      </w:tr>
      <w:tr w:rsidR="0009021E" w14:paraId="52A3B23D" w14:textId="77777777">
        <w:trPr>
          <w:trHeight w:val="286"/>
          <w:jc w:val="center"/>
        </w:trPr>
        <w:tc>
          <w:tcPr>
            <w:tcW w:w="836" w:type="dxa"/>
          </w:tcPr>
          <w:p w14:paraId="247F56A3" w14:textId="77777777" w:rsidR="0009021E" w:rsidRDefault="005B79C9">
            <w:pPr>
              <w:jc w:val="center"/>
              <w:rPr>
                <w:b/>
                <w:color w:val="000000"/>
              </w:rPr>
            </w:pPr>
            <w:r>
              <w:rPr>
                <w:b/>
                <w:color w:val="000000"/>
              </w:rPr>
              <w:t>5</w:t>
            </w:r>
          </w:p>
        </w:tc>
        <w:tc>
          <w:tcPr>
            <w:tcW w:w="3521" w:type="dxa"/>
          </w:tcPr>
          <w:p w14:paraId="442B8414" w14:textId="77777777" w:rsidR="0009021E" w:rsidRDefault="0009021E">
            <w:pPr>
              <w:jc w:val="center"/>
              <w:rPr>
                <w:color w:val="000000"/>
              </w:rPr>
            </w:pPr>
          </w:p>
        </w:tc>
        <w:tc>
          <w:tcPr>
            <w:tcW w:w="4171" w:type="dxa"/>
            <w:vAlign w:val="center"/>
          </w:tcPr>
          <w:p w14:paraId="5476DD70" w14:textId="77777777" w:rsidR="0009021E" w:rsidRDefault="0009021E">
            <w:pPr>
              <w:jc w:val="center"/>
              <w:rPr>
                <w:b/>
                <w:color w:val="000000"/>
              </w:rPr>
            </w:pPr>
          </w:p>
        </w:tc>
        <w:tc>
          <w:tcPr>
            <w:tcW w:w="1435" w:type="dxa"/>
            <w:vAlign w:val="center"/>
          </w:tcPr>
          <w:p w14:paraId="6F19FA49" w14:textId="77777777" w:rsidR="0009021E" w:rsidRDefault="0009021E">
            <w:pPr>
              <w:jc w:val="center"/>
              <w:rPr>
                <w:b/>
                <w:color w:val="000000"/>
              </w:rPr>
            </w:pPr>
          </w:p>
        </w:tc>
      </w:tr>
      <w:tr w:rsidR="0009021E" w14:paraId="20014203" w14:textId="77777777">
        <w:trPr>
          <w:trHeight w:val="286"/>
          <w:jc w:val="center"/>
        </w:trPr>
        <w:tc>
          <w:tcPr>
            <w:tcW w:w="836" w:type="dxa"/>
          </w:tcPr>
          <w:p w14:paraId="6CF9A167" w14:textId="77777777" w:rsidR="0009021E" w:rsidRDefault="005B79C9">
            <w:pPr>
              <w:jc w:val="center"/>
              <w:rPr>
                <w:b/>
                <w:color w:val="000000"/>
              </w:rPr>
            </w:pPr>
            <w:r>
              <w:rPr>
                <w:b/>
                <w:color w:val="000000"/>
              </w:rPr>
              <w:t>6</w:t>
            </w:r>
          </w:p>
        </w:tc>
        <w:tc>
          <w:tcPr>
            <w:tcW w:w="3521" w:type="dxa"/>
          </w:tcPr>
          <w:p w14:paraId="3FB1E50E" w14:textId="77777777" w:rsidR="0009021E" w:rsidRDefault="0009021E">
            <w:pPr>
              <w:jc w:val="center"/>
              <w:rPr>
                <w:color w:val="000000"/>
              </w:rPr>
            </w:pPr>
          </w:p>
        </w:tc>
        <w:tc>
          <w:tcPr>
            <w:tcW w:w="4171" w:type="dxa"/>
            <w:vAlign w:val="center"/>
          </w:tcPr>
          <w:p w14:paraId="26AD0EA6" w14:textId="77777777" w:rsidR="0009021E" w:rsidRDefault="0009021E">
            <w:pPr>
              <w:jc w:val="center"/>
              <w:rPr>
                <w:b/>
                <w:color w:val="000000"/>
              </w:rPr>
            </w:pPr>
          </w:p>
        </w:tc>
        <w:tc>
          <w:tcPr>
            <w:tcW w:w="1435" w:type="dxa"/>
            <w:vAlign w:val="center"/>
          </w:tcPr>
          <w:p w14:paraId="5817B17F" w14:textId="77777777" w:rsidR="0009021E" w:rsidRDefault="0009021E">
            <w:pPr>
              <w:jc w:val="center"/>
              <w:rPr>
                <w:b/>
                <w:color w:val="000000"/>
              </w:rPr>
            </w:pPr>
          </w:p>
        </w:tc>
      </w:tr>
      <w:tr w:rsidR="0009021E" w14:paraId="089CD695" w14:textId="77777777">
        <w:trPr>
          <w:trHeight w:val="286"/>
          <w:jc w:val="center"/>
        </w:trPr>
        <w:tc>
          <w:tcPr>
            <w:tcW w:w="836" w:type="dxa"/>
          </w:tcPr>
          <w:p w14:paraId="6B4E1DA4" w14:textId="77777777" w:rsidR="0009021E" w:rsidRDefault="005B79C9">
            <w:pPr>
              <w:jc w:val="center"/>
              <w:rPr>
                <w:b/>
                <w:color w:val="000000"/>
              </w:rPr>
            </w:pPr>
            <w:r>
              <w:rPr>
                <w:b/>
                <w:color w:val="000000"/>
              </w:rPr>
              <w:t>7</w:t>
            </w:r>
          </w:p>
        </w:tc>
        <w:tc>
          <w:tcPr>
            <w:tcW w:w="3521" w:type="dxa"/>
          </w:tcPr>
          <w:p w14:paraId="2ED41165" w14:textId="77777777" w:rsidR="0009021E" w:rsidRDefault="0009021E">
            <w:pPr>
              <w:jc w:val="center"/>
              <w:rPr>
                <w:color w:val="000000"/>
              </w:rPr>
            </w:pPr>
          </w:p>
        </w:tc>
        <w:tc>
          <w:tcPr>
            <w:tcW w:w="4171" w:type="dxa"/>
            <w:vAlign w:val="center"/>
          </w:tcPr>
          <w:p w14:paraId="18AC0A10" w14:textId="77777777" w:rsidR="0009021E" w:rsidRDefault="0009021E">
            <w:pPr>
              <w:jc w:val="center"/>
              <w:rPr>
                <w:b/>
                <w:color w:val="000000"/>
              </w:rPr>
            </w:pPr>
          </w:p>
        </w:tc>
        <w:tc>
          <w:tcPr>
            <w:tcW w:w="1435" w:type="dxa"/>
            <w:vAlign w:val="center"/>
          </w:tcPr>
          <w:p w14:paraId="1B0ACE66" w14:textId="77777777" w:rsidR="0009021E" w:rsidRDefault="0009021E">
            <w:pPr>
              <w:jc w:val="center"/>
              <w:rPr>
                <w:b/>
                <w:color w:val="000000"/>
              </w:rPr>
            </w:pPr>
          </w:p>
        </w:tc>
      </w:tr>
      <w:tr w:rsidR="0009021E" w14:paraId="6728D9DB" w14:textId="77777777">
        <w:trPr>
          <w:trHeight w:val="286"/>
          <w:jc w:val="center"/>
        </w:trPr>
        <w:tc>
          <w:tcPr>
            <w:tcW w:w="836" w:type="dxa"/>
          </w:tcPr>
          <w:p w14:paraId="03E0B619" w14:textId="77777777" w:rsidR="0009021E" w:rsidRDefault="005B79C9">
            <w:pPr>
              <w:jc w:val="center"/>
              <w:rPr>
                <w:b/>
                <w:color w:val="000000"/>
              </w:rPr>
            </w:pPr>
            <w:r>
              <w:rPr>
                <w:b/>
                <w:color w:val="000000"/>
              </w:rPr>
              <w:t>8</w:t>
            </w:r>
          </w:p>
        </w:tc>
        <w:tc>
          <w:tcPr>
            <w:tcW w:w="3521" w:type="dxa"/>
          </w:tcPr>
          <w:p w14:paraId="5EB697C0" w14:textId="77777777" w:rsidR="0009021E" w:rsidRDefault="0009021E">
            <w:pPr>
              <w:jc w:val="center"/>
              <w:rPr>
                <w:b/>
                <w:color w:val="000000"/>
              </w:rPr>
            </w:pPr>
          </w:p>
        </w:tc>
        <w:tc>
          <w:tcPr>
            <w:tcW w:w="4171" w:type="dxa"/>
            <w:vAlign w:val="center"/>
          </w:tcPr>
          <w:p w14:paraId="1DE88335" w14:textId="77777777" w:rsidR="0009021E" w:rsidRDefault="0009021E">
            <w:pPr>
              <w:jc w:val="center"/>
              <w:rPr>
                <w:b/>
                <w:color w:val="000000"/>
              </w:rPr>
            </w:pPr>
          </w:p>
        </w:tc>
        <w:tc>
          <w:tcPr>
            <w:tcW w:w="1435" w:type="dxa"/>
            <w:vAlign w:val="center"/>
          </w:tcPr>
          <w:p w14:paraId="7BFE55A7" w14:textId="77777777" w:rsidR="0009021E" w:rsidRDefault="0009021E">
            <w:pPr>
              <w:jc w:val="center"/>
              <w:rPr>
                <w:b/>
                <w:color w:val="000000"/>
              </w:rPr>
            </w:pPr>
          </w:p>
        </w:tc>
      </w:tr>
    </w:tbl>
    <w:p w14:paraId="6B9BA663" w14:textId="77777777" w:rsidR="0009021E" w:rsidRDefault="005B79C9">
      <w:pPr>
        <w:ind w:firstLineChars="200" w:firstLine="480"/>
        <w:rPr>
          <w:b/>
          <w:color w:val="000000"/>
        </w:rPr>
      </w:pPr>
      <w:r>
        <w:rPr>
          <w:rFonts w:hint="eastAsia"/>
          <w:b/>
          <w:color w:val="000000"/>
          <w:szCs w:val="21"/>
        </w:rPr>
        <w:t>注：请投标人按照</w:t>
      </w:r>
      <w:r>
        <w:rPr>
          <w:b/>
          <w:color w:val="000000"/>
          <w:szCs w:val="21"/>
        </w:rPr>
        <w:t>“</w:t>
      </w:r>
      <w:r>
        <w:rPr>
          <w:rFonts w:hint="eastAsia"/>
          <w:b/>
          <w:color w:val="000000"/>
          <w:szCs w:val="21"/>
        </w:rPr>
        <w:t>关键信息</w:t>
      </w:r>
      <w:r>
        <w:rPr>
          <w:b/>
          <w:color w:val="000000"/>
          <w:szCs w:val="21"/>
        </w:rPr>
        <w:t>——</w:t>
      </w:r>
      <w:r>
        <w:rPr>
          <w:rFonts w:hint="eastAsia"/>
          <w:b/>
          <w:color w:val="000000"/>
          <w:szCs w:val="21"/>
        </w:rPr>
        <w:t>投标文件初审表、评标信息</w:t>
      </w:r>
      <w:r>
        <w:rPr>
          <w:b/>
          <w:color w:val="000000"/>
          <w:szCs w:val="21"/>
        </w:rPr>
        <w:t>”</w:t>
      </w:r>
      <w:r>
        <w:rPr>
          <w:rFonts w:hint="eastAsia"/>
          <w:b/>
          <w:color w:val="000000"/>
          <w:szCs w:val="21"/>
        </w:rPr>
        <w:t>的审查和评分内容，自上而下的顺序填写本表</w:t>
      </w:r>
      <w:r>
        <w:rPr>
          <w:rFonts w:hint="eastAsia"/>
          <w:b/>
          <w:color w:val="000000"/>
        </w:rPr>
        <w:t>。因项目次序混乱而影响评标效率及评标结果者，投标人自负其责。</w:t>
      </w:r>
    </w:p>
    <w:p w14:paraId="4D4B0CCA" w14:textId="77777777" w:rsidR="0009021E" w:rsidRDefault="005B79C9">
      <w:pPr>
        <w:rPr>
          <w:color w:val="000000"/>
        </w:rPr>
      </w:pPr>
      <w:r>
        <w:rPr>
          <w:color w:val="000000"/>
        </w:rPr>
        <w:br w:type="page"/>
      </w:r>
    </w:p>
    <w:p w14:paraId="53367FB7" w14:textId="77777777" w:rsidR="0009021E" w:rsidRDefault="005B79C9">
      <w:pPr>
        <w:pStyle w:val="3"/>
        <w:jc w:val="center"/>
        <w:rPr>
          <w:rFonts w:ascii="黑体" w:eastAsia="黑体"/>
          <w:color w:val="000000"/>
          <w:szCs w:val="24"/>
        </w:rPr>
      </w:pPr>
      <w:r>
        <w:rPr>
          <w:rFonts w:ascii="黑体" w:eastAsia="黑体" w:hint="eastAsia"/>
          <w:color w:val="000000"/>
          <w:szCs w:val="24"/>
        </w:rPr>
        <w:lastRenderedPageBreak/>
        <w:t>二、投标函</w:t>
      </w:r>
    </w:p>
    <w:p w14:paraId="6CCE839E" w14:textId="77777777" w:rsidR="0009021E" w:rsidRDefault="005B79C9">
      <w:pPr>
        <w:spacing w:line="360" w:lineRule="auto"/>
        <w:rPr>
          <w:rFonts w:ascii="宋体"/>
          <w:color w:val="000000"/>
          <w:szCs w:val="21"/>
        </w:rPr>
      </w:pPr>
      <w:r>
        <w:rPr>
          <w:rFonts w:ascii="宋体" w:hAnsi="宋体" w:hint="eastAsia"/>
          <w:color w:val="000000"/>
          <w:szCs w:val="21"/>
        </w:rPr>
        <w:t>致：</w:t>
      </w:r>
    </w:p>
    <w:p w14:paraId="499C3311" w14:textId="77777777" w:rsidR="0009021E" w:rsidRDefault="005B79C9">
      <w:pPr>
        <w:spacing w:afterLines="50" w:after="120"/>
        <w:ind w:firstLineChars="200" w:firstLine="480"/>
        <w:rPr>
          <w:color w:val="000000"/>
          <w:szCs w:val="21"/>
        </w:rPr>
      </w:pPr>
      <w:r>
        <w:rPr>
          <w:color w:val="000000"/>
          <w:szCs w:val="21"/>
        </w:rPr>
        <w:t>1</w:t>
      </w:r>
      <w:r>
        <w:rPr>
          <w:rFonts w:hint="eastAsia"/>
          <w:color w:val="000000"/>
          <w:szCs w:val="21"/>
        </w:rPr>
        <w:t>、根据已收到贵方的招标编号为的项目的招标文件，遵照《深圳经济特区政府采购条例》和《深圳网上政府采购管理暂行办法》等有关规定，我单位经研究上述招标文件的专用条款及通用条款后，我方愿以投标书编制软件中《开标一览表》中填写的投标报价并按招标文件要求承包上述项目并修补其任何缺陷。</w:t>
      </w:r>
    </w:p>
    <w:p w14:paraId="085FF7F5" w14:textId="77777777" w:rsidR="0009021E" w:rsidRDefault="005B79C9">
      <w:pPr>
        <w:spacing w:afterLines="50" w:after="120"/>
        <w:ind w:firstLineChars="196" w:firstLine="470"/>
        <w:rPr>
          <w:rFonts w:ascii="宋体"/>
          <w:color w:val="000000"/>
          <w:szCs w:val="21"/>
        </w:rPr>
      </w:pPr>
      <w:r>
        <w:rPr>
          <w:rFonts w:ascii="宋体" w:hAnsi="宋体" w:hint="eastAsia"/>
          <w:color w:val="000000"/>
          <w:szCs w:val="21"/>
        </w:rPr>
        <w:t>2、我方同意所递交的投标文件在“对通用条款的补充内容”中的投标有效期内有效，在此期间内我方的投标有可能中标，我方将受此约束。如果在投标有效期内撤回其投标，其投标保证金将全部被没收。</w:t>
      </w:r>
    </w:p>
    <w:p w14:paraId="64B8313E" w14:textId="77777777" w:rsidR="0009021E" w:rsidRDefault="005B79C9">
      <w:pPr>
        <w:spacing w:afterLines="50" w:after="120"/>
        <w:ind w:firstLineChars="196" w:firstLine="470"/>
        <w:rPr>
          <w:rFonts w:ascii="宋体"/>
          <w:color w:val="000000"/>
          <w:szCs w:val="21"/>
        </w:rPr>
      </w:pPr>
      <w:r>
        <w:rPr>
          <w:rFonts w:ascii="宋体" w:hAnsi="宋体" w:hint="eastAsia"/>
          <w:color w:val="000000"/>
          <w:szCs w:val="21"/>
        </w:rPr>
        <w:t>3、除非另外达成协议并生效，贵方的中标通知书和本投标文件将构成约束我们双方的合同。</w:t>
      </w:r>
    </w:p>
    <w:p w14:paraId="0945FD0E" w14:textId="77777777" w:rsidR="0009021E" w:rsidRDefault="005B79C9">
      <w:pPr>
        <w:spacing w:afterLines="50" w:after="120"/>
        <w:ind w:firstLineChars="196" w:firstLine="470"/>
        <w:rPr>
          <w:rFonts w:ascii="宋体"/>
          <w:color w:val="000000"/>
          <w:szCs w:val="21"/>
        </w:rPr>
      </w:pPr>
      <w:r>
        <w:rPr>
          <w:rFonts w:ascii="宋体" w:hAnsi="宋体" w:hint="eastAsia"/>
          <w:color w:val="000000"/>
          <w:szCs w:val="21"/>
        </w:rPr>
        <w:t>4、我方理解贵方将不受必须接受你们所收到的最低标价或其它任何投标文件的约束。</w:t>
      </w:r>
    </w:p>
    <w:p w14:paraId="5D09BA48" w14:textId="77777777" w:rsidR="0009021E" w:rsidRDefault="005B79C9">
      <w:pPr>
        <w:ind w:leftChars="257" w:left="617"/>
        <w:rPr>
          <w:color w:val="000000"/>
          <w:szCs w:val="21"/>
          <w:u w:val="single"/>
        </w:rPr>
      </w:pPr>
      <w:r>
        <w:rPr>
          <w:rFonts w:hint="eastAsia"/>
          <w:color w:val="000000"/>
          <w:szCs w:val="21"/>
        </w:rPr>
        <w:t>投标人：单位地址：</w:t>
      </w:r>
    </w:p>
    <w:p w14:paraId="593C3ED6" w14:textId="77777777" w:rsidR="0009021E" w:rsidRDefault="005B79C9">
      <w:pPr>
        <w:ind w:leftChars="257" w:left="617"/>
        <w:rPr>
          <w:color w:val="000000"/>
          <w:szCs w:val="21"/>
          <w:u w:val="single"/>
        </w:rPr>
      </w:pPr>
      <w:r>
        <w:rPr>
          <w:rFonts w:hint="eastAsia"/>
          <w:color w:val="000000"/>
          <w:szCs w:val="21"/>
        </w:rPr>
        <w:t>法定代表人或其委托代理人：</w:t>
      </w:r>
    </w:p>
    <w:p w14:paraId="77437A0C" w14:textId="77777777" w:rsidR="0009021E" w:rsidRDefault="005B79C9">
      <w:pPr>
        <w:ind w:leftChars="257" w:left="617"/>
        <w:rPr>
          <w:color w:val="000000"/>
          <w:szCs w:val="21"/>
          <w:u w:val="single"/>
        </w:rPr>
      </w:pPr>
      <w:r>
        <w:rPr>
          <w:rFonts w:hint="eastAsia"/>
          <w:color w:val="000000"/>
          <w:szCs w:val="21"/>
        </w:rPr>
        <w:t>邮政编码：电话：传真：</w:t>
      </w:r>
    </w:p>
    <w:p w14:paraId="72AE042F" w14:textId="77777777" w:rsidR="0009021E" w:rsidRDefault="005B79C9">
      <w:pPr>
        <w:ind w:leftChars="257" w:left="617"/>
        <w:rPr>
          <w:color w:val="000000"/>
          <w:szCs w:val="21"/>
        </w:rPr>
      </w:pPr>
      <w:r>
        <w:rPr>
          <w:rFonts w:hint="eastAsia"/>
          <w:color w:val="000000"/>
          <w:szCs w:val="21"/>
        </w:rPr>
        <w:t>开户银行名称：</w:t>
      </w:r>
      <w:r>
        <w:rPr>
          <w:color w:val="000000"/>
          <w:szCs w:val="21"/>
          <w:u w:val="single"/>
        </w:rPr>
        <w:tab/>
      </w:r>
      <w:r>
        <w:rPr>
          <w:color w:val="000000"/>
          <w:szCs w:val="21"/>
          <w:u w:val="single"/>
        </w:rPr>
        <w:tab/>
      </w:r>
      <w:r>
        <w:rPr>
          <w:color w:val="000000"/>
          <w:szCs w:val="21"/>
          <w:u w:val="single"/>
        </w:rPr>
        <w:tab/>
      </w:r>
      <w:r>
        <w:rPr>
          <w:color w:val="000000"/>
          <w:szCs w:val="21"/>
          <w:u w:val="single"/>
        </w:rPr>
        <w:tab/>
      </w:r>
      <w:r>
        <w:rPr>
          <w:color w:val="000000"/>
          <w:szCs w:val="21"/>
        </w:rPr>
        <w:tab/>
      </w:r>
      <w:r>
        <w:rPr>
          <w:rFonts w:hint="eastAsia"/>
          <w:color w:val="000000"/>
          <w:szCs w:val="21"/>
        </w:rPr>
        <w:t>开户银行帐号：</w:t>
      </w:r>
      <w:r>
        <w:rPr>
          <w:color w:val="000000"/>
          <w:szCs w:val="21"/>
          <w:u w:val="single"/>
        </w:rPr>
        <w:tab/>
      </w:r>
      <w:r>
        <w:rPr>
          <w:color w:val="000000"/>
          <w:szCs w:val="21"/>
          <w:u w:val="single"/>
        </w:rPr>
        <w:tab/>
      </w:r>
      <w:r>
        <w:rPr>
          <w:color w:val="000000"/>
          <w:szCs w:val="21"/>
          <w:u w:val="single"/>
        </w:rPr>
        <w:tab/>
      </w:r>
      <w:r>
        <w:rPr>
          <w:color w:val="000000"/>
          <w:szCs w:val="21"/>
          <w:u w:val="single"/>
        </w:rPr>
        <w:tab/>
      </w:r>
    </w:p>
    <w:p w14:paraId="18E37996" w14:textId="77777777" w:rsidR="0009021E" w:rsidRDefault="005B79C9">
      <w:pPr>
        <w:ind w:leftChars="257" w:left="617"/>
        <w:rPr>
          <w:color w:val="000000"/>
          <w:szCs w:val="21"/>
        </w:rPr>
      </w:pPr>
      <w:r>
        <w:rPr>
          <w:rFonts w:hint="eastAsia"/>
          <w:color w:val="000000"/>
          <w:szCs w:val="21"/>
        </w:rPr>
        <w:t>开户银行地址：</w:t>
      </w:r>
      <w:r>
        <w:rPr>
          <w:color w:val="000000"/>
          <w:szCs w:val="21"/>
          <w:u w:val="single"/>
        </w:rPr>
        <w:tab/>
      </w:r>
      <w:r>
        <w:rPr>
          <w:color w:val="000000"/>
          <w:szCs w:val="21"/>
          <w:u w:val="single"/>
        </w:rPr>
        <w:tab/>
      </w:r>
      <w:r>
        <w:rPr>
          <w:color w:val="000000"/>
          <w:szCs w:val="21"/>
          <w:u w:val="single"/>
        </w:rPr>
        <w:tab/>
      </w:r>
      <w:r>
        <w:rPr>
          <w:color w:val="000000"/>
          <w:szCs w:val="21"/>
          <w:u w:val="single"/>
        </w:rPr>
        <w:tab/>
      </w:r>
      <w:r>
        <w:rPr>
          <w:color w:val="000000"/>
          <w:szCs w:val="21"/>
        </w:rPr>
        <w:tab/>
      </w:r>
      <w:r>
        <w:rPr>
          <w:rFonts w:hint="eastAsia"/>
          <w:color w:val="000000"/>
          <w:szCs w:val="21"/>
        </w:rPr>
        <w:t>开户银行电话：</w:t>
      </w:r>
      <w:r>
        <w:rPr>
          <w:color w:val="000000"/>
          <w:szCs w:val="21"/>
          <w:u w:val="single"/>
        </w:rPr>
        <w:tab/>
      </w:r>
      <w:r>
        <w:rPr>
          <w:color w:val="000000"/>
          <w:szCs w:val="21"/>
          <w:u w:val="single"/>
        </w:rPr>
        <w:tab/>
      </w:r>
      <w:r>
        <w:rPr>
          <w:color w:val="000000"/>
          <w:szCs w:val="21"/>
          <w:u w:val="single"/>
        </w:rPr>
        <w:tab/>
      </w:r>
      <w:r>
        <w:rPr>
          <w:color w:val="000000"/>
          <w:szCs w:val="21"/>
          <w:u w:val="single"/>
        </w:rPr>
        <w:tab/>
      </w:r>
    </w:p>
    <w:p w14:paraId="69BC225E" w14:textId="77777777" w:rsidR="0009021E" w:rsidRDefault="005B79C9">
      <w:pPr>
        <w:ind w:firstLineChars="257" w:firstLine="617"/>
        <w:rPr>
          <w:color w:val="000000"/>
        </w:rPr>
      </w:pPr>
      <w:r>
        <w:rPr>
          <w:rFonts w:ascii="宋体" w:hAnsi="宋体" w:hint="eastAsia"/>
          <w:color w:val="000000"/>
          <w:szCs w:val="21"/>
        </w:rPr>
        <w:t>日期：年月日</w:t>
      </w:r>
    </w:p>
    <w:p w14:paraId="717F56CC" w14:textId="77777777" w:rsidR="0009021E" w:rsidRDefault="0009021E">
      <w:pPr>
        <w:rPr>
          <w:rFonts w:ascii="黑体" w:eastAsia="黑体" w:hAnsi="宋体"/>
          <w:color w:val="000000"/>
        </w:rPr>
      </w:pPr>
    </w:p>
    <w:p w14:paraId="3D31CA78" w14:textId="77777777" w:rsidR="0009021E" w:rsidRDefault="0009021E">
      <w:pPr>
        <w:rPr>
          <w:rFonts w:ascii="黑体" w:eastAsia="黑体" w:hAnsi="宋体"/>
          <w:color w:val="000000"/>
        </w:rPr>
      </w:pPr>
    </w:p>
    <w:p w14:paraId="3A3128E6" w14:textId="77777777" w:rsidR="0009021E" w:rsidRDefault="0009021E">
      <w:pPr>
        <w:rPr>
          <w:rFonts w:ascii="黑体" w:eastAsia="黑体" w:hAnsi="宋体"/>
          <w:color w:val="000000"/>
        </w:rPr>
      </w:pPr>
    </w:p>
    <w:p w14:paraId="0AFAC817" w14:textId="77777777" w:rsidR="0009021E" w:rsidRDefault="0009021E">
      <w:pPr>
        <w:rPr>
          <w:rFonts w:ascii="黑体" w:eastAsia="黑体" w:hAnsi="宋体"/>
          <w:color w:val="000000"/>
        </w:rPr>
      </w:pPr>
    </w:p>
    <w:p w14:paraId="51DAC73D" w14:textId="77777777" w:rsidR="0009021E" w:rsidRDefault="0009021E">
      <w:pPr>
        <w:rPr>
          <w:rFonts w:ascii="黑体" w:eastAsia="黑体" w:hAnsi="宋体"/>
          <w:color w:val="000000"/>
        </w:rPr>
      </w:pPr>
    </w:p>
    <w:p w14:paraId="511A416E" w14:textId="77777777" w:rsidR="0009021E" w:rsidRDefault="0009021E">
      <w:pPr>
        <w:rPr>
          <w:rFonts w:ascii="黑体" w:eastAsia="黑体" w:hAnsi="宋体"/>
          <w:color w:val="000000"/>
        </w:rPr>
      </w:pPr>
    </w:p>
    <w:p w14:paraId="774D03BB" w14:textId="77777777" w:rsidR="0009021E" w:rsidRDefault="005B79C9">
      <w:pPr>
        <w:pStyle w:val="3"/>
        <w:jc w:val="center"/>
        <w:rPr>
          <w:rFonts w:ascii="黑体" w:eastAsia="黑体"/>
          <w:color w:val="000000"/>
          <w:szCs w:val="24"/>
        </w:rPr>
      </w:pPr>
      <w:r>
        <w:rPr>
          <w:rFonts w:ascii="黑体" w:eastAsia="黑体" w:hint="eastAsia"/>
          <w:color w:val="000000"/>
          <w:szCs w:val="24"/>
        </w:rPr>
        <w:t>三、政府采购投标及履约承诺函</w:t>
      </w:r>
    </w:p>
    <w:p w14:paraId="609516EA" w14:textId="77777777" w:rsidR="0009021E" w:rsidRDefault="005B79C9">
      <w:pPr>
        <w:rPr>
          <w:rFonts w:ascii="宋体"/>
          <w:color w:val="000000"/>
          <w:szCs w:val="21"/>
        </w:rPr>
      </w:pPr>
      <w:r>
        <w:rPr>
          <w:rFonts w:ascii="宋体" w:hAnsi="宋体" w:hint="eastAsia"/>
          <w:color w:val="000000"/>
          <w:szCs w:val="21"/>
        </w:rPr>
        <w:t>致：</w:t>
      </w:r>
    </w:p>
    <w:p w14:paraId="529D041F" w14:textId="77777777" w:rsidR="0009021E" w:rsidRDefault="005B79C9">
      <w:pPr>
        <w:ind w:right="-815" w:firstLineChars="200" w:firstLine="480"/>
        <w:rPr>
          <w:rFonts w:ascii="宋体"/>
          <w:color w:val="000000"/>
          <w:szCs w:val="21"/>
        </w:rPr>
      </w:pPr>
      <w:r>
        <w:rPr>
          <w:rFonts w:ascii="宋体" w:hAnsi="宋体" w:hint="eastAsia"/>
          <w:color w:val="000000"/>
          <w:szCs w:val="21"/>
        </w:rPr>
        <w:t>我公司承诺：</w:t>
      </w:r>
    </w:p>
    <w:p w14:paraId="6CB3EF6D" w14:textId="77777777" w:rsidR="0009021E" w:rsidRDefault="005B79C9">
      <w:pPr>
        <w:ind w:firstLineChars="200" w:firstLine="480"/>
        <w:rPr>
          <w:rFonts w:ascii="宋体"/>
          <w:color w:val="000000"/>
          <w:szCs w:val="21"/>
        </w:rPr>
      </w:pPr>
      <w:r>
        <w:rPr>
          <w:rFonts w:ascii="宋体" w:hAnsi="宋体"/>
          <w:color w:val="000000"/>
          <w:szCs w:val="21"/>
        </w:rPr>
        <w:t>1.</w:t>
      </w:r>
      <w:r>
        <w:rPr>
          <w:rFonts w:ascii="宋体" w:hAnsi="宋体" w:hint="eastAsia"/>
          <w:color w:val="000000"/>
          <w:szCs w:val="21"/>
        </w:rPr>
        <w:t>我公司依法缴纳税收和社会保障资金。</w:t>
      </w:r>
    </w:p>
    <w:p w14:paraId="4DF52474" w14:textId="77777777" w:rsidR="0009021E" w:rsidRDefault="005B79C9">
      <w:pPr>
        <w:ind w:firstLineChars="200" w:firstLine="480"/>
        <w:rPr>
          <w:rFonts w:ascii="宋体"/>
          <w:color w:val="000000"/>
          <w:szCs w:val="21"/>
        </w:rPr>
      </w:pPr>
      <w:r>
        <w:rPr>
          <w:rFonts w:ascii="宋体" w:hAnsi="宋体"/>
          <w:color w:val="000000"/>
          <w:szCs w:val="21"/>
        </w:rPr>
        <w:t>2.</w:t>
      </w:r>
      <w:r>
        <w:rPr>
          <w:rFonts w:ascii="宋体" w:hAnsi="宋体" w:hint="eastAsia"/>
          <w:color w:val="000000"/>
          <w:szCs w:val="21"/>
        </w:rPr>
        <w:t>我公司具备合同所必需的社保和专业技术能力。</w:t>
      </w:r>
    </w:p>
    <w:p w14:paraId="508459B8" w14:textId="77777777" w:rsidR="0009021E" w:rsidRDefault="005B79C9">
      <w:pPr>
        <w:ind w:firstLineChars="200" w:firstLine="480"/>
        <w:rPr>
          <w:rFonts w:ascii="宋体"/>
          <w:color w:val="000000"/>
          <w:szCs w:val="21"/>
        </w:rPr>
      </w:pPr>
      <w:r>
        <w:rPr>
          <w:rFonts w:ascii="宋体" w:hAnsi="宋体"/>
          <w:color w:val="000000"/>
          <w:szCs w:val="21"/>
        </w:rPr>
        <w:t>3.</w:t>
      </w:r>
      <w:r>
        <w:rPr>
          <w:rFonts w:ascii="宋体" w:hAnsi="宋体" w:hint="eastAsia"/>
          <w:color w:val="000000"/>
          <w:szCs w:val="21"/>
        </w:rPr>
        <w:t>我公司参加政府采购活动前三年内在经营活动中没有重大违法记录。</w:t>
      </w:r>
    </w:p>
    <w:p w14:paraId="0072D10C" w14:textId="77777777" w:rsidR="0009021E" w:rsidRDefault="005B79C9">
      <w:pPr>
        <w:ind w:firstLineChars="200" w:firstLine="480"/>
        <w:rPr>
          <w:rFonts w:ascii="宋体"/>
          <w:color w:val="000000"/>
          <w:szCs w:val="21"/>
        </w:rPr>
      </w:pPr>
      <w:r>
        <w:rPr>
          <w:rFonts w:ascii="宋体" w:hAnsi="宋体"/>
          <w:color w:val="000000"/>
          <w:szCs w:val="21"/>
        </w:rPr>
        <w:t>4.</w:t>
      </w:r>
      <w:r>
        <w:rPr>
          <w:rFonts w:ascii="宋体" w:hAnsi="宋体" w:hint="eastAsia"/>
          <w:color w:val="000000"/>
          <w:szCs w:val="21"/>
        </w:rPr>
        <w:t>我公司对本招标项目所提供的货物或服务未侵犯知识产权。</w:t>
      </w:r>
    </w:p>
    <w:p w14:paraId="4FCA6DBC" w14:textId="77777777" w:rsidR="0009021E" w:rsidRDefault="005B79C9">
      <w:pPr>
        <w:ind w:firstLineChars="200" w:firstLine="480"/>
        <w:rPr>
          <w:rFonts w:ascii="宋体"/>
          <w:color w:val="000000"/>
          <w:szCs w:val="21"/>
        </w:rPr>
      </w:pPr>
      <w:r>
        <w:rPr>
          <w:rFonts w:ascii="宋体" w:hAnsi="宋体"/>
          <w:color w:val="000000"/>
          <w:szCs w:val="21"/>
        </w:rPr>
        <w:t>5.</w:t>
      </w:r>
      <w:r>
        <w:rPr>
          <w:rFonts w:ascii="宋体" w:hAnsi="宋体" w:hint="eastAsia"/>
          <w:color w:val="000000"/>
          <w:szCs w:val="21"/>
        </w:rPr>
        <w:t>我公司保证采购人拥有所投产品完整的所有权，不以保护知识产权或技术保密的名义对所有权和使用权进行任何限制。</w:t>
      </w:r>
    </w:p>
    <w:p w14:paraId="23E09DDE" w14:textId="77777777" w:rsidR="0009021E" w:rsidRDefault="005B79C9">
      <w:pPr>
        <w:ind w:firstLineChars="200" w:firstLine="480"/>
        <w:rPr>
          <w:rFonts w:ascii="宋体"/>
          <w:color w:val="000000"/>
          <w:szCs w:val="21"/>
        </w:rPr>
      </w:pPr>
      <w:r>
        <w:rPr>
          <w:rFonts w:ascii="宋体" w:hAnsi="宋体"/>
          <w:color w:val="000000"/>
          <w:szCs w:val="21"/>
        </w:rPr>
        <w:t>6.</w:t>
      </w:r>
      <w:r>
        <w:rPr>
          <w:rFonts w:ascii="宋体" w:hAnsi="宋体" w:hint="eastAsia"/>
          <w:color w:val="000000"/>
          <w:szCs w:val="21"/>
        </w:rPr>
        <w:t>我公司参与该项目投标，严格遵守政府采购相关法律，投标做到诚实，不造假，不围标、串标、陪标。我公司已清楚，如违反上述要求，其投标将作废，被没收投标保证金，被列入不良记录名单并在网上曝光，同时将被提请政府采购监督管理部门给予一定年限内禁止参与政府采购活动或其他处罚。</w:t>
      </w:r>
    </w:p>
    <w:p w14:paraId="7B15010C" w14:textId="77777777" w:rsidR="0009021E" w:rsidRDefault="005B79C9">
      <w:pPr>
        <w:ind w:firstLineChars="200" w:firstLine="480"/>
        <w:rPr>
          <w:rFonts w:ascii="宋体"/>
          <w:color w:val="000000"/>
          <w:szCs w:val="21"/>
        </w:rPr>
      </w:pPr>
      <w:r>
        <w:rPr>
          <w:rFonts w:ascii="宋体" w:hAnsi="宋体"/>
          <w:color w:val="000000"/>
          <w:szCs w:val="21"/>
        </w:rPr>
        <w:t>7.</w:t>
      </w:r>
      <w:r>
        <w:rPr>
          <w:rFonts w:ascii="宋体" w:hAnsi="宋体" w:hint="eastAsia"/>
          <w:color w:val="000000"/>
          <w:szCs w:val="21"/>
        </w:rPr>
        <w:t>如果中标，做到守信，不偷工减料，依照本项目招标文件需求内容、签署的采购合同及本公司在投标中所作的一切承诺履约。项目验收达到全部指标合格，力争优良。</w:t>
      </w:r>
    </w:p>
    <w:p w14:paraId="6FD61A6C" w14:textId="77777777" w:rsidR="0009021E" w:rsidRDefault="005B79C9">
      <w:pPr>
        <w:ind w:firstLineChars="200" w:firstLine="480"/>
        <w:rPr>
          <w:rFonts w:ascii="宋体"/>
          <w:color w:val="000000"/>
          <w:szCs w:val="21"/>
        </w:rPr>
      </w:pPr>
      <w:r>
        <w:rPr>
          <w:rFonts w:ascii="宋体" w:hAnsi="宋体"/>
          <w:color w:val="000000"/>
          <w:szCs w:val="21"/>
        </w:rPr>
        <w:lastRenderedPageBreak/>
        <w:t xml:space="preserve">8. </w:t>
      </w:r>
      <w:r>
        <w:rPr>
          <w:rFonts w:ascii="宋体" w:hAnsi="宋体" w:hint="eastAsia"/>
          <w:color w:val="000000"/>
          <w:szCs w:val="21"/>
        </w:rPr>
        <w:t>我公司保证不违法分包转包。</w:t>
      </w:r>
    </w:p>
    <w:p w14:paraId="03C0A530" w14:textId="77777777" w:rsidR="0009021E" w:rsidRDefault="005B79C9">
      <w:pPr>
        <w:ind w:firstLineChars="200" w:firstLine="480"/>
        <w:rPr>
          <w:rFonts w:ascii="宋体"/>
          <w:color w:val="000000"/>
          <w:szCs w:val="21"/>
        </w:rPr>
      </w:pPr>
      <w:r>
        <w:rPr>
          <w:rFonts w:ascii="宋体" w:hAnsi="宋体" w:hint="eastAsia"/>
          <w:color w:val="000000"/>
          <w:szCs w:val="21"/>
        </w:rPr>
        <w:t>以上承诺，如有违反，愿依照国家相关法律处理，并承担由此给采购人带来的损失。</w:t>
      </w:r>
    </w:p>
    <w:p w14:paraId="108DD0F9" w14:textId="77777777" w:rsidR="0009021E" w:rsidRDefault="0009021E">
      <w:pPr>
        <w:ind w:firstLine="645"/>
        <w:rPr>
          <w:rFonts w:ascii="宋体"/>
          <w:color w:val="000000"/>
          <w:szCs w:val="21"/>
        </w:rPr>
      </w:pPr>
    </w:p>
    <w:p w14:paraId="2B968C37" w14:textId="77777777" w:rsidR="0009021E" w:rsidRDefault="005B79C9">
      <w:pPr>
        <w:wordWrap w:val="0"/>
        <w:ind w:firstLine="645"/>
        <w:jc w:val="right"/>
        <w:rPr>
          <w:rFonts w:ascii="宋体"/>
          <w:color w:val="000000"/>
          <w:szCs w:val="21"/>
        </w:rPr>
      </w:pPr>
      <w:r>
        <w:rPr>
          <w:rFonts w:ascii="宋体" w:hAnsi="宋体" w:hint="eastAsia"/>
          <w:color w:val="000000"/>
          <w:szCs w:val="21"/>
        </w:rPr>
        <w:t>公司名称：</w:t>
      </w:r>
    </w:p>
    <w:p w14:paraId="498DF6D1" w14:textId="77777777" w:rsidR="0009021E" w:rsidRDefault="005B79C9">
      <w:pPr>
        <w:pStyle w:val="ac"/>
        <w:ind w:firstLineChars="200" w:firstLine="420"/>
        <w:rPr>
          <w:rFonts w:ascii="宋体"/>
          <w:b w:val="0"/>
          <w:color w:val="000000"/>
          <w:sz w:val="21"/>
          <w:szCs w:val="21"/>
        </w:rPr>
      </w:pPr>
      <w:r>
        <w:rPr>
          <w:rFonts w:ascii="宋体" w:hint="eastAsia"/>
          <w:b w:val="0"/>
          <w:color w:val="000000"/>
          <w:sz w:val="21"/>
          <w:szCs w:val="21"/>
        </w:rPr>
        <w:t>年月日</w:t>
      </w:r>
    </w:p>
    <w:p w14:paraId="66428BC9" w14:textId="77777777" w:rsidR="0009021E" w:rsidRDefault="0009021E">
      <w:pPr>
        <w:rPr>
          <w:color w:val="000000"/>
        </w:rPr>
      </w:pPr>
    </w:p>
    <w:p w14:paraId="21F99263" w14:textId="77777777" w:rsidR="0009021E" w:rsidRDefault="005B79C9">
      <w:pPr>
        <w:pStyle w:val="3"/>
        <w:jc w:val="center"/>
        <w:rPr>
          <w:rFonts w:ascii="黑体" w:eastAsia="黑体"/>
          <w:color w:val="000000"/>
          <w:szCs w:val="24"/>
        </w:rPr>
      </w:pPr>
      <w:r>
        <w:rPr>
          <w:rFonts w:ascii="黑体" w:eastAsia="黑体" w:hint="eastAsia"/>
          <w:color w:val="000000"/>
          <w:szCs w:val="24"/>
        </w:rPr>
        <w:t>四、分项报价清单</w:t>
      </w:r>
    </w:p>
    <w:p w14:paraId="7E7196CF" w14:textId="77777777" w:rsidR="0009021E" w:rsidRDefault="005B79C9">
      <w:pPr>
        <w:numPr>
          <w:ilvl w:val="0"/>
          <w:numId w:val="3"/>
        </w:numPr>
        <w:jc w:val="center"/>
        <w:rPr>
          <w:b/>
          <w:color w:val="000000"/>
        </w:rPr>
      </w:pPr>
      <w:r>
        <w:rPr>
          <w:rFonts w:hint="eastAsia"/>
          <w:b/>
          <w:color w:val="000000"/>
        </w:rPr>
        <w:t>项目报价表</w:t>
      </w:r>
    </w:p>
    <w:tbl>
      <w:tblPr>
        <w:tblW w:w="9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2930"/>
        <w:gridCol w:w="1440"/>
        <w:gridCol w:w="900"/>
        <w:gridCol w:w="720"/>
        <w:gridCol w:w="720"/>
        <w:gridCol w:w="900"/>
        <w:gridCol w:w="900"/>
      </w:tblGrid>
      <w:tr w:rsidR="0009021E" w14:paraId="0E0CE0B1" w14:textId="77777777">
        <w:trPr>
          <w:trHeight w:val="883"/>
          <w:jc w:val="center"/>
        </w:trPr>
        <w:tc>
          <w:tcPr>
            <w:tcW w:w="539" w:type="dxa"/>
          </w:tcPr>
          <w:p w14:paraId="66B381E7" w14:textId="77777777" w:rsidR="0009021E" w:rsidRDefault="005B79C9">
            <w:pPr>
              <w:jc w:val="center"/>
              <w:rPr>
                <w:color w:val="000000"/>
                <w:szCs w:val="21"/>
              </w:rPr>
            </w:pPr>
            <w:r>
              <w:rPr>
                <w:rFonts w:hint="eastAsia"/>
                <w:color w:val="000000"/>
                <w:szCs w:val="21"/>
              </w:rPr>
              <w:t>序号</w:t>
            </w:r>
          </w:p>
        </w:tc>
        <w:tc>
          <w:tcPr>
            <w:tcW w:w="2930" w:type="dxa"/>
            <w:vAlign w:val="center"/>
          </w:tcPr>
          <w:p w14:paraId="0F8B5AC1" w14:textId="77777777" w:rsidR="0009021E" w:rsidRDefault="005B79C9">
            <w:pPr>
              <w:jc w:val="center"/>
              <w:rPr>
                <w:color w:val="000000"/>
                <w:szCs w:val="21"/>
              </w:rPr>
            </w:pPr>
            <w:r>
              <w:rPr>
                <w:rFonts w:hint="eastAsia"/>
                <w:color w:val="000000"/>
                <w:szCs w:val="21"/>
              </w:rPr>
              <w:t>货物名称</w:t>
            </w:r>
          </w:p>
        </w:tc>
        <w:tc>
          <w:tcPr>
            <w:tcW w:w="1440" w:type="dxa"/>
            <w:vAlign w:val="center"/>
          </w:tcPr>
          <w:p w14:paraId="70255DCD" w14:textId="77777777" w:rsidR="0009021E" w:rsidRDefault="005B79C9">
            <w:pPr>
              <w:jc w:val="center"/>
              <w:rPr>
                <w:color w:val="000000"/>
                <w:szCs w:val="21"/>
              </w:rPr>
            </w:pPr>
            <w:r>
              <w:rPr>
                <w:rFonts w:hint="eastAsia"/>
                <w:color w:val="000000"/>
                <w:szCs w:val="21"/>
              </w:rPr>
              <w:t>规格及型号</w:t>
            </w:r>
          </w:p>
        </w:tc>
        <w:tc>
          <w:tcPr>
            <w:tcW w:w="900" w:type="dxa"/>
            <w:vAlign w:val="center"/>
          </w:tcPr>
          <w:p w14:paraId="648C6A72" w14:textId="77777777" w:rsidR="0009021E" w:rsidRDefault="005B79C9">
            <w:pPr>
              <w:jc w:val="center"/>
              <w:rPr>
                <w:b/>
                <w:color w:val="000000"/>
                <w:szCs w:val="21"/>
              </w:rPr>
            </w:pPr>
            <w:r>
              <w:rPr>
                <w:rFonts w:hint="eastAsia"/>
                <w:b/>
                <w:color w:val="000000"/>
                <w:szCs w:val="21"/>
              </w:rPr>
              <w:t>原产地</w:t>
            </w:r>
          </w:p>
        </w:tc>
        <w:tc>
          <w:tcPr>
            <w:tcW w:w="720" w:type="dxa"/>
            <w:vAlign w:val="center"/>
          </w:tcPr>
          <w:p w14:paraId="79DC83AF" w14:textId="77777777" w:rsidR="0009021E" w:rsidRDefault="005B79C9">
            <w:pPr>
              <w:jc w:val="center"/>
              <w:rPr>
                <w:color w:val="000000"/>
                <w:szCs w:val="21"/>
              </w:rPr>
            </w:pPr>
            <w:r>
              <w:rPr>
                <w:rFonts w:hint="eastAsia"/>
                <w:color w:val="000000"/>
                <w:szCs w:val="21"/>
              </w:rPr>
              <w:t>品牌</w:t>
            </w:r>
          </w:p>
        </w:tc>
        <w:tc>
          <w:tcPr>
            <w:tcW w:w="720" w:type="dxa"/>
            <w:vAlign w:val="center"/>
          </w:tcPr>
          <w:p w14:paraId="1BB4BC79" w14:textId="77777777" w:rsidR="0009021E" w:rsidRDefault="005B79C9">
            <w:pPr>
              <w:jc w:val="center"/>
              <w:rPr>
                <w:color w:val="000000"/>
                <w:szCs w:val="21"/>
              </w:rPr>
            </w:pPr>
            <w:r>
              <w:rPr>
                <w:rFonts w:hint="eastAsia"/>
                <w:color w:val="000000"/>
                <w:szCs w:val="21"/>
              </w:rPr>
              <w:t>数量</w:t>
            </w:r>
          </w:p>
        </w:tc>
        <w:tc>
          <w:tcPr>
            <w:tcW w:w="900" w:type="dxa"/>
            <w:vAlign w:val="center"/>
          </w:tcPr>
          <w:p w14:paraId="7FAF3702" w14:textId="77777777" w:rsidR="0009021E" w:rsidRDefault="005B79C9">
            <w:pPr>
              <w:jc w:val="center"/>
              <w:rPr>
                <w:color w:val="000000"/>
                <w:szCs w:val="21"/>
              </w:rPr>
            </w:pPr>
            <w:r>
              <w:rPr>
                <w:rFonts w:hint="eastAsia"/>
                <w:color w:val="000000"/>
                <w:szCs w:val="21"/>
              </w:rPr>
              <w:t>单价</w:t>
            </w:r>
            <w:r>
              <w:rPr>
                <w:color w:val="000000"/>
                <w:szCs w:val="21"/>
              </w:rPr>
              <w:t>(</w:t>
            </w:r>
            <w:r>
              <w:rPr>
                <w:rFonts w:hint="eastAsia"/>
                <w:color w:val="000000"/>
                <w:szCs w:val="21"/>
              </w:rPr>
              <w:t>元</w:t>
            </w:r>
            <w:r>
              <w:rPr>
                <w:color w:val="000000"/>
                <w:szCs w:val="21"/>
              </w:rPr>
              <w:t>)</w:t>
            </w:r>
          </w:p>
        </w:tc>
        <w:tc>
          <w:tcPr>
            <w:tcW w:w="900" w:type="dxa"/>
            <w:vAlign w:val="center"/>
          </w:tcPr>
          <w:p w14:paraId="7FDE4BBF" w14:textId="77777777" w:rsidR="0009021E" w:rsidRDefault="005B79C9">
            <w:pPr>
              <w:jc w:val="center"/>
              <w:rPr>
                <w:color w:val="000000"/>
                <w:szCs w:val="21"/>
              </w:rPr>
            </w:pPr>
            <w:r>
              <w:rPr>
                <w:rFonts w:hint="eastAsia"/>
                <w:color w:val="000000"/>
                <w:szCs w:val="21"/>
              </w:rPr>
              <w:t>合价</w:t>
            </w:r>
            <w:r>
              <w:rPr>
                <w:color w:val="000000"/>
                <w:szCs w:val="21"/>
              </w:rPr>
              <w:t>(</w:t>
            </w:r>
            <w:r>
              <w:rPr>
                <w:rFonts w:hint="eastAsia"/>
                <w:color w:val="000000"/>
                <w:szCs w:val="21"/>
              </w:rPr>
              <w:t>元</w:t>
            </w:r>
            <w:r>
              <w:rPr>
                <w:color w:val="000000"/>
                <w:szCs w:val="21"/>
              </w:rPr>
              <w:t>)</w:t>
            </w:r>
          </w:p>
        </w:tc>
      </w:tr>
      <w:tr w:rsidR="0009021E" w14:paraId="22BC09CB" w14:textId="77777777">
        <w:trPr>
          <w:jc w:val="center"/>
        </w:trPr>
        <w:tc>
          <w:tcPr>
            <w:tcW w:w="539" w:type="dxa"/>
          </w:tcPr>
          <w:p w14:paraId="1F1494FC" w14:textId="77777777" w:rsidR="0009021E" w:rsidRDefault="0009021E">
            <w:pPr>
              <w:rPr>
                <w:color w:val="000000"/>
              </w:rPr>
            </w:pPr>
          </w:p>
        </w:tc>
        <w:tc>
          <w:tcPr>
            <w:tcW w:w="2930" w:type="dxa"/>
          </w:tcPr>
          <w:p w14:paraId="73A4413D" w14:textId="77777777" w:rsidR="0009021E" w:rsidRDefault="0009021E">
            <w:pPr>
              <w:rPr>
                <w:color w:val="000000"/>
              </w:rPr>
            </w:pPr>
          </w:p>
        </w:tc>
        <w:tc>
          <w:tcPr>
            <w:tcW w:w="1440" w:type="dxa"/>
          </w:tcPr>
          <w:p w14:paraId="7F67BC1D" w14:textId="77777777" w:rsidR="0009021E" w:rsidRDefault="0009021E">
            <w:pPr>
              <w:rPr>
                <w:color w:val="000000"/>
              </w:rPr>
            </w:pPr>
          </w:p>
        </w:tc>
        <w:tc>
          <w:tcPr>
            <w:tcW w:w="900" w:type="dxa"/>
          </w:tcPr>
          <w:p w14:paraId="49A8A796" w14:textId="77777777" w:rsidR="0009021E" w:rsidRDefault="0009021E">
            <w:pPr>
              <w:rPr>
                <w:color w:val="000000"/>
              </w:rPr>
            </w:pPr>
          </w:p>
        </w:tc>
        <w:tc>
          <w:tcPr>
            <w:tcW w:w="720" w:type="dxa"/>
          </w:tcPr>
          <w:p w14:paraId="6631F37E" w14:textId="77777777" w:rsidR="0009021E" w:rsidRDefault="0009021E">
            <w:pPr>
              <w:rPr>
                <w:color w:val="000000"/>
              </w:rPr>
            </w:pPr>
          </w:p>
        </w:tc>
        <w:tc>
          <w:tcPr>
            <w:tcW w:w="720" w:type="dxa"/>
          </w:tcPr>
          <w:p w14:paraId="255705FC" w14:textId="77777777" w:rsidR="0009021E" w:rsidRDefault="0009021E">
            <w:pPr>
              <w:rPr>
                <w:color w:val="000000"/>
              </w:rPr>
            </w:pPr>
          </w:p>
        </w:tc>
        <w:tc>
          <w:tcPr>
            <w:tcW w:w="900" w:type="dxa"/>
          </w:tcPr>
          <w:p w14:paraId="168D6CE4" w14:textId="77777777" w:rsidR="0009021E" w:rsidRDefault="0009021E">
            <w:pPr>
              <w:rPr>
                <w:color w:val="000000"/>
              </w:rPr>
            </w:pPr>
          </w:p>
        </w:tc>
        <w:tc>
          <w:tcPr>
            <w:tcW w:w="900" w:type="dxa"/>
          </w:tcPr>
          <w:p w14:paraId="4A972039" w14:textId="77777777" w:rsidR="0009021E" w:rsidRDefault="0009021E">
            <w:pPr>
              <w:rPr>
                <w:color w:val="000000"/>
              </w:rPr>
            </w:pPr>
          </w:p>
        </w:tc>
      </w:tr>
      <w:tr w:rsidR="0009021E" w14:paraId="5BBD9663" w14:textId="77777777">
        <w:trPr>
          <w:jc w:val="center"/>
        </w:trPr>
        <w:tc>
          <w:tcPr>
            <w:tcW w:w="539" w:type="dxa"/>
          </w:tcPr>
          <w:p w14:paraId="22D0777B" w14:textId="77777777" w:rsidR="0009021E" w:rsidRDefault="0009021E">
            <w:pPr>
              <w:rPr>
                <w:color w:val="000000"/>
              </w:rPr>
            </w:pPr>
          </w:p>
        </w:tc>
        <w:tc>
          <w:tcPr>
            <w:tcW w:w="2930" w:type="dxa"/>
          </w:tcPr>
          <w:p w14:paraId="32846F25" w14:textId="77777777" w:rsidR="0009021E" w:rsidRDefault="0009021E">
            <w:pPr>
              <w:rPr>
                <w:color w:val="000000"/>
              </w:rPr>
            </w:pPr>
          </w:p>
        </w:tc>
        <w:tc>
          <w:tcPr>
            <w:tcW w:w="1440" w:type="dxa"/>
          </w:tcPr>
          <w:p w14:paraId="1DA8A088" w14:textId="77777777" w:rsidR="0009021E" w:rsidRDefault="0009021E">
            <w:pPr>
              <w:rPr>
                <w:color w:val="000000"/>
              </w:rPr>
            </w:pPr>
          </w:p>
        </w:tc>
        <w:tc>
          <w:tcPr>
            <w:tcW w:w="900" w:type="dxa"/>
          </w:tcPr>
          <w:p w14:paraId="69233CD2" w14:textId="77777777" w:rsidR="0009021E" w:rsidRDefault="0009021E">
            <w:pPr>
              <w:rPr>
                <w:color w:val="000000"/>
              </w:rPr>
            </w:pPr>
          </w:p>
        </w:tc>
        <w:tc>
          <w:tcPr>
            <w:tcW w:w="720" w:type="dxa"/>
          </w:tcPr>
          <w:p w14:paraId="07E14612" w14:textId="77777777" w:rsidR="0009021E" w:rsidRDefault="0009021E">
            <w:pPr>
              <w:rPr>
                <w:color w:val="000000"/>
              </w:rPr>
            </w:pPr>
          </w:p>
        </w:tc>
        <w:tc>
          <w:tcPr>
            <w:tcW w:w="720" w:type="dxa"/>
          </w:tcPr>
          <w:p w14:paraId="6849C4BA" w14:textId="77777777" w:rsidR="0009021E" w:rsidRDefault="0009021E">
            <w:pPr>
              <w:rPr>
                <w:color w:val="000000"/>
              </w:rPr>
            </w:pPr>
          </w:p>
        </w:tc>
        <w:tc>
          <w:tcPr>
            <w:tcW w:w="900" w:type="dxa"/>
          </w:tcPr>
          <w:p w14:paraId="710D0981" w14:textId="77777777" w:rsidR="0009021E" w:rsidRDefault="0009021E">
            <w:pPr>
              <w:rPr>
                <w:color w:val="000000"/>
              </w:rPr>
            </w:pPr>
          </w:p>
        </w:tc>
        <w:tc>
          <w:tcPr>
            <w:tcW w:w="900" w:type="dxa"/>
          </w:tcPr>
          <w:p w14:paraId="1C329652" w14:textId="77777777" w:rsidR="0009021E" w:rsidRDefault="0009021E">
            <w:pPr>
              <w:rPr>
                <w:color w:val="000000"/>
              </w:rPr>
            </w:pPr>
          </w:p>
        </w:tc>
      </w:tr>
      <w:tr w:rsidR="0009021E" w14:paraId="235B8ECB" w14:textId="77777777">
        <w:trPr>
          <w:jc w:val="center"/>
        </w:trPr>
        <w:tc>
          <w:tcPr>
            <w:tcW w:w="539" w:type="dxa"/>
          </w:tcPr>
          <w:p w14:paraId="133F4290" w14:textId="77777777" w:rsidR="0009021E" w:rsidRDefault="0009021E">
            <w:pPr>
              <w:rPr>
                <w:color w:val="000000"/>
              </w:rPr>
            </w:pPr>
          </w:p>
        </w:tc>
        <w:tc>
          <w:tcPr>
            <w:tcW w:w="2930" w:type="dxa"/>
          </w:tcPr>
          <w:p w14:paraId="7CE945AE" w14:textId="77777777" w:rsidR="0009021E" w:rsidRDefault="0009021E">
            <w:pPr>
              <w:rPr>
                <w:color w:val="000000"/>
              </w:rPr>
            </w:pPr>
          </w:p>
        </w:tc>
        <w:tc>
          <w:tcPr>
            <w:tcW w:w="1440" w:type="dxa"/>
          </w:tcPr>
          <w:p w14:paraId="1C232D55" w14:textId="77777777" w:rsidR="0009021E" w:rsidRDefault="0009021E">
            <w:pPr>
              <w:rPr>
                <w:color w:val="000000"/>
              </w:rPr>
            </w:pPr>
          </w:p>
        </w:tc>
        <w:tc>
          <w:tcPr>
            <w:tcW w:w="900" w:type="dxa"/>
          </w:tcPr>
          <w:p w14:paraId="0C8ED8F1" w14:textId="77777777" w:rsidR="0009021E" w:rsidRDefault="0009021E">
            <w:pPr>
              <w:rPr>
                <w:color w:val="000000"/>
              </w:rPr>
            </w:pPr>
          </w:p>
        </w:tc>
        <w:tc>
          <w:tcPr>
            <w:tcW w:w="720" w:type="dxa"/>
          </w:tcPr>
          <w:p w14:paraId="5F255ED4" w14:textId="77777777" w:rsidR="0009021E" w:rsidRDefault="0009021E">
            <w:pPr>
              <w:rPr>
                <w:color w:val="000000"/>
              </w:rPr>
            </w:pPr>
          </w:p>
        </w:tc>
        <w:tc>
          <w:tcPr>
            <w:tcW w:w="720" w:type="dxa"/>
          </w:tcPr>
          <w:p w14:paraId="37B3DD95" w14:textId="77777777" w:rsidR="0009021E" w:rsidRDefault="0009021E">
            <w:pPr>
              <w:rPr>
                <w:color w:val="000000"/>
              </w:rPr>
            </w:pPr>
          </w:p>
        </w:tc>
        <w:tc>
          <w:tcPr>
            <w:tcW w:w="900" w:type="dxa"/>
          </w:tcPr>
          <w:p w14:paraId="0A486C8E" w14:textId="77777777" w:rsidR="0009021E" w:rsidRDefault="0009021E">
            <w:pPr>
              <w:rPr>
                <w:color w:val="000000"/>
              </w:rPr>
            </w:pPr>
          </w:p>
        </w:tc>
        <w:tc>
          <w:tcPr>
            <w:tcW w:w="900" w:type="dxa"/>
          </w:tcPr>
          <w:p w14:paraId="17794BBF" w14:textId="77777777" w:rsidR="0009021E" w:rsidRDefault="0009021E">
            <w:pPr>
              <w:rPr>
                <w:color w:val="000000"/>
              </w:rPr>
            </w:pPr>
          </w:p>
        </w:tc>
      </w:tr>
      <w:tr w:rsidR="0009021E" w14:paraId="73344234" w14:textId="77777777">
        <w:trPr>
          <w:jc w:val="center"/>
        </w:trPr>
        <w:tc>
          <w:tcPr>
            <w:tcW w:w="539" w:type="dxa"/>
          </w:tcPr>
          <w:p w14:paraId="0A81C243" w14:textId="77777777" w:rsidR="0009021E" w:rsidRDefault="0009021E">
            <w:pPr>
              <w:rPr>
                <w:color w:val="000000"/>
              </w:rPr>
            </w:pPr>
          </w:p>
        </w:tc>
        <w:tc>
          <w:tcPr>
            <w:tcW w:w="2930" w:type="dxa"/>
          </w:tcPr>
          <w:p w14:paraId="2F0646E1" w14:textId="77777777" w:rsidR="0009021E" w:rsidRDefault="0009021E">
            <w:pPr>
              <w:rPr>
                <w:color w:val="000000"/>
              </w:rPr>
            </w:pPr>
          </w:p>
        </w:tc>
        <w:tc>
          <w:tcPr>
            <w:tcW w:w="1440" w:type="dxa"/>
          </w:tcPr>
          <w:p w14:paraId="1ED9E49B" w14:textId="77777777" w:rsidR="0009021E" w:rsidRDefault="0009021E">
            <w:pPr>
              <w:rPr>
                <w:color w:val="000000"/>
              </w:rPr>
            </w:pPr>
          </w:p>
        </w:tc>
        <w:tc>
          <w:tcPr>
            <w:tcW w:w="900" w:type="dxa"/>
          </w:tcPr>
          <w:p w14:paraId="2823D0FF" w14:textId="77777777" w:rsidR="0009021E" w:rsidRDefault="0009021E">
            <w:pPr>
              <w:rPr>
                <w:color w:val="000000"/>
              </w:rPr>
            </w:pPr>
          </w:p>
        </w:tc>
        <w:tc>
          <w:tcPr>
            <w:tcW w:w="720" w:type="dxa"/>
          </w:tcPr>
          <w:p w14:paraId="01159371" w14:textId="77777777" w:rsidR="0009021E" w:rsidRDefault="0009021E">
            <w:pPr>
              <w:rPr>
                <w:color w:val="000000"/>
              </w:rPr>
            </w:pPr>
          </w:p>
        </w:tc>
        <w:tc>
          <w:tcPr>
            <w:tcW w:w="720" w:type="dxa"/>
          </w:tcPr>
          <w:p w14:paraId="33C6107F" w14:textId="77777777" w:rsidR="0009021E" w:rsidRDefault="0009021E">
            <w:pPr>
              <w:rPr>
                <w:color w:val="000000"/>
              </w:rPr>
            </w:pPr>
          </w:p>
        </w:tc>
        <w:tc>
          <w:tcPr>
            <w:tcW w:w="900" w:type="dxa"/>
          </w:tcPr>
          <w:p w14:paraId="5073A5B0" w14:textId="77777777" w:rsidR="0009021E" w:rsidRDefault="0009021E">
            <w:pPr>
              <w:rPr>
                <w:color w:val="000000"/>
              </w:rPr>
            </w:pPr>
          </w:p>
        </w:tc>
        <w:tc>
          <w:tcPr>
            <w:tcW w:w="900" w:type="dxa"/>
          </w:tcPr>
          <w:p w14:paraId="7FA83633" w14:textId="77777777" w:rsidR="0009021E" w:rsidRDefault="0009021E">
            <w:pPr>
              <w:rPr>
                <w:color w:val="000000"/>
              </w:rPr>
            </w:pPr>
          </w:p>
        </w:tc>
      </w:tr>
      <w:tr w:rsidR="0009021E" w14:paraId="539807A7" w14:textId="77777777">
        <w:trPr>
          <w:jc w:val="center"/>
        </w:trPr>
        <w:tc>
          <w:tcPr>
            <w:tcW w:w="539" w:type="dxa"/>
          </w:tcPr>
          <w:p w14:paraId="36DCB283" w14:textId="77777777" w:rsidR="0009021E" w:rsidRDefault="0009021E">
            <w:pPr>
              <w:rPr>
                <w:color w:val="000000"/>
              </w:rPr>
            </w:pPr>
          </w:p>
        </w:tc>
        <w:tc>
          <w:tcPr>
            <w:tcW w:w="2930" w:type="dxa"/>
          </w:tcPr>
          <w:p w14:paraId="4BB91B8A" w14:textId="77777777" w:rsidR="0009021E" w:rsidRDefault="0009021E">
            <w:pPr>
              <w:rPr>
                <w:color w:val="000000"/>
              </w:rPr>
            </w:pPr>
          </w:p>
        </w:tc>
        <w:tc>
          <w:tcPr>
            <w:tcW w:w="1440" w:type="dxa"/>
          </w:tcPr>
          <w:p w14:paraId="17624FB5" w14:textId="77777777" w:rsidR="0009021E" w:rsidRDefault="0009021E">
            <w:pPr>
              <w:rPr>
                <w:color w:val="000000"/>
              </w:rPr>
            </w:pPr>
          </w:p>
        </w:tc>
        <w:tc>
          <w:tcPr>
            <w:tcW w:w="900" w:type="dxa"/>
          </w:tcPr>
          <w:p w14:paraId="31988CAD" w14:textId="77777777" w:rsidR="0009021E" w:rsidRDefault="0009021E">
            <w:pPr>
              <w:rPr>
                <w:color w:val="000000"/>
              </w:rPr>
            </w:pPr>
          </w:p>
        </w:tc>
        <w:tc>
          <w:tcPr>
            <w:tcW w:w="720" w:type="dxa"/>
          </w:tcPr>
          <w:p w14:paraId="44598BFC" w14:textId="77777777" w:rsidR="0009021E" w:rsidRDefault="0009021E">
            <w:pPr>
              <w:rPr>
                <w:color w:val="000000"/>
              </w:rPr>
            </w:pPr>
          </w:p>
        </w:tc>
        <w:tc>
          <w:tcPr>
            <w:tcW w:w="720" w:type="dxa"/>
          </w:tcPr>
          <w:p w14:paraId="3A5C12CC" w14:textId="77777777" w:rsidR="0009021E" w:rsidRDefault="0009021E">
            <w:pPr>
              <w:rPr>
                <w:color w:val="000000"/>
              </w:rPr>
            </w:pPr>
          </w:p>
        </w:tc>
        <w:tc>
          <w:tcPr>
            <w:tcW w:w="900" w:type="dxa"/>
          </w:tcPr>
          <w:p w14:paraId="7949E430" w14:textId="77777777" w:rsidR="0009021E" w:rsidRDefault="0009021E">
            <w:pPr>
              <w:rPr>
                <w:color w:val="000000"/>
              </w:rPr>
            </w:pPr>
          </w:p>
        </w:tc>
        <w:tc>
          <w:tcPr>
            <w:tcW w:w="900" w:type="dxa"/>
          </w:tcPr>
          <w:p w14:paraId="22C3FB9A" w14:textId="77777777" w:rsidR="0009021E" w:rsidRDefault="0009021E">
            <w:pPr>
              <w:rPr>
                <w:color w:val="000000"/>
              </w:rPr>
            </w:pPr>
          </w:p>
        </w:tc>
      </w:tr>
      <w:tr w:rsidR="0009021E" w14:paraId="64C53C7E" w14:textId="77777777">
        <w:trPr>
          <w:jc w:val="center"/>
        </w:trPr>
        <w:tc>
          <w:tcPr>
            <w:tcW w:w="539" w:type="dxa"/>
          </w:tcPr>
          <w:p w14:paraId="0A6A812A" w14:textId="77777777" w:rsidR="0009021E" w:rsidRDefault="0009021E">
            <w:pPr>
              <w:rPr>
                <w:color w:val="000000"/>
              </w:rPr>
            </w:pPr>
          </w:p>
        </w:tc>
        <w:tc>
          <w:tcPr>
            <w:tcW w:w="2930" w:type="dxa"/>
          </w:tcPr>
          <w:p w14:paraId="32E9E686" w14:textId="77777777" w:rsidR="0009021E" w:rsidRDefault="0009021E">
            <w:pPr>
              <w:rPr>
                <w:color w:val="000000"/>
              </w:rPr>
            </w:pPr>
          </w:p>
        </w:tc>
        <w:tc>
          <w:tcPr>
            <w:tcW w:w="1440" w:type="dxa"/>
          </w:tcPr>
          <w:p w14:paraId="523D7A58" w14:textId="77777777" w:rsidR="0009021E" w:rsidRDefault="0009021E">
            <w:pPr>
              <w:rPr>
                <w:color w:val="000000"/>
              </w:rPr>
            </w:pPr>
          </w:p>
        </w:tc>
        <w:tc>
          <w:tcPr>
            <w:tcW w:w="900" w:type="dxa"/>
          </w:tcPr>
          <w:p w14:paraId="1B8B6FBE" w14:textId="77777777" w:rsidR="0009021E" w:rsidRDefault="0009021E">
            <w:pPr>
              <w:rPr>
                <w:color w:val="000000"/>
              </w:rPr>
            </w:pPr>
          </w:p>
        </w:tc>
        <w:tc>
          <w:tcPr>
            <w:tcW w:w="720" w:type="dxa"/>
          </w:tcPr>
          <w:p w14:paraId="4F4A8378" w14:textId="77777777" w:rsidR="0009021E" w:rsidRDefault="0009021E">
            <w:pPr>
              <w:rPr>
                <w:color w:val="000000"/>
              </w:rPr>
            </w:pPr>
          </w:p>
        </w:tc>
        <w:tc>
          <w:tcPr>
            <w:tcW w:w="720" w:type="dxa"/>
          </w:tcPr>
          <w:p w14:paraId="78A27C50" w14:textId="77777777" w:rsidR="0009021E" w:rsidRDefault="0009021E">
            <w:pPr>
              <w:rPr>
                <w:color w:val="000000"/>
              </w:rPr>
            </w:pPr>
          </w:p>
        </w:tc>
        <w:tc>
          <w:tcPr>
            <w:tcW w:w="900" w:type="dxa"/>
          </w:tcPr>
          <w:p w14:paraId="0C881495" w14:textId="77777777" w:rsidR="0009021E" w:rsidRDefault="0009021E">
            <w:pPr>
              <w:rPr>
                <w:color w:val="000000"/>
              </w:rPr>
            </w:pPr>
          </w:p>
        </w:tc>
        <w:tc>
          <w:tcPr>
            <w:tcW w:w="900" w:type="dxa"/>
          </w:tcPr>
          <w:p w14:paraId="5B8A53FF" w14:textId="77777777" w:rsidR="0009021E" w:rsidRDefault="0009021E">
            <w:pPr>
              <w:rPr>
                <w:color w:val="000000"/>
              </w:rPr>
            </w:pPr>
          </w:p>
        </w:tc>
      </w:tr>
      <w:tr w:rsidR="0009021E" w14:paraId="059F6A91" w14:textId="77777777">
        <w:trPr>
          <w:jc w:val="center"/>
        </w:trPr>
        <w:tc>
          <w:tcPr>
            <w:tcW w:w="539" w:type="dxa"/>
          </w:tcPr>
          <w:p w14:paraId="7DAEAC53" w14:textId="77777777" w:rsidR="0009021E" w:rsidRDefault="0009021E">
            <w:pPr>
              <w:rPr>
                <w:color w:val="000000"/>
              </w:rPr>
            </w:pPr>
          </w:p>
        </w:tc>
        <w:tc>
          <w:tcPr>
            <w:tcW w:w="2930" w:type="dxa"/>
          </w:tcPr>
          <w:p w14:paraId="3115E457" w14:textId="77777777" w:rsidR="0009021E" w:rsidRDefault="0009021E">
            <w:pPr>
              <w:rPr>
                <w:color w:val="000000"/>
              </w:rPr>
            </w:pPr>
          </w:p>
        </w:tc>
        <w:tc>
          <w:tcPr>
            <w:tcW w:w="1440" w:type="dxa"/>
          </w:tcPr>
          <w:p w14:paraId="2FE59E92" w14:textId="77777777" w:rsidR="0009021E" w:rsidRDefault="0009021E">
            <w:pPr>
              <w:rPr>
                <w:color w:val="000000"/>
              </w:rPr>
            </w:pPr>
          </w:p>
        </w:tc>
        <w:tc>
          <w:tcPr>
            <w:tcW w:w="900" w:type="dxa"/>
          </w:tcPr>
          <w:p w14:paraId="17010D06" w14:textId="77777777" w:rsidR="0009021E" w:rsidRDefault="0009021E">
            <w:pPr>
              <w:rPr>
                <w:color w:val="000000"/>
              </w:rPr>
            </w:pPr>
          </w:p>
        </w:tc>
        <w:tc>
          <w:tcPr>
            <w:tcW w:w="720" w:type="dxa"/>
          </w:tcPr>
          <w:p w14:paraId="1E5D6BAF" w14:textId="77777777" w:rsidR="0009021E" w:rsidRDefault="0009021E">
            <w:pPr>
              <w:rPr>
                <w:color w:val="000000"/>
              </w:rPr>
            </w:pPr>
          </w:p>
        </w:tc>
        <w:tc>
          <w:tcPr>
            <w:tcW w:w="720" w:type="dxa"/>
          </w:tcPr>
          <w:p w14:paraId="00F8DD83" w14:textId="77777777" w:rsidR="0009021E" w:rsidRDefault="0009021E">
            <w:pPr>
              <w:rPr>
                <w:color w:val="000000"/>
              </w:rPr>
            </w:pPr>
          </w:p>
        </w:tc>
        <w:tc>
          <w:tcPr>
            <w:tcW w:w="900" w:type="dxa"/>
          </w:tcPr>
          <w:p w14:paraId="6656A242" w14:textId="77777777" w:rsidR="0009021E" w:rsidRDefault="0009021E">
            <w:pPr>
              <w:rPr>
                <w:color w:val="000000"/>
              </w:rPr>
            </w:pPr>
          </w:p>
        </w:tc>
        <w:tc>
          <w:tcPr>
            <w:tcW w:w="900" w:type="dxa"/>
          </w:tcPr>
          <w:p w14:paraId="249BBC9C" w14:textId="77777777" w:rsidR="0009021E" w:rsidRDefault="0009021E">
            <w:pPr>
              <w:rPr>
                <w:color w:val="000000"/>
              </w:rPr>
            </w:pPr>
          </w:p>
        </w:tc>
      </w:tr>
      <w:tr w:rsidR="0009021E" w14:paraId="3A80DD50" w14:textId="77777777">
        <w:trPr>
          <w:jc w:val="center"/>
        </w:trPr>
        <w:tc>
          <w:tcPr>
            <w:tcW w:w="539" w:type="dxa"/>
          </w:tcPr>
          <w:p w14:paraId="4FC7F180" w14:textId="77777777" w:rsidR="0009021E" w:rsidRDefault="0009021E">
            <w:pPr>
              <w:rPr>
                <w:color w:val="000000"/>
              </w:rPr>
            </w:pPr>
          </w:p>
        </w:tc>
        <w:tc>
          <w:tcPr>
            <w:tcW w:w="2930" w:type="dxa"/>
          </w:tcPr>
          <w:p w14:paraId="44889783" w14:textId="77777777" w:rsidR="0009021E" w:rsidRDefault="0009021E">
            <w:pPr>
              <w:rPr>
                <w:color w:val="000000"/>
              </w:rPr>
            </w:pPr>
          </w:p>
        </w:tc>
        <w:tc>
          <w:tcPr>
            <w:tcW w:w="1440" w:type="dxa"/>
          </w:tcPr>
          <w:p w14:paraId="47295887" w14:textId="77777777" w:rsidR="0009021E" w:rsidRDefault="0009021E">
            <w:pPr>
              <w:rPr>
                <w:color w:val="000000"/>
              </w:rPr>
            </w:pPr>
          </w:p>
        </w:tc>
        <w:tc>
          <w:tcPr>
            <w:tcW w:w="900" w:type="dxa"/>
          </w:tcPr>
          <w:p w14:paraId="18360804" w14:textId="77777777" w:rsidR="0009021E" w:rsidRDefault="0009021E">
            <w:pPr>
              <w:rPr>
                <w:color w:val="000000"/>
              </w:rPr>
            </w:pPr>
          </w:p>
        </w:tc>
        <w:tc>
          <w:tcPr>
            <w:tcW w:w="720" w:type="dxa"/>
          </w:tcPr>
          <w:p w14:paraId="6BDE342D" w14:textId="77777777" w:rsidR="0009021E" w:rsidRDefault="0009021E">
            <w:pPr>
              <w:rPr>
                <w:color w:val="000000"/>
              </w:rPr>
            </w:pPr>
          </w:p>
        </w:tc>
        <w:tc>
          <w:tcPr>
            <w:tcW w:w="720" w:type="dxa"/>
          </w:tcPr>
          <w:p w14:paraId="4684A16D" w14:textId="77777777" w:rsidR="0009021E" w:rsidRDefault="0009021E">
            <w:pPr>
              <w:rPr>
                <w:color w:val="000000"/>
              </w:rPr>
            </w:pPr>
          </w:p>
        </w:tc>
        <w:tc>
          <w:tcPr>
            <w:tcW w:w="900" w:type="dxa"/>
          </w:tcPr>
          <w:p w14:paraId="6931AED5" w14:textId="77777777" w:rsidR="0009021E" w:rsidRDefault="0009021E">
            <w:pPr>
              <w:rPr>
                <w:color w:val="000000"/>
              </w:rPr>
            </w:pPr>
          </w:p>
        </w:tc>
        <w:tc>
          <w:tcPr>
            <w:tcW w:w="900" w:type="dxa"/>
          </w:tcPr>
          <w:p w14:paraId="320D1239" w14:textId="77777777" w:rsidR="0009021E" w:rsidRDefault="0009021E">
            <w:pPr>
              <w:rPr>
                <w:color w:val="000000"/>
              </w:rPr>
            </w:pPr>
          </w:p>
        </w:tc>
      </w:tr>
      <w:tr w:rsidR="0009021E" w14:paraId="6BE335C5" w14:textId="77777777">
        <w:trPr>
          <w:jc w:val="center"/>
        </w:trPr>
        <w:tc>
          <w:tcPr>
            <w:tcW w:w="8149" w:type="dxa"/>
            <w:gridSpan w:val="7"/>
          </w:tcPr>
          <w:p w14:paraId="7CB72046" w14:textId="77777777" w:rsidR="0009021E" w:rsidRDefault="005B79C9">
            <w:pPr>
              <w:rPr>
                <w:color w:val="000000"/>
              </w:rPr>
            </w:pPr>
            <w:r>
              <w:rPr>
                <w:rFonts w:hint="eastAsia"/>
                <w:color w:val="000000"/>
              </w:rPr>
              <w:t>合计（即：投标总价；币种：人民币；单位：元）：大写：</w:t>
            </w:r>
          </w:p>
        </w:tc>
        <w:tc>
          <w:tcPr>
            <w:tcW w:w="900" w:type="dxa"/>
          </w:tcPr>
          <w:p w14:paraId="185E11F2" w14:textId="77777777" w:rsidR="0009021E" w:rsidRDefault="0009021E">
            <w:pPr>
              <w:rPr>
                <w:color w:val="000000"/>
              </w:rPr>
            </w:pPr>
          </w:p>
        </w:tc>
      </w:tr>
    </w:tbl>
    <w:p w14:paraId="0692C400" w14:textId="77777777" w:rsidR="0009021E" w:rsidRDefault="0009021E">
      <w:pPr>
        <w:rPr>
          <w:rFonts w:ascii="宋体"/>
          <w:color w:val="000000"/>
          <w:szCs w:val="21"/>
        </w:rPr>
      </w:pPr>
    </w:p>
    <w:p w14:paraId="4775EA2C" w14:textId="77777777" w:rsidR="0009021E" w:rsidRDefault="005B79C9">
      <w:pPr>
        <w:rPr>
          <w:rFonts w:ascii="宋体"/>
          <w:color w:val="000000"/>
          <w:szCs w:val="21"/>
        </w:rPr>
      </w:pPr>
      <w:r>
        <w:rPr>
          <w:rFonts w:ascii="宋体" w:hAnsi="宋体" w:hint="eastAsia"/>
          <w:color w:val="000000"/>
          <w:szCs w:val="21"/>
        </w:rPr>
        <w:t>注：</w:t>
      </w:r>
      <w:r>
        <w:rPr>
          <w:rFonts w:ascii="宋体" w:hAnsi="宋体"/>
          <w:color w:val="000000"/>
          <w:szCs w:val="21"/>
        </w:rPr>
        <w:t>1.</w:t>
      </w:r>
      <w:r>
        <w:rPr>
          <w:rFonts w:ascii="宋体" w:hAnsi="宋体" w:hint="eastAsia"/>
          <w:color w:val="000000"/>
          <w:szCs w:val="21"/>
        </w:rPr>
        <w:t>所有价格应按“招标文件”中规定的货币单位填写；</w:t>
      </w:r>
    </w:p>
    <w:p w14:paraId="11A58057" w14:textId="77777777" w:rsidR="0009021E" w:rsidRDefault="005B79C9">
      <w:pPr>
        <w:rPr>
          <w:rFonts w:ascii="宋体"/>
          <w:color w:val="000000"/>
          <w:szCs w:val="21"/>
        </w:rPr>
      </w:pPr>
      <w:r>
        <w:rPr>
          <w:rFonts w:ascii="宋体" w:hAnsi="宋体"/>
          <w:color w:val="000000"/>
          <w:szCs w:val="21"/>
        </w:rPr>
        <w:t xml:space="preserve">    2.</w:t>
      </w:r>
      <w:r>
        <w:rPr>
          <w:rFonts w:ascii="宋体" w:hAnsi="宋体" w:hint="eastAsia"/>
          <w:color w:val="000000"/>
          <w:szCs w:val="21"/>
        </w:rPr>
        <w:t>投标总价应为以上各分项价格之和；</w:t>
      </w:r>
    </w:p>
    <w:p w14:paraId="153941BB" w14:textId="77777777" w:rsidR="0009021E" w:rsidRDefault="005B79C9">
      <w:pPr>
        <w:ind w:firstLineChars="200" w:firstLine="480"/>
        <w:rPr>
          <w:rFonts w:ascii="宋体"/>
          <w:color w:val="000000"/>
          <w:szCs w:val="21"/>
        </w:rPr>
      </w:pPr>
      <w:r>
        <w:rPr>
          <w:rFonts w:ascii="宋体" w:hAnsi="宋体"/>
          <w:color w:val="000000"/>
          <w:szCs w:val="21"/>
        </w:rPr>
        <w:t>3.</w:t>
      </w:r>
      <w:r>
        <w:rPr>
          <w:rFonts w:ascii="宋体" w:hAnsi="宋体" w:hint="eastAsia"/>
          <w:color w:val="000000"/>
          <w:szCs w:val="21"/>
        </w:rPr>
        <w:t>本表格式不得修改；</w:t>
      </w:r>
    </w:p>
    <w:p w14:paraId="509B5848" w14:textId="77777777" w:rsidR="0009021E" w:rsidRDefault="005B79C9">
      <w:pPr>
        <w:ind w:firstLineChars="200" w:firstLine="480"/>
        <w:rPr>
          <w:rFonts w:ascii="宋体"/>
          <w:color w:val="000000"/>
          <w:szCs w:val="21"/>
        </w:rPr>
      </w:pPr>
      <w:r>
        <w:rPr>
          <w:rFonts w:ascii="宋体" w:hAnsi="宋体"/>
          <w:color w:val="000000"/>
          <w:szCs w:val="21"/>
        </w:rPr>
        <w:t>4.</w:t>
      </w:r>
      <w:r>
        <w:rPr>
          <w:rFonts w:ascii="宋体" w:hAnsi="宋体" w:hint="eastAsia"/>
          <w:color w:val="000000"/>
          <w:szCs w:val="21"/>
        </w:rPr>
        <w:t>单价、合价和投标总价为包干价，即三者均应包含设备的价款、包装、运输、装卸、安装、调试、技术指导、培训、咨询、服务、保险、税费、检测、验收合格交付使用之前以及技术和售后服务等其他各项有关费用。</w:t>
      </w:r>
    </w:p>
    <w:p w14:paraId="7296A895" w14:textId="77777777" w:rsidR="0009021E" w:rsidRDefault="005B79C9">
      <w:pPr>
        <w:ind w:firstLineChars="196" w:firstLine="470"/>
        <w:rPr>
          <w:rFonts w:ascii="宋体"/>
          <w:color w:val="000000"/>
          <w:szCs w:val="21"/>
        </w:rPr>
      </w:pPr>
      <w:r>
        <w:rPr>
          <w:rFonts w:ascii="宋体" w:hAnsi="宋体"/>
          <w:color w:val="000000"/>
          <w:szCs w:val="21"/>
        </w:rPr>
        <w:t>5.</w:t>
      </w:r>
      <w:r>
        <w:rPr>
          <w:rFonts w:ascii="宋体" w:hAnsi="宋体" w:hint="eastAsia"/>
          <w:color w:val="000000"/>
          <w:szCs w:val="21"/>
        </w:rPr>
        <w:t>投标总价和项目报价表中单个采购预算条目报价均不得超过对应的财政预算限额，否则将导致废标。</w:t>
      </w:r>
    </w:p>
    <w:p w14:paraId="18CE4196" w14:textId="77777777" w:rsidR="0009021E" w:rsidRDefault="005B79C9">
      <w:pPr>
        <w:ind w:firstLineChars="196" w:firstLine="470"/>
        <w:rPr>
          <w:rStyle w:val="aff0"/>
          <w:color w:val="000000"/>
          <w:szCs w:val="21"/>
        </w:rPr>
      </w:pPr>
      <w:r>
        <w:rPr>
          <w:rFonts w:ascii="宋体" w:hAnsi="宋体"/>
          <w:color w:val="000000"/>
          <w:szCs w:val="21"/>
        </w:rPr>
        <w:t>6.</w:t>
      </w:r>
      <w:r>
        <w:rPr>
          <w:rFonts w:ascii="宋体" w:hAnsi="宋体" w:hint="eastAsia"/>
          <w:color w:val="000000"/>
          <w:szCs w:val="21"/>
        </w:rPr>
        <w:t>开标一览表的投标总价必须与项目报价表的投标总价一致。</w:t>
      </w:r>
    </w:p>
    <w:p w14:paraId="3BB6C8DF" w14:textId="77777777" w:rsidR="0009021E" w:rsidRDefault="005B79C9">
      <w:pPr>
        <w:ind w:firstLineChars="196" w:firstLine="470"/>
        <w:rPr>
          <w:rFonts w:ascii="宋体"/>
          <w:color w:val="000000"/>
          <w:szCs w:val="21"/>
        </w:rPr>
      </w:pPr>
      <w:r>
        <w:rPr>
          <w:rFonts w:ascii="宋体" w:hAnsi="宋体"/>
          <w:color w:val="000000"/>
          <w:szCs w:val="21"/>
        </w:rPr>
        <w:t>7.</w:t>
      </w:r>
      <w:r>
        <w:rPr>
          <w:rFonts w:ascii="宋体" w:hAnsi="宋体" w:hint="eastAsia"/>
          <w:color w:val="000000"/>
          <w:szCs w:val="21"/>
        </w:rPr>
        <w:t>“原产地”是指该产品的实际生产加工地，而非品牌总公司所在地。</w:t>
      </w:r>
    </w:p>
    <w:p w14:paraId="6E44E162" w14:textId="77777777" w:rsidR="0009021E" w:rsidRDefault="0009021E">
      <w:pPr>
        <w:ind w:firstLineChars="196" w:firstLine="470"/>
        <w:rPr>
          <w:rFonts w:ascii="宋体"/>
          <w:color w:val="000000"/>
          <w:szCs w:val="21"/>
        </w:rPr>
      </w:pPr>
    </w:p>
    <w:p w14:paraId="63876CA7" w14:textId="77777777" w:rsidR="0009021E" w:rsidRDefault="0009021E">
      <w:pPr>
        <w:ind w:firstLineChars="200" w:firstLine="480"/>
        <w:jc w:val="center"/>
        <w:rPr>
          <w:rFonts w:hAnsi="宋体"/>
          <w:b/>
          <w:bCs/>
          <w:color w:val="000000"/>
        </w:rPr>
      </w:pPr>
    </w:p>
    <w:p w14:paraId="5D602CD7" w14:textId="77777777" w:rsidR="0009021E" w:rsidRDefault="005B79C9">
      <w:pPr>
        <w:pStyle w:val="3"/>
        <w:jc w:val="center"/>
        <w:rPr>
          <w:rFonts w:ascii="黑体" w:eastAsia="黑体"/>
          <w:color w:val="000000"/>
          <w:szCs w:val="24"/>
        </w:rPr>
      </w:pPr>
      <w:r>
        <w:rPr>
          <w:rFonts w:ascii="黑体" w:eastAsia="黑体" w:hint="eastAsia"/>
          <w:color w:val="000000"/>
          <w:szCs w:val="24"/>
        </w:rPr>
        <w:t>五、投标人情况介绍</w:t>
      </w:r>
    </w:p>
    <w:p w14:paraId="4DA51CB4" w14:textId="77777777" w:rsidR="0009021E" w:rsidRDefault="005B79C9">
      <w:pPr>
        <w:outlineLvl w:val="3"/>
        <w:rPr>
          <w:b/>
          <w:bCs/>
          <w:color w:val="000000"/>
          <w:szCs w:val="21"/>
        </w:rPr>
      </w:pPr>
      <w:r>
        <w:rPr>
          <w:rFonts w:hint="eastAsia"/>
          <w:b/>
          <w:bCs/>
          <w:color w:val="000000"/>
          <w:szCs w:val="21"/>
        </w:rPr>
        <w:t>（一）</w:t>
      </w:r>
      <w:r>
        <w:rPr>
          <w:rFonts w:hint="eastAsia"/>
          <w:b/>
          <w:color w:val="000000"/>
          <w:szCs w:val="21"/>
        </w:rPr>
        <w:t>供应商资格证明文件</w:t>
      </w:r>
    </w:p>
    <w:p w14:paraId="524B151C" w14:textId="77777777" w:rsidR="0009021E" w:rsidRDefault="005B79C9">
      <w:pPr>
        <w:spacing w:beforeLines="50" w:before="120"/>
        <w:rPr>
          <w:b/>
          <w:bCs/>
          <w:color w:val="000000"/>
          <w:szCs w:val="21"/>
        </w:rPr>
      </w:pPr>
      <w:r>
        <w:rPr>
          <w:rFonts w:hint="eastAsia"/>
          <w:b/>
          <w:bCs/>
          <w:color w:val="000000"/>
          <w:szCs w:val="21"/>
        </w:rPr>
        <w:t>（特别提示：投标人须按本招标文件第一章招标公告第</w:t>
      </w:r>
      <w:r>
        <w:rPr>
          <w:b/>
          <w:bCs/>
          <w:color w:val="000000"/>
          <w:szCs w:val="21"/>
        </w:rPr>
        <w:t>5</w:t>
      </w:r>
      <w:r>
        <w:rPr>
          <w:rFonts w:hint="eastAsia"/>
          <w:b/>
          <w:bCs/>
          <w:color w:val="000000"/>
          <w:szCs w:val="21"/>
        </w:rPr>
        <w:t>条“投标人资质要求”提供相关的资质证明，未提供或提供不完整、不符合要求的，投标文件将按废标处理。）</w:t>
      </w:r>
    </w:p>
    <w:p w14:paraId="2575A658" w14:textId="77777777" w:rsidR="0009021E" w:rsidRDefault="0009021E">
      <w:pPr>
        <w:rPr>
          <w:b/>
          <w:bCs/>
          <w:color w:val="000000"/>
          <w:szCs w:val="21"/>
        </w:rPr>
      </w:pPr>
    </w:p>
    <w:p w14:paraId="2D7B4946" w14:textId="77777777" w:rsidR="0009021E" w:rsidRDefault="005B79C9">
      <w:pPr>
        <w:outlineLvl w:val="3"/>
        <w:rPr>
          <w:b/>
          <w:color w:val="000000"/>
          <w:szCs w:val="21"/>
        </w:rPr>
      </w:pPr>
      <w:r>
        <w:rPr>
          <w:rFonts w:hint="eastAsia"/>
          <w:b/>
          <w:color w:val="000000"/>
          <w:szCs w:val="21"/>
        </w:rPr>
        <w:t>（二）投标人认为需提供的其他证明文件</w:t>
      </w:r>
    </w:p>
    <w:p w14:paraId="6DB6CAF5" w14:textId="77777777" w:rsidR="0009021E" w:rsidRDefault="005B79C9">
      <w:pPr>
        <w:rPr>
          <w:b/>
          <w:bCs/>
          <w:color w:val="000000"/>
          <w:szCs w:val="21"/>
        </w:rPr>
      </w:pPr>
      <w:r>
        <w:rPr>
          <w:rFonts w:hint="eastAsia"/>
          <w:b/>
          <w:bCs/>
          <w:color w:val="000000"/>
          <w:szCs w:val="21"/>
        </w:rPr>
        <w:t>提供招标公告和评标信息中关于投标人的其他相关证明文件</w:t>
      </w:r>
    </w:p>
    <w:p w14:paraId="1895129E" w14:textId="77777777" w:rsidR="0009021E" w:rsidRDefault="0009021E">
      <w:pPr>
        <w:rPr>
          <w:b/>
          <w:bCs/>
          <w:color w:val="000000"/>
        </w:rPr>
      </w:pPr>
    </w:p>
    <w:p w14:paraId="29F7E362" w14:textId="77777777" w:rsidR="0009021E" w:rsidRDefault="005B79C9">
      <w:pPr>
        <w:pStyle w:val="3"/>
        <w:jc w:val="center"/>
        <w:rPr>
          <w:color w:val="000000"/>
          <w:sz w:val="26"/>
          <w:szCs w:val="24"/>
        </w:rPr>
      </w:pPr>
      <w:r>
        <w:rPr>
          <w:rFonts w:ascii="黑体" w:eastAsia="黑体" w:hint="eastAsia"/>
          <w:color w:val="000000"/>
          <w:sz w:val="26"/>
          <w:szCs w:val="24"/>
        </w:rPr>
        <w:lastRenderedPageBreak/>
        <w:t>六、货物说明一览表</w:t>
      </w:r>
    </w:p>
    <w:p w14:paraId="25DAF1FB" w14:textId="77777777" w:rsidR="0009021E" w:rsidRDefault="005B79C9">
      <w:pPr>
        <w:rPr>
          <w:color w:val="000000"/>
          <w:szCs w:val="21"/>
          <w:u w:val="single"/>
        </w:rPr>
      </w:pPr>
      <w:r>
        <w:rPr>
          <w:rFonts w:hint="eastAsia"/>
          <w:color w:val="000000"/>
          <w:szCs w:val="21"/>
        </w:rPr>
        <w:t>投标人名称</w:t>
      </w:r>
      <w:r>
        <w:rPr>
          <w:rFonts w:hint="eastAsia"/>
          <w:color w:val="000000"/>
          <w:szCs w:val="21"/>
        </w:rPr>
        <w:t xml:space="preserve">      </w:t>
      </w:r>
      <w:r>
        <w:rPr>
          <w:rFonts w:hint="eastAsia"/>
          <w:color w:val="000000"/>
          <w:szCs w:val="21"/>
        </w:rPr>
        <w:t>招标编号：</w:t>
      </w:r>
    </w:p>
    <w:p w14:paraId="5B81F9AE" w14:textId="77777777" w:rsidR="0009021E" w:rsidRDefault="0009021E">
      <w:pPr>
        <w:rPr>
          <w:color w:val="000000"/>
        </w:rPr>
      </w:pPr>
    </w:p>
    <w:tbl>
      <w:tblPr>
        <w:tblW w:w="99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5"/>
        <w:gridCol w:w="1867"/>
        <w:gridCol w:w="1453"/>
        <w:gridCol w:w="1198"/>
        <w:gridCol w:w="2535"/>
        <w:gridCol w:w="1875"/>
      </w:tblGrid>
      <w:tr w:rsidR="0009021E" w14:paraId="7D652482" w14:textId="77777777">
        <w:trPr>
          <w:jc w:val="center"/>
        </w:trPr>
        <w:tc>
          <w:tcPr>
            <w:tcW w:w="1035" w:type="dxa"/>
          </w:tcPr>
          <w:p w14:paraId="24547DB3" w14:textId="77777777" w:rsidR="0009021E" w:rsidRDefault="005B79C9">
            <w:pPr>
              <w:jc w:val="center"/>
              <w:rPr>
                <w:color w:val="000000"/>
                <w:szCs w:val="21"/>
              </w:rPr>
            </w:pPr>
            <w:r>
              <w:rPr>
                <w:rFonts w:hint="eastAsia"/>
                <w:color w:val="000000"/>
                <w:szCs w:val="21"/>
              </w:rPr>
              <w:t>序号</w:t>
            </w:r>
          </w:p>
        </w:tc>
        <w:tc>
          <w:tcPr>
            <w:tcW w:w="1867" w:type="dxa"/>
          </w:tcPr>
          <w:p w14:paraId="58670EAC" w14:textId="77777777" w:rsidR="0009021E" w:rsidRDefault="005B79C9">
            <w:pPr>
              <w:jc w:val="center"/>
              <w:rPr>
                <w:color w:val="000000"/>
                <w:szCs w:val="21"/>
              </w:rPr>
            </w:pPr>
            <w:r>
              <w:rPr>
                <w:rFonts w:hint="eastAsia"/>
                <w:color w:val="000000"/>
                <w:szCs w:val="21"/>
              </w:rPr>
              <w:t>货物名称</w:t>
            </w:r>
          </w:p>
        </w:tc>
        <w:tc>
          <w:tcPr>
            <w:tcW w:w="1453" w:type="dxa"/>
          </w:tcPr>
          <w:p w14:paraId="04AAC3BD" w14:textId="77777777" w:rsidR="0009021E" w:rsidRDefault="005B79C9">
            <w:pPr>
              <w:jc w:val="center"/>
              <w:rPr>
                <w:color w:val="000000"/>
                <w:szCs w:val="21"/>
              </w:rPr>
            </w:pPr>
            <w:r>
              <w:rPr>
                <w:rFonts w:hint="eastAsia"/>
                <w:color w:val="000000"/>
                <w:szCs w:val="21"/>
              </w:rPr>
              <w:t>型号</w:t>
            </w:r>
          </w:p>
        </w:tc>
        <w:tc>
          <w:tcPr>
            <w:tcW w:w="1198" w:type="dxa"/>
          </w:tcPr>
          <w:p w14:paraId="2623E8AD" w14:textId="77777777" w:rsidR="0009021E" w:rsidRDefault="005B79C9">
            <w:pPr>
              <w:jc w:val="center"/>
              <w:rPr>
                <w:color w:val="000000"/>
                <w:szCs w:val="21"/>
              </w:rPr>
            </w:pPr>
            <w:r>
              <w:rPr>
                <w:rFonts w:hint="eastAsia"/>
                <w:color w:val="000000"/>
                <w:szCs w:val="21"/>
              </w:rPr>
              <w:t>数量</w:t>
            </w:r>
          </w:p>
        </w:tc>
        <w:tc>
          <w:tcPr>
            <w:tcW w:w="2535" w:type="dxa"/>
          </w:tcPr>
          <w:p w14:paraId="4AA20578" w14:textId="77777777" w:rsidR="0009021E" w:rsidRDefault="005B79C9">
            <w:pPr>
              <w:jc w:val="center"/>
              <w:rPr>
                <w:color w:val="000000"/>
                <w:szCs w:val="21"/>
              </w:rPr>
            </w:pPr>
            <w:r>
              <w:rPr>
                <w:rFonts w:hint="eastAsia"/>
                <w:color w:val="000000"/>
                <w:szCs w:val="21"/>
              </w:rPr>
              <w:t>产品来源</w:t>
            </w:r>
          </w:p>
        </w:tc>
        <w:tc>
          <w:tcPr>
            <w:tcW w:w="1875" w:type="dxa"/>
          </w:tcPr>
          <w:p w14:paraId="44B8B784" w14:textId="77777777" w:rsidR="0009021E" w:rsidRDefault="005B79C9">
            <w:pPr>
              <w:jc w:val="center"/>
              <w:rPr>
                <w:color w:val="000000"/>
                <w:szCs w:val="21"/>
              </w:rPr>
            </w:pPr>
            <w:r>
              <w:rPr>
                <w:rFonts w:hint="eastAsia"/>
                <w:color w:val="000000"/>
                <w:szCs w:val="21"/>
              </w:rPr>
              <w:t>备注</w:t>
            </w:r>
          </w:p>
        </w:tc>
      </w:tr>
      <w:tr w:rsidR="0009021E" w14:paraId="3B53051F" w14:textId="77777777">
        <w:trPr>
          <w:jc w:val="center"/>
        </w:trPr>
        <w:tc>
          <w:tcPr>
            <w:tcW w:w="1035" w:type="dxa"/>
          </w:tcPr>
          <w:p w14:paraId="2C367C19" w14:textId="77777777" w:rsidR="0009021E" w:rsidRDefault="0009021E">
            <w:pPr>
              <w:rPr>
                <w:color w:val="000000"/>
                <w:szCs w:val="21"/>
              </w:rPr>
            </w:pPr>
          </w:p>
        </w:tc>
        <w:tc>
          <w:tcPr>
            <w:tcW w:w="1867" w:type="dxa"/>
          </w:tcPr>
          <w:p w14:paraId="4143A213" w14:textId="77777777" w:rsidR="0009021E" w:rsidRDefault="0009021E">
            <w:pPr>
              <w:rPr>
                <w:color w:val="000000"/>
                <w:szCs w:val="21"/>
              </w:rPr>
            </w:pPr>
          </w:p>
        </w:tc>
        <w:tc>
          <w:tcPr>
            <w:tcW w:w="1453" w:type="dxa"/>
          </w:tcPr>
          <w:p w14:paraId="5AAD8852" w14:textId="77777777" w:rsidR="0009021E" w:rsidRDefault="0009021E">
            <w:pPr>
              <w:rPr>
                <w:color w:val="000000"/>
                <w:szCs w:val="21"/>
              </w:rPr>
            </w:pPr>
          </w:p>
        </w:tc>
        <w:tc>
          <w:tcPr>
            <w:tcW w:w="1198" w:type="dxa"/>
          </w:tcPr>
          <w:p w14:paraId="4E538E53" w14:textId="77777777" w:rsidR="0009021E" w:rsidRDefault="0009021E">
            <w:pPr>
              <w:rPr>
                <w:color w:val="000000"/>
                <w:szCs w:val="21"/>
              </w:rPr>
            </w:pPr>
          </w:p>
        </w:tc>
        <w:tc>
          <w:tcPr>
            <w:tcW w:w="2535" w:type="dxa"/>
          </w:tcPr>
          <w:p w14:paraId="7687EC80" w14:textId="77777777" w:rsidR="0009021E" w:rsidRDefault="0009021E">
            <w:pPr>
              <w:rPr>
                <w:color w:val="000000"/>
                <w:szCs w:val="21"/>
              </w:rPr>
            </w:pPr>
          </w:p>
        </w:tc>
        <w:tc>
          <w:tcPr>
            <w:tcW w:w="1875" w:type="dxa"/>
          </w:tcPr>
          <w:p w14:paraId="5788EF59" w14:textId="77777777" w:rsidR="0009021E" w:rsidRDefault="0009021E">
            <w:pPr>
              <w:rPr>
                <w:color w:val="000000"/>
                <w:szCs w:val="21"/>
              </w:rPr>
            </w:pPr>
          </w:p>
        </w:tc>
      </w:tr>
      <w:tr w:rsidR="0009021E" w14:paraId="1DF26B63" w14:textId="77777777">
        <w:trPr>
          <w:jc w:val="center"/>
        </w:trPr>
        <w:tc>
          <w:tcPr>
            <w:tcW w:w="1035" w:type="dxa"/>
          </w:tcPr>
          <w:p w14:paraId="7AF83D4A" w14:textId="77777777" w:rsidR="0009021E" w:rsidRDefault="0009021E">
            <w:pPr>
              <w:rPr>
                <w:color w:val="000000"/>
                <w:szCs w:val="21"/>
              </w:rPr>
            </w:pPr>
          </w:p>
        </w:tc>
        <w:tc>
          <w:tcPr>
            <w:tcW w:w="1867" w:type="dxa"/>
          </w:tcPr>
          <w:p w14:paraId="20544795" w14:textId="77777777" w:rsidR="0009021E" w:rsidRDefault="0009021E">
            <w:pPr>
              <w:rPr>
                <w:color w:val="000000"/>
                <w:szCs w:val="21"/>
              </w:rPr>
            </w:pPr>
          </w:p>
        </w:tc>
        <w:tc>
          <w:tcPr>
            <w:tcW w:w="1453" w:type="dxa"/>
          </w:tcPr>
          <w:p w14:paraId="5C4AD0CE" w14:textId="77777777" w:rsidR="0009021E" w:rsidRDefault="0009021E">
            <w:pPr>
              <w:rPr>
                <w:color w:val="000000"/>
                <w:szCs w:val="21"/>
              </w:rPr>
            </w:pPr>
          </w:p>
        </w:tc>
        <w:tc>
          <w:tcPr>
            <w:tcW w:w="1198" w:type="dxa"/>
          </w:tcPr>
          <w:p w14:paraId="3D395916" w14:textId="77777777" w:rsidR="0009021E" w:rsidRDefault="0009021E">
            <w:pPr>
              <w:rPr>
                <w:color w:val="000000"/>
                <w:szCs w:val="21"/>
              </w:rPr>
            </w:pPr>
          </w:p>
        </w:tc>
        <w:tc>
          <w:tcPr>
            <w:tcW w:w="2535" w:type="dxa"/>
          </w:tcPr>
          <w:p w14:paraId="5C1B6A32" w14:textId="77777777" w:rsidR="0009021E" w:rsidRDefault="0009021E">
            <w:pPr>
              <w:rPr>
                <w:color w:val="000000"/>
                <w:szCs w:val="21"/>
              </w:rPr>
            </w:pPr>
          </w:p>
        </w:tc>
        <w:tc>
          <w:tcPr>
            <w:tcW w:w="1875" w:type="dxa"/>
          </w:tcPr>
          <w:p w14:paraId="22C5EBC3" w14:textId="77777777" w:rsidR="0009021E" w:rsidRDefault="0009021E">
            <w:pPr>
              <w:rPr>
                <w:color w:val="000000"/>
                <w:szCs w:val="21"/>
              </w:rPr>
            </w:pPr>
          </w:p>
        </w:tc>
      </w:tr>
      <w:tr w:rsidR="0009021E" w14:paraId="3A644C82" w14:textId="77777777">
        <w:trPr>
          <w:jc w:val="center"/>
        </w:trPr>
        <w:tc>
          <w:tcPr>
            <w:tcW w:w="1035" w:type="dxa"/>
          </w:tcPr>
          <w:p w14:paraId="780E7CBE" w14:textId="77777777" w:rsidR="0009021E" w:rsidRDefault="0009021E">
            <w:pPr>
              <w:rPr>
                <w:color w:val="000000"/>
                <w:szCs w:val="21"/>
              </w:rPr>
            </w:pPr>
          </w:p>
        </w:tc>
        <w:tc>
          <w:tcPr>
            <w:tcW w:w="1867" w:type="dxa"/>
          </w:tcPr>
          <w:p w14:paraId="5ED485AC" w14:textId="77777777" w:rsidR="0009021E" w:rsidRDefault="0009021E">
            <w:pPr>
              <w:rPr>
                <w:color w:val="000000"/>
                <w:szCs w:val="21"/>
              </w:rPr>
            </w:pPr>
          </w:p>
        </w:tc>
        <w:tc>
          <w:tcPr>
            <w:tcW w:w="1453" w:type="dxa"/>
          </w:tcPr>
          <w:p w14:paraId="1A19130B" w14:textId="77777777" w:rsidR="0009021E" w:rsidRDefault="0009021E">
            <w:pPr>
              <w:rPr>
                <w:color w:val="000000"/>
                <w:szCs w:val="21"/>
              </w:rPr>
            </w:pPr>
          </w:p>
        </w:tc>
        <w:tc>
          <w:tcPr>
            <w:tcW w:w="1198" w:type="dxa"/>
          </w:tcPr>
          <w:p w14:paraId="4EFC54A1" w14:textId="77777777" w:rsidR="0009021E" w:rsidRDefault="0009021E">
            <w:pPr>
              <w:rPr>
                <w:color w:val="000000"/>
                <w:szCs w:val="21"/>
              </w:rPr>
            </w:pPr>
          </w:p>
        </w:tc>
        <w:tc>
          <w:tcPr>
            <w:tcW w:w="2535" w:type="dxa"/>
          </w:tcPr>
          <w:p w14:paraId="414770D7" w14:textId="77777777" w:rsidR="0009021E" w:rsidRDefault="0009021E">
            <w:pPr>
              <w:rPr>
                <w:color w:val="000000"/>
                <w:szCs w:val="21"/>
              </w:rPr>
            </w:pPr>
          </w:p>
        </w:tc>
        <w:tc>
          <w:tcPr>
            <w:tcW w:w="1875" w:type="dxa"/>
          </w:tcPr>
          <w:p w14:paraId="6CC0C577" w14:textId="77777777" w:rsidR="0009021E" w:rsidRDefault="0009021E">
            <w:pPr>
              <w:rPr>
                <w:color w:val="000000"/>
                <w:szCs w:val="21"/>
              </w:rPr>
            </w:pPr>
          </w:p>
        </w:tc>
      </w:tr>
      <w:tr w:rsidR="0009021E" w14:paraId="262DDE46" w14:textId="77777777">
        <w:trPr>
          <w:jc w:val="center"/>
        </w:trPr>
        <w:tc>
          <w:tcPr>
            <w:tcW w:w="1035" w:type="dxa"/>
          </w:tcPr>
          <w:p w14:paraId="34D7EED2" w14:textId="77777777" w:rsidR="0009021E" w:rsidRDefault="0009021E">
            <w:pPr>
              <w:rPr>
                <w:color w:val="000000"/>
                <w:szCs w:val="21"/>
              </w:rPr>
            </w:pPr>
          </w:p>
        </w:tc>
        <w:tc>
          <w:tcPr>
            <w:tcW w:w="1867" w:type="dxa"/>
          </w:tcPr>
          <w:p w14:paraId="5AF1AEBA" w14:textId="77777777" w:rsidR="0009021E" w:rsidRDefault="0009021E">
            <w:pPr>
              <w:rPr>
                <w:color w:val="000000"/>
                <w:szCs w:val="21"/>
              </w:rPr>
            </w:pPr>
          </w:p>
        </w:tc>
        <w:tc>
          <w:tcPr>
            <w:tcW w:w="1453" w:type="dxa"/>
          </w:tcPr>
          <w:p w14:paraId="04C8F781" w14:textId="77777777" w:rsidR="0009021E" w:rsidRDefault="0009021E">
            <w:pPr>
              <w:rPr>
                <w:color w:val="000000"/>
                <w:szCs w:val="21"/>
              </w:rPr>
            </w:pPr>
          </w:p>
        </w:tc>
        <w:tc>
          <w:tcPr>
            <w:tcW w:w="1198" w:type="dxa"/>
          </w:tcPr>
          <w:p w14:paraId="2CCBD2DA" w14:textId="77777777" w:rsidR="0009021E" w:rsidRDefault="0009021E">
            <w:pPr>
              <w:rPr>
                <w:color w:val="000000"/>
                <w:szCs w:val="21"/>
              </w:rPr>
            </w:pPr>
          </w:p>
        </w:tc>
        <w:tc>
          <w:tcPr>
            <w:tcW w:w="2535" w:type="dxa"/>
          </w:tcPr>
          <w:p w14:paraId="2264B782" w14:textId="77777777" w:rsidR="0009021E" w:rsidRDefault="0009021E">
            <w:pPr>
              <w:rPr>
                <w:color w:val="000000"/>
                <w:szCs w:val="21"/>
              </w:rPr>
            </w:pPr>
          </w:p>
        </w:tc>
        <w:tc>
          <w:tcPr>
            <w:tcW w:w="1875" w:type="dxa"/>
          </w:tcPr>
          <w:p w14:paraId="0CE0C68E" w14:textId="77777777" w:rsidR="0009021E" w:rsidRDefault="0009021E">
            <w:pPr>
              <w:rPr>
                <w:color w:val="000000"/>
                <w:szCs w:val="21"/>
              </w:rPr>
            </w:pPr>
          </w:p>
        </w:tc>
      </w:tr>
      <w:tr w:rsidR="0009021E" w14:paraId="741560AE" w14:textId="77777777">
        <w:trPr>
          <w:jc w:val="center"/>
        </w:trPr>
        <w:tc>
          <w:tcPr>
            <w:tcW w:w="1035" w:type="dxa"/>
          </w:tcPr>
          <w:p w14:paraId="48B4EF1B" w14:textId="77777777" w:rsidR="0009021E" w:rsidRDefault="0009021E">
            <w:pPr>
              <w:rPr>
                <w:color w:val="000000"/>
                <w:szCs w:val="21"/>
              </w:rPr>
            </w:pPr>
          </w:p>
        </w:tc>
        <w:tc>
          <w:tcPr>
            <w:tcW w:w="1867" w:type="dxa"/>
          </w:tcPr>
          <w:p w14:paraId="6045CA2E" w14:textId="77777777" w:rsidR="0009021E" w:rsidRDefault="0009021E">
            <w:pPr>
              <w:rPr>
                <w:color w:val="000000"/>
                <w:szCs w:val="21"/>
              </w:rPr>
            </w:pPr>
          </w:p>
        </w:tc>
        <w:tc>
          <w:tcPr>
            <w:tcW w:w="1453" w:type="dxa"/>
          </w:tcPr>
          <w:p w14:paraId="706A2BB6" w14:textId="77777777" w:rsidR="0009021E" w:rsidRDefault="0009021E">
            <w:pPr>
              <w:rPr>
                <w:color w:val="000000"/>
                <w:szCs w:val="21"/>
              </w:rPr>
            </w:pPr>
          </w:p>
        </w:tc>
        <w:tc>
          <w:tcPr>
            <w:tcW w:w="1198" w:type="dxa"/>
          </w:tcPr>
          <w:p w14:paraId="341BDFA0" w14:textId="77777777" w:rsidR="0009021E" w:rsidRDefault="0009021E">
            <w:pPr>
              <w:rPr>
                <w:color w:val="000000"/>
                <w:szCs w:val="21"/>
              </w:rPr>
            </w:pPr>
          </w:p>
        </w:tc>
        <w:tc>
          <w:tcPr>
            <w:tcW w:w="2535" w:type="dxa"/>
          </w:tcPr>
          <w:p w14:paraId="2C5ED65E" w14:textId="77777777" w:rsidR="0009021E" w:rsidRDefault="0009021E">
            <w:pPr>
              <w:rPr>
                <w:color w:val="000000"/>
                <w:szCs w:val="21"/>
              </w:rPr>
            </w:pPr>
          </w:p>
        </w:tc>
        <w:tc>
          <w:tcPr>
            <w:tcW w:w="1875" w:type="dxa"/>
          </w:tcPr>
          <w:p w14:paraId="4D529470" w14:textId="77777777" w:rsidR="0009021E" w:rsidRDefault="0009021E">
            <w:pPr>
              <w:rPr>
                <w:color w:val="000000"/>
                <w:szCs w:val="21"/>
              </w:rPr>
            </w:pPr>
          </w:p>
        </w:tc>
      </w:tr>
      <w:tr w:rsidR="0009021E" w14:paraId="04AF66DA" w14:textId="77777777">
        <w:trPr>
          <w:jc w:val="center"/>
        </w:trPr>
        <w:tc>
          <w:tcPr>
            <w:tcW w:w="1035" w:type="dxa"/>
          </w:tcPr>
          <w:p w14:paraId="732AE4CD" w14:textId="77777777" w:rsidR="0009021E" w:rsidRDefault="0009021E">
            <w:pPr>
              <w:rPr>
                <w:color w:val="000000"/>
                <w:szCs w:val="21"/>
              </w:rPr>
            </w:pPr>
          </w:p>
        </w:tc>
        <w:tc>
          <w:tcPr>
            <w:tcW w:w="1867" w:type="dxa"/>
          </w:tcPr>
          <w:p w14:paraId="4F987466" w14:textId="77777777" w:rsidR="0009021E" w:rsidRDefault="0009021E">
            <w:pPr>
              <w:rPr>
                <w:color w:val="000000"/>
                <w:szCs w:val="21"/>
              </w:rPr>
            </w:pPr>
          </w:p>
        </w:tc>
        <w:tc>
          <w:tcPr>
            <w:tcW w:w="1453" w:type="dxa"/>
          </w:tcPr>
          <w:p w14:paraId="26B6447F" w14:textId="77777777" w:rsidR="0009021E" w:rsidRDefault="0009021E">
            <w:pPr>
              <w:rPr>
                <w:color w:val="000000"/>
                <w:szCs w:val="21"/>
              </w:rPr>
            </w:pPr>
          </w:p>
        </w:tc>
        <w:tc>
          <w:tcPr>
            <w:tcW w:w="1198" w:type="dxa"/>
          </w:tcPr>
          <w:p w14:paraId="396E9501" w14:textId="77777777" w:rsidR="0009021E" w:rsidRDefault="0009021E">
            <w:pPr>
              <w:rPr>
                <w:color w:val="000000"/>
                <w:szCs w:val="21"/>
              </w:rPr>
            </w:pPr>
          </w:p>
        </w:tc>
        <w:tc>
          <w:tcPr>
            <w:tcW w:w="2535" w:type="dxa"/>
          </w:tcPr>
          <w:p w14:paraId="62570B2C" w14:textId="77777777" w:rsidR="0009021E" w:rsidRDefault="0009021E">
            <w:pPr>
              <w:rPr>
                <w:color w:val="000000"/>
                <w:szCs w:val="21"/>
              </w:rPr>
            </w:pPr>
          </w:p>
        </w:tc>
        <w:tc>
          <w:tcPr>
            <w:tcW w:w="1875" w:type="dxa"/>
          </w:tcPr>
          <w:p w14:paraId="40547F96" w14:textId="77777777" w:rsidR="0009021E" w:rsidRDefault="0009021E">
            <w:pPr>
              <w:rPr>
                <w:color w:val="000000"/>
                <w:szCs w:val="21"/>
              </w:rPr>
            </w:pPr>
          </w:p>
        </w:tc>
      </w:tr>
    </w:tbl>
    <w:p w14:paraId="58096600" w14:textId="77777777" w:rsidR="0009021E" w:rsidRDefault="005B79C9">
      <w:pPr>
        <w:rPr>
          <w:color w:val="000000"/>
          <w:szCs w:val="21"/>
        </w:rPr>
      </w:pPr>
      <w:r>
        <w:rPr>
          <w:rFonts w:hint="eastAsia"/>
          <w:color w:val="000000"/>
          <w:szCs w:val="21"/>
        </w:rPr>
        <w:t>注：</w:t>
      </w:r>
      <w:r>
        <w:rPr>
          <w:color w:val="000000"/>
          <w:szCs w:val="21"/>
        </w:rPr>
        <w:t>1</w:t>
      </w:r>
      <w:r>
        <w:rPr>
          <w:rFonts w:hint="eastAsia"/>
          <w:color w:val="000000"/>
          <w:szCs w:val="21"/>
        </w:rPr>
        <w:t>、“产品来源”请注明：“自主生产”或“代工生产”或“代理销售”或“其它合法购销渠道”</w:t>
      </w:r>
    </w:p>
    <w:p w14:paraId="7B9AFFAA" w14:textId="77777777" w:rsidR="0009021E" w:rsidRDefault="005B79C9">
      <w:pPr>
        <w:ind w:firstLineChars="200" w:firstLine="480"/>
        <w:rPr>
          <w:color w:val="000000"/>
          <w:szCs w:val="21"/>
        </w:rPr>
      </w:pPr>
      <w:r>
        <w:rPr>
          <w:color w:val="000000"/>
          <w:szCs w:val="21"/>
        </w:rPr>
        <w:t>2</w:t>
      </w:r>
      <w:r>
        <w:rPr>
          <w:rFonts w:hint="eastAsia"/>
          <w:color w:val="000000"/>
          <w:szCs w:val="21"/>
        </w:rPr>
        <w:t>、提供</w:t>
      </w:r>
      <w:r>
        <w:rPr>
          <w:rFonts w:hint="eastAsia"/>
          <w:b/>
          <w:bCs/>
          <w:color w:val="000000"/>
          <w:szCs w:val="21"/>
        </w:rPr>
        <w:t>制造商出具的产品中文说明书、彩页、照片等</w:t>
      </w:r>
      <w:r>
        <w:rPr>
          <w:rFonts w:hint="eastAsia"/>
          <w:color w:val="000000"/>
          <w:szCs w:val="21"/>
        </w:rPr>
        <w:t>相关资料</w:t>
      </w:r>
    </w:p>
    <w:p w14:paraId="044F0BA8" w14:textId="77777777" w:rsidR="0009021E" w:rsidRDefault="005B79C9">
      <w:pPr>
        <w:pStyle w:val="3"/>
        <w:jc w:val="center"/>
        <w:rPr>
          <w:rFonts w:ascii="黑体" w:eastAsia="黑体"/>
          <w:color w:val="000000"/>
          <w:sz w:val="26"/>
          <w:szCs w:val="24"/>
        </w:rPr>
      </w:pPr>
      <w:r>
        <w:rPr>
          <w:rFonts w:ascii="黑体" w:eastAsia="黑体" w:hint="eastAsia"/>
          <w:color w:val="000000"/>
          <w:sz w:val="26"/>
          <w:szCs w:val="24"/>
        </w:rPr>
        <w:t>七、技术规格偏离表</w:t>
      </w:r>
    </w:p>
    <w:p w14:paraId="677ED8E9" w14:textId="77777777" w:rsidR="0009021E" w:rsidRDefault="0009021E">
      <w:pPr>
        <w:rPr>
          <w:color w:val="000000"/>
        </w:rPr>
      </w:pPr>
    </w:p>
    <w:tbl>
      <w:tblPr>
        <w:tblW w:w="99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8"/>
        <w:gridCol w:w="1295"/>
        <w:gridCol w:w="3310"/>
        <w:gridCol w:w="1108"/>
        <w:gridCol w:w="1104"/>
        <w:gridCol w:w="2648"/>
      </w:tblGrid>
      <w:tr w:rsidR="0009021E" w14:paraId="43EE2FD6" w14:textId="77777777">
        <w:trPr>
          <w:trHeight w:val="717"/>
          <w:tblHeader/>
        </w:trPr>
        <w:tc>
          <w:tcPr>
            <w:tcW w:w="498" w:type="dxa"/>
            <w:vAlign w:val="center"/>
          </w:tcPr>
          <w:p w14:paraId="08545B48" w14:textId="77777777" w:rsidR="0009021E" w:rsidRDefault="005B79C9">
            <w:pPr>
              <w:jc w:val="center"/>
              <w:rPr>
                <w:rFonts w:ascii="宋体" w:cs="宋体"/>
                <w:b/>
                <w:bCs/>
                <w:color w:val="000000"/>
                <w:szCs w:val="21"/>
              </w:rPr>
            </w:pPr>
            <w:r>
              <w:rPr>
                <w:rFonts w:ascii="宋体" w:hAnsi="宋体" w:cs="宋体" w:hint="eastAsia"/>
                <w:b/>
                <w:bCs/>
                <w:color w:val="000000"/>
                <w:szCs w:val="21"/>
              </w:rPr>
              <w:t>序号</w:t>
            </w:r>
          </w:p>
        </w:tc>
        <w:tc>
          <w:tcPr>
            <w:tcW w:w="1295" w:type="dxa"/>
            <w:vAlign w:val="center"/>
          </w:tcPr>
          <w:p w14:paraId="273E9D91" w14:textId="77777777" w:rsidR="0009021E" w:rsidRDefault="005B79C9">
            <w:pPr>
              <w:jc w:val="center"/>
              <w:rPr>
                <w:rFonts w:ascii="宋体" w:cs="宋体"/>
                <w:b/>
                <w:bCs/>
                <w:color w:val="000000"/>
                <w:szCs w:val="21"/>
              </w:rPr>
            </w:pPr>
            <w:r>
              <w:rPr>
                <w:rFonts w:ascii="宋体" w:hAnsi="宋体" w:cs="宋体" w:hint="eastAsia"/>
                <w:b/>
                <w:bCs/>
                <w:color w:val="000000"/>
                <w:szCs w:val="21"/>
              </w:rPr>
              <w:t>品名</w:t>
            </w:r>
          </w:p>
        </w:tc>
        <w:tc>
          <w:tcPr>
            <w:tcW w:w="3310" w:type="dxa"/>
            <w:vAlign w:val="center"/>
          </w:tcPr>
          <w:p w14:paraId="282F974C" w14:textId="77777777" w:rsidR="0009021E" w:rsidRDefault="005B79C9">
            <w:pPr>
              <w:jc w:val="center"/>
              <w:rPr>
                <w:rFonts w:ascii="宋体" w:cs="宋体"/>
                <w:b/>
                <w:bCs/>
                <w:color w:val="000000"/>
                <w:szCs w:val="21"/>
              </w:rPr>
            </w:pPr>
            <w:r>
              <w:rPr>
                <w:rFonts w:ascii="宋体" w:hAnsi="宋体" w:cs="宋体" w:hint="eastAsia"/>
                <w:b/>
                <w:bCs/>
                <w:color w:val="000000"/>
                <w:szCs w:val="21"/>
              </w:rPr>
              <w:t>招标技术要求</w:t>
            </w:r>
          </w:p>
        </w:tc>
        <w:tc>
          <w:tcPr>
            <w:tcW w:w="1108" w:type="dxa"/>
            <w:vAlign w:val="center"/>
          </w:tcPr>
          <w:p w14:paraId="44CC0D5C" w14:textId="77777777" w:rsidR="0009021E" w:rsidRDefault="005B79C9">
            <w:pPr>
              <w:jc w:val="center"/>
              <w:rPr>
                <w:rFonts w:ascii="宋体" w:cs="宋体"/>
                <w:b/>
                <w:bCs/>
                <w:color w:val="000000"/>
                <w:szCs w:val="21"/>
              </w:rPr>
            </w:pPr>
            <w:r>
              <w:rPr>
                <w:rFonts w:ascii="宋体" w:hAnsi="宋体" w:cs="宋体" w:hint="eastAsia"/>
                <w:b/>
                <w:bCs/>
                <w:color w:val="000000"/>
                <w:szCs w:val="21"/>
              </w:rPr>
              <w:t>投标技术要求</w:t>
            </w:r>
          </w:p>
        </w:tc>
        <w:tc>
          <w:tcPr>
            <w:tcW w:w="1104" w:type="dxa"/>
            <w:vAlign w:val="center"/>
          </w:tcPr>
          <w:p w14:paraId="63295896" w14:textId="77777777" w:rsidR="0009021E" w:rsidRDefault="005B79C9">
            <w:pPr>
              <w:jc w:val="center"/>
              <w:rPr>
                <w:rFonts w:ascii="宋体" w:cs="宋体"/>
                <w:b/>
                <w:bCs/>
                <w:color w:val="000000"/>
                <w:szCs w:val="21"/>
              </w:rPr>
            </w:pPr>
            <w:r>
              <w:rPr>
                <w:rFonts w:ascii="宋体" w:hAnsi="宋体" w:cs="宋体" w:hint="eastAsia"/>
                <w:b/>
                <w:bCs/>
                <w:color w:val="000000"/>
                <w:szCs w:val="21"/>
              </w:rPr>
              <w:t>偏离情况</w:t>
            </w:r>
          </w:p>
        </w:tc>
        <w:tc>
          <w:tcPr>
            <w:tcW w:w="2648" w:type="dxa"/>
            <w:vAlign w:val="center"/>
          </w:tcPr>
          <w:p w14:paraId="44386E59" w14:textId="77777777" w:rsidR="0009021E" w:rsidRDefault="005B79C9">
            <w:pPr>
              <w:jc w:val="center"/>
              <w:rPr>
                <w:rFonts w:ascii="宋体" w:cs="宋体"/>
                <w:b/>
                <w:bCs/>
                <w:color w:val="000000"/>
                <w:szCs w:val="21"/>
              </w:rPr>
            </w:pPr>
            <w:r>
              <w:rPr>
                <w:rFonts w:ascii="宋体" w:hAnsi="宋体" w:cs="宋体" w:hint="eastAsia"/>
                <w:b/>
                <w:bCs/>
                <w:color w:val="000000"/>
                <w:szCs w:val="21"/>
              </w:rPr>
              <w:t>说明</w:t>
            </w:r>
          </w:p>
        </w:tc>
      </w:tr>
      <w:tr w:rsidR="0009021E" w14:paraId="5F270618" w14:textId="77777777">
        <w:trPr>
          <w:trHeight w:val="585"/>
        </w:trPr>
        <w:tc>
          <w:tcPr>
            <w:tcW w:w="498" w:type="dxa"/>
            <w:vAlign w:val="center"/>
          </w:tcPr>
          <w:p w14:paraId="23AE06FA" w14:textId="77777777" w:rsidR="0009021E" w:rsidRDefault="0009021E">
            <w:pPr>
              <w:jc w:val="center"/>
              <w:rPr>
                <w:rFonts w:ascii="宋体" w:cs="宋体"/>
                <w:color w:val="000000"/>
                <w:szCs w:val="21"/>
              </w:rPr>
            </w:pPr>
          </w:p>
        </w:tc>
        <w:tc>
          <w:tcPr>
            <w:tcW w:w="1295" w:type="dxa"/>
            <w:vAlign w:val="center"/>
          </w:tcPr>
          <w:p w14:paraId="664E5D50" w14:textId="77777777" w:rsidR="0009021E" w:rsidRDefault="0009021E">
            <w:pPr>
              <w:rPr>
                <w:rFonts w:ascii="宋体" w:cs="宋体"/>
                <w:color w:val="000000"/>
                <w:szCs w:val="21"/>
              </w:rPr>
            </w:pPr>
          </w:p>
        </w:tc>
        <w:tc>
          <w:tcPr>
            <w:tcW w:w="3310" w:type="dxa"/>
            <w:vAlign w:val="center"/>
          </w:tcPr>
          <w:p w14:paraId="675EC49D" w14:textId="77777777" w:rsidR="0009021E" w:rsidRDefault="0009021E">
            <w:pPr>
              <w:rPr>
                <w:rFonts w:ascii="宋体" w:cs="宋体"/>
                <w:color w:val="000000"/>
                <w:szCs w:val="21"/>
              </w:rPr>
            </w:pPr>
          </w:p>
        </w:tc>
        <w:tc>
          <w:tcPr>
            <w:tcW w:w="1108" w:type="dxa"/>
            <w:vAlign w:val="center"/>
          </w:tcPr>
          <w:p w14:paraId="39A9B339" w14:textId="77777777" w:rsidR="0009021E" w:rsidRDefault="0009021E">
            <w:pPr>
              <w:rPr>
                <w:rFonts w:ascii="宋体" w:cs="宋体"/>
                <w:color w:val="000000"/>
                <w:szCs w:val="21"/>
              </w:rPr>
            </w:pPr>
          </w:p>
        </w:tc>
        <w:tc>
          <w:tcPr>
            <w:tcW w:w="1104" w:type="dxa"/>
            <w:vAlign w:val="center"/>
          </w:tcPr>
          <w:p w14:paraId="3E4D52AC" w14:textId="77777777" w:rsidR="0009021E" w:rsidRDefault="0009021E">
            <w:pPr>
              <w:rPr>
                <w:rFonts w:ascii="宋体" w:cs="宋体"/>
                <w:color w:val="000000"/>
                <w:szCs w:val="21"/>
              </w:rPr>
            </w:pPr>
          </w:p>
        </w:tc>
        <w:tc>
          <w:tcPr>
            <w:tcW w:w="2648" w:type="dxa"/>
            <w:vAlign w:val="center"/>
          </w:tcPr>
          <w:p w14:paraId="37695678" w14:textId="77777777" w:rsidR="0009021E" w:rsidRDefault="0009021E">
            <w:pPr>
              <w:rPr>
                <w:rFonts w:ascii="宋体" w:cs="宋体"/>
                <w:color w:val="000000"/>
                <w:szCs w:val="21"/>
              </w:rPr>
            </w:pPr>
          </w:p>
        </w:tc>
      </w:tr>
      <w:tr w:rsidR="0009021E" w14:paraId="0B618171" w14:textId="77777777">
        <w:trPr>
          <w:trHeight w:val="432"/>
        </w:trPr>
        <w:tc>
          <w:tcPr>
            <w:tcW w:w="498" w:type="dxa"/>
            <w:vAlign w:val="center"/>
          </w:tcPr>
          <w:p w14:paraId="7721B203" w14:textId="77777777" w:rsidR="0009021E" w:rsidRDefault="0009021E">
            <w:pPr>
              <w:rPr>
                <w:rFonts w:ascii="宋体" w:cs="宋体"/>
                <w:color w:val="000000"/>
                <w:szCs w:val="21"/>
              </w:rPr>
            </w:pPr>
          </w:p>
        </w:tc>
        <w:tc>
          <w:tcPr>
            <w:tcW w:w="1295" w:type="dxa"/>
            <w:vAlign w:val="center"/>
          </w:tcPr>
          <w:p w14:paraId="62B7217D" w14:textId="77777777" w:rsidR="0009021E" w:rsidRDefault="0009021E">
            <w:pPr>
              <w:rPr>
                <w:rFonts w:ascii="宋体" w:cs="宋体"/>
                <w:color w:val="000000"/>
                <w:szCs w:val="21"/>
              </w:rPr>
            </w:pPr>
          </w:p>
        </w:tc>
        <w:tc>
          <w:tcPr>
            <w:tcW w:w="3310" w:type="dxa"/>
            <w:vAlign w:val="center"/>
          </w:tcPr>
          <w:p w14:paraId="268C90C1" w14:textId="77777777" w:rsidR="0009021E" w:rsidRDefault="0009021E">
            <w:pPr>
              <w:rPr>
                <w:rFonts w:ascii="宋体" w:cs="宋体"/>
                <w:color w:val="000000"/>
                <w:szCs w:val="21"/>
              </w:rPr>
            </w:pPr>
          </w:p>
        </w:tc>
        <w:tc>
          <w:tcPr>
            <w:tcW w:w="1108" w:type="dxa"/>
            <w:vAlign w:val="center"/>
          </w:tcPr>
          <w:p w14:paraId="7999F581" w14:textId="77777777" w:rsidR="0009021E" w:rsidRDefault="0009021E">
            <w:pPr>
              <w:rPr>
                <w:rFonts w:ascii="宋体" w:cs="宋体"/>
                <w:color w:val="000000"/>
                <w:szCs w:val="21"/>
              </w:rPr>
            </w:pPr>
          </w:p>
        </w:tc>
        <w:tc>
          <w:tcPr>
            <w:tcW w:w="1104" w:type="dxa"/>
            <w:vAlign w:val="center"/>
          </w:tcPr>
          <w:p w14:paraId="226C5B50" w14:textId="77777777" w:rsidR="0009021E" w:rsidRDefault="0009021E">
            <w:pPr>
              <w:rPr>
                <w:rFonts w:ascii="宋体" w:cs="宋体"/>
                <w:color w:val="000000"/>
                <w:szCs w:val="21"/>
              </w:rPr>
            </w:pPr>
          </w:p>
        </w:tc>
        <w:tc>
          <w:tcPr>
            <w:tcW w:w="2648" w:type="dxa"/>
            <w:vAlign w:val="center"/>
          </w:tcPr>
          <w:p w14:paraId="31F7D2DF" w14:textId="77777777" w:rsidR="0009021E" w:rsidRDefault="0009021E">
            <w:pPr>
              <w:rPr>
                <w:rFonts w:ascii="宋体" w:cs="宋体"/>
                <w:color w:val="000000"/>
                <w:szCs w:val="21"/>
              </w:rPr>
            </w:pPr>
          </w:p>
        </w:tc>
      </w:tr>
      <w:tr w:rsidR="0009021E" w14:paraId="3F10420E" w14:textId="77777777">
        <w:trPr>
          <w:trHeight w:val="505"/>
        </w:trPr>
        <w:tc>
          <w:tcPr>
            <w:tcW w:w="498" w:type="dxa"/>
            <w:vAlign w:val="center"/>
          </w:tcPr>
          <w:p w14:paraId="36AF8A04" w14:textId="77777777" w:rsidR="0009021E" w:rsidRDefault="0009021E">
            <w:pPr>
              <w:rPr>
                <w:rFonts w:ascii="宋体" w:cs="宋体"/>
                <w:color w:val="000000"/>
                <w:szCs w:val="21"/>
              </w:rPr>
            </w:pPr>
          </w:p>
        </w:tc>
        <w:tc>
          <w:tcPr>
            <w:tcW w:w="1295" w:type="dxa"/>
            <w:vAlign w:val="center"/>
          </w:tcPr>
          <w:p w14:paraId="074E9D9D" w14:textId="77777777" w:rsidR="0009021E" w:rsidRDefault="0009021E">
            <w:pPr>
              <w:rPr>
                <w:rFonts w:ascii="宋体" w:cs="宋体"/>
                <w:color w:val="000000"/>
                <w:szCs w:val="21"/>
              </w:rPr>
            </w:pPr>
          </w:p>
        </w:tc>
        <w:tc>
          <w:tcPr>
            <w:tcW w:w="3310" w:type="dxa"/>
            <w:vAlign w:val="center"/>
          </w:tcPr>
          <w:p w14:paraId="6E01418F" w14:textId="77777777" w:rsidR="0009021E" w:rsidRDefault="0009021E">
            <w:pPr>
              <w:rPr>
                <w:rFonts w:ascii="宋体" w:cs="宋体"/>
                <w:color w:val="000000"/>
                <w:szCs w:val="21"/>
              </w:rPr>
            </w:pPr>
          </w:p>
        </w:tc>
        <w:tc>
          <w:tcPr>
            <w:tcW w:w="1108" w:type="dxa"/>
            <w:vAlign w:val="center"/>
          </w:tcPr>
          <w:p w14:paraId="413D0DA0" w14:textId="77777777" w:rsidR="0009021E" w:rsidRDefault="0009021E">
            <w:pPr>
              <w:rPr>
                <w:rFonts w:ascii="宋体" w:cs="宋体"/>
                <w:color w:val="000000"/>
                <w:szCs w:val="21"/>
              </w:rPr>
            </w:pPr>
          </w:p>
        </w:tc>
        <w:tc>
          <w:tcPr>
            <w:tcW w:w="1104" w:type="dxa"/>
            <w:vAlign w:val="center"/>
          </w:tcPr>
          <w:p w14:paraId="5E408492" w14:textId="77777777" w:rsidR="0009021E" w:rsidRDefault="0009021E">
            <w:pPr>
              <w:rPr>
                <w:rFonts w:ascii="宋体" w:cs="宋体"/>
                <w:color w:val="000000"/>
                <w:szCs w:val="21"/>
              </w:rPr>
            </w:pPr>
          </w:p>
        </w:tc>
        <w:tc>
          <w:tcPr>
            <w:tcW w:w="2648" w:type="dxa"/>
            <w:vAlign w:val="center"/>
          </w:tcPr>
          <w:p w14:paraId="6C2ABFE2" w14:textId="77777777" w:rsidR="0009021E" w:rsidRDefault="0009021E">
            <w:pPr>
              <w:rPr>
                <w:rFonts w:ascii="宋体" w:cs="宋体"/>
                <w:color w:val="000000"/>
                <w:szCs w:val="21"/>
              </w:rPr>
            </w:pPr>
          </w:p>
        </w:tc>
      </w:tr>
      <w:tr w:rsidR="0009021E" w14:paraId="191E1C31" w14:textId="77777777">
        <w:trPr>
          <w:trHeight w:val="461"/>
        </w:trPr>
        <w:tc>
          <w:tcPr>
            <w:tcW w:w="498" w:type="dxa"/>
            <w:vAlign w:val="center"/>
          </w:tcPr>
          <w:p w14:paraId="6DC2DDC9" w14:textId="77777777" w:rsidR="0009021E" w:rsidRDefault="0009021E">
            <w:pPr>
              <w:rPr>
                <w:rFonts w:ascii="宋体" w:cs="宋体"/>
                <w:color w:val="000000"/>
                <w:szCs w:val="21"/>
              </w:rPr>
            </w:pPr>
          </w:p>
        </w:tc>
        <w:tc>
          <w:tcPr>
            <w:tcW w:w="1295" w:type="dxa"/>
            <w:vAlign w:val="center"/>
          </w:tcPr>
          <w:p w14:paraId="67C36BE4" w14:textId="77777777" w:rsidR="0009021E" w:rsidRDefault="0009021E">
            <w:pPr>
              <w:rPr>
                <w:rFonts w:ascii="宋体" w:cs="宋体"/>
                <w:color w:val="000000"/>
                <w:szCs w:val="21"/>
              </w:rPr>
            </w:pPr>
          </w:p>
        </w:tc>
        <w:tc>
          <w:tcPr>
            <w:tcW w:w="3310" w:type="dxa"/>
            <w:vAlign w:val="center"/>
          </w:tcPr>
          <w:p w14:paraId="4F0EFE0B" w14:textId="77777777" w:rsidR="0009021E" w:rsidRDefault="0009021E">
            <w:pPr>
              <w:rPr>
                <w:rFonts w:ascii="宋体" w:cs="宋体"/>
                <w:color w:val="000000"/>
                <w:sz w:val="20"/>
                <w:szCs w:val="21"/>
              </w:rPr>
            </w:pPr>
          </w:p>
        </w:tc>
        <w:tc>
          <w:tcPr>
            <w:tcW w:w="1108" w:type="dxa"/>
            <w:vAlign w:val="center"/>
          </w:tcPr>
          <w:p w14:paraId="0D34BB46" w14:textId="77777777" w:rsidR="0009021E" w:rsidRDefault="0009021E">
            <w:pPr>
              <w:rPr>
                <w:rFonts w:ascii="宋体" w:cs="宋体"/>
                <w:color w:val="000000"/>
                <w:szCs w:val="21"/>
              </w:rPr>
            </w:pPr>
          </w:p>
        </w:tc>
        <w:tc>
          <w:tcPr>
            <w:tcW w:w="1104" w:type="dxa"/>
            <w:vAlign w:val="center"/>
          </w:tcPr>
          <w:p w14:paraId="3B0126A6" w14:textId="77777777" w:rsidR="0009021E" w:rsidRDefault="0009021E">
            <w:pPr>
              <w:rPr>
                <w:rFonts w:ascii="宋体" w:cs="宋体"/>
                <w:color w:val="000000"/>
                <w:szCs w:val="21"/>
              </w:rPr>
            </w:pPr>
          </w:p>
        </w:tc>
        <w:tc>
          <w:tcPr>
            <w:tcW w:w="2648" w:type="dxa"/>
            <w:vAlign w:val="center"/>
          </w:tcPr>
          <w:p w14:paraId="36348D51" w14:textId="77777777" w:rsidR="0009021E" w:rsidRDefault="0009021E">
            <w:pPr>
              <w:rPr>
                <w:rFonts w:ascii="宋体" w:cs="宋体"/>
                <w:color w:val="000000"/>
                <w:szCs w:val="21"/>
              </w:rPr>
            </w:pPr>
          </w:p>
        </w:tc>
      </w:tr>
    </w:tbl>
    <w:p w14:paraId="332C4D62" w14:textId="77777777" w:rsidR="0009021E" w:rsidRDefault="005B79C9">
      <w:pPr>
        <w:rPr>
          <w:b/>
          <w:color w:val="000000"/>
          <w:szCs w:val="21"/>
        </w:rPr>
      </w:pPr>
      <w:r>
        <w:rPr>
          <w:rFonts w:hint="eastAsia"/>
          <w:b/>
          <w:color w:val="000000"/>
          <w:szCs w:val="21"/>
        </w:rPr>
        <w:t>招标文件中“三、具体技术要求”的内容若与本表的内容不一致，以本表的内容为准。</w:t>
      </w:r>
    </w:p>
    <w:p w14:paraId="45A16A50" w14:textId="77777777" w:rsidR="0009021E" w:rsidRDefault="0009021E">
      <w:pPr>
        <w:rPr>
          <w:b/>
          <w:color w:val="000000"/>
          <w:szCs w:val="21"/>
        </w:rPr>
      </w:pPr>
    </w:p>
    <w:p w14:paraId="5C78645D" w14:textId="77777777" w:rsidR="0009021E" w:rsidRDefault="0009021E">
      <w:pPr>
        <w:rPr>
          <w:color w:val="000000"/>
          <w:szCs w:val="21"/>
        </w:rPr>
      </w:pPr>
    </w:p>
    <w:p w14:paraId="11AF33CE" w14:textId="77777777" w:rsidR="0009021E" w:rsidRDefault="005B79C9">
      <w:pPr>
        <w:rPr>
          <w:color w:val="000000"/>
          <w:szCs w:val="21"/>
        </w:rPr>
      </w:pPr>
      <w:r>
        <w:rPr>
          <w:rFonts w:hint="eastAsia"/>
          <w:color w:val="000000"/>
          <w:szCs w:val="21"/>
        </w:rPr>
        <w:t>备注：</w:t>
      </w:r>
    </w:p>
    <w:p w14:paraId="09632E85" w14:textId="77777777" w:rsidR="0009021E" w:rsidRDefault="005B79C9">
      <w:pPr>
        <w:rPr>
          <w:color w:val="000000"/>
          <w:szCs w:val="21"/>
        </w:rPr>
      </w:pPr>
      <w:r>
        <w:rPr>
          <w:color w:val="000000"/>
          <w:szCs w:val="21"/>
        </w:rPr>
        <w:t>1</w:t>
      </w:r>
      <w:r>
        <w:rPr>
          <w:rFonts w:hint="eastAsia"/>
          <w:color w:val="000000"/>
          <w:szCs w:val="21"/>
        </w:rPr>
        <w:t>、“招标技术要求”一栏应填写招标文件第二章“三、具体技术要求”的内容，本表格中的“货物名称”、“招标规格”等内容与招标文件第二章项目需求中“三、具体技术要求”的内容不一致的，以本表格中的要求为准；</w:t>
      </w:r>
    </w:p>
    <w:p w14:paraId="3CFC5F23" w14:textId="77777777" w:rsidR="0009021E" w:rsidRDefault="005B79C9">
      <w:pPr>
        <w:rPr>
          <w:color w:val="000000"/>
          <w:szCs w:val="21"/>
        </w:rPr>
      </w:pPr>
      <w:r>
        <w:rPr>
          <w:color w:val="000000"/>
          <w:szCs w:val="21"/>
        </w:rPr>
        <w:t>2</w:t>
      </w:r>
      <w:r>
        <w:rPr>
          <w:rFonts w:hint="eastAsia"/>
          <w:color w:val="000000"/>
          <w:szCs w:val="21"/>
        </w:rPr>
        <w:t>、“投标技术响应”一栏必须详细填写投标产品的具体参数，并应对照招标技术要求一一对应响应；</w:t>
      </w:r>
    </w:p>
    <w:p w14:paraId="38DA8BBF" w14:textId="77777777" w:rsidR="0009021E" w:rsidRDefault="005B79C9">
      <w:pPr>
        <w:rPr>
          <w:color w:val="000000"/>
          <w:szCs w:val="21"/>
        </w:rPr>
      </w:pPr>
      <w:r>
        <w:rPr>
          <w:color w:val="000000"/>
          <w:szCs w:val="21"/>
        </w:rPr>
        <w:t>3</w:t>
      </w:r>
      <w:r>
        <w:rPr>
          <w:rFonts w:hint="eastAsia"/>
          <w:color w:val="000000"/>
          <w:szCs w:val="21"/>
        </w:rPr>
        <w:t>、“偏离情况”一栏应如实填写“正偏离”、“负偏离”或“无偏离”。</w:t>
      </w:r>
    </w:p>
    <w:p w14:paraId="332FE38C" w14:textId="77777777" w:rsidR="0009021E" w:rsidRDefault="005B79C9">
      <w:pPr>
        <w:rPr>
          <w:color w:val="000000"/>
        </w:rPr>
      </w:pPr>
      <w:r>
        <w:rPr>
          <w:color w:val="000000"/>
        </w:rPr>
        <w:br w:type="page"/>
      </w:r>
    </w:p>
    <w:p w14:paraId="4F393E6F" w14:textId="77777777" w:rsidR="0009021E" w:rsidRDefault="005B79C9">
      <w:pPr>
        <w:pStyle w:val="3"/>
        <w:jc w:val="center"/>
        <w:rPr>
          <w:rFonts w:ascii="黑体" w:eastAsia="黑体"/>
          <w:color w:val="000000"/>
          <w:sz w:val="24"/>
          <w:szCs w:val="24"/>
        </w:rPr>
      </w:pPr>
      <w:r>
        <w:rPr>
          <w:rFonts w:ascii="黑体" w:eastAsia="黑体" w:hint="eastAsia"/>
          <w:color w:val="000000"/>
          <w:sz w:val="24"/>
          <w:szCs w:val="24"/>
        </w:rPr>
        <w:lastRenderedPageBreak/>
        <w:t>八、商务需求偏离表</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48"/>
        <w:gridCol w:w="1527"/>
        <w:gridCol w:w="2756"/>
        <w:gridCol w:w="1815"/>
        <w:gridCol w:w="1276"/>
        <w:gridCol w:w="1134"/>
      </w:tblGrid>
      <w:tr w:rsidR="0009021E" w14:paraId="26A910B4" w14:textId="77777777">
        <w:trPr>
          <w:trHeight w:val="407"/>
          <w:jc w:val="center"/>
        </w:trPr>
        <w:tc>
          <w:tcPr>
            <w:tcW w:w="848" w:type="dxa"/>
            <w:tcMar>
              <w:top w:w="0" w:type="dxa"/>
              <w:left w:w="108" w:type="dxa"/>
              <w:bottom w:w="0" w:type="dxa"/>
              <w:right w:w="108" w:type="dxa"/>
            </w:tcMar>
            <w:vAlign w:val="center"/>
          </w:tcPr>
          <w:p w14:paraId="621D1A97" w14:textId="77777777" w:rsidR="0009021E" w:rsidRDefault="005B79C9">
            <w:pPr>
              <w:spacing w:before="100" w:beforeAutospacing="1" w:after="100" w:afterAutospacing="1"/>
              <w:jc w:val="center"/>
              <w:rPr>
                <w:rFonts w:ascii="宋体" w:cs="宋体"/>
                <w:color w:val="000000"/>
                <w:szCs w:val="21"/>
              </w:rPr>
            </w:pPr>
            <w:r>
              <w:rPr>
                <w:rFonts w:cs="宋体" w:hint="eastAsia"/>
                <w:b/>
                <w:color w:val="000000"/>
                <w:szCs w:val="21"/>
              </w:rPr>
              <w:t>序号</w:t>
            </w:r>
          </w:p>
        </w:tc>
        <w:tc>
          <w:tcPr>
            <w:tcW w:w="1527" w:type="dxa"/>
            <w:tcMar>
              <w:top w:w="0" w:type="dxa"/>
              <w:left w:w="108" w:type="dxa"/>
              <w:bottom w:w="0" w:type="dxa"/>
              <w:right w:w="108" w:type="dxa"/>
            </w:tcMar>
            <w:vAlign w:val="center"/>
          </w:tcPr>
          <w:p w14:paraId="1191ECC6" w14:textId="77777777" w:rsidR="0009021E" w:rsidRDefault="005B79C9">
            <w:pPr>
              <w:spacing w:before="100" w:beforeAutospacing="1" w:after="100" w:afterAutospacing="1"/>
              <w:jc w:val="center"/>
              <w:rPr>
                <w:rFonts w:ascii="宋体" w:cs="宋体"/>
                <w:color w:val="000000"/>
                <w:szCs w:val="21"/>
              </w:rPr>
            </w:pPr>
            <w:r>
              <w:rPr>
                <w:rFonts w:cs="宋体" w:hint="eastAsia"/>
                <w:b/>
                <w:color w:val="000000"/>
                <w:szCs w:val="21"/>
              </w:rPr>
              <w:t>目录</w:t>
            </w:r>
          </w:p>
        </w:tc>
        <w:tc>
          <w:tcPr>
            <w:tcW w:w="2756" w:type="dxa"/>
            <w:tcMar>
              <w:top w:w="0" w:type="dxa"/>
              <w:left w:w="108" w:type="dxa"/>
              <w:bottom w:w="0" w:type="dxa"/>
              <w:right w:w="108" w:type="dxa"/>
            </w:tcMar>
            <w:vAlign w:val="center"/>
          </w:tcPr>
          <w:p w14:paraId="26351A35" w14:textId="77777777" w:rsidR="0009021E" w:rsidRDefault="005B79C9">
            <w:pPr>
              <w:spacing w:before="100" w:beforeAutospacing="1" w:after="100" w:afterAutospacing="1"/>
              <w:jc w:val="center"/>
              <w:rPr>
                <w:rFonts w:ascii="宋体" w:cs="宋体"/>
                <w:color w:val="000000"/>
                <w:szCs w:val="21"/>
              </w:rPr>
            </w:pPr>
            <w:r>
              <w:rPr>
                <w:rFonts w:cs="宋体" w:hint="eastAsia"/>
                <w:b/>
                <w:color w:val="000000"/>
                <w:szCs w:val="21"/>
              </w:rPr>
              <w:t>招标商务需求</w:t>
            </w:r>
          </w:p>
        </w:tc>
        <w:tc>
          <w:tcPr>
            <w:tcW w:w="1815" w:type="dxa"/>
            <w:tcMar>
              <w:top w:w="0" w:type="dxa"/>
              <w:left w:w="108" w:type="dxa"/>
              <w:bottom w:w="0" w:type="dxa"/>
              <w:right w:w="108" w:type="dxa"/>
            </w:tcMar>
            <w:vAlign w:val="center"/>
          </w:tcPr>
          <w:p w14:paraId="5E3B3885" w14:textId="77777777" w:rsidR="0009021E" w:rsidRDefault="005B79C9">
            <w:pPr>
              <w:spacing w:before="100" w:beforeAutospacing="1" w:after="100" w:afterAutospacing="1"/>
              <w:jc w:val="center"/>
              <w:rPr>
                <w:rFonts w:cs="宋体"/>
                <w:b/>
                <w:color w:val="000000"/>
                <w:szCs w:val="21"/>
              </w:rPr>
            </w:pPr>
            <w:r>
              <w:rPr>
                <w:rFonts w:cs="宋体" w:hint="eastAsia"/>
                <w:b/>
                <w:color w:val="000000"/>
                <w:szCs w:val="21"/>
              </w:rPr>
              <w:t>投标商务需求</w:t>
            </w:r>
          </w:p>
        </w:tc>
        <w:tc>
          <w:tcPr>
            <w:tcW w:w="1276" w:type="dxa"/>
            <w:tcMar>
              <w:top w:w="0" w:type="dxa"/>
              <w:left w:w="108" w:type="dxa"/>
              <w:bottom w:w="0" w:type="dxa"/>
              <w:right w:w="108" w:type="dxa"/>
            </w:tcMar>
            <w:vAlign w:val="center"/>
          </w:tcPr>
          <w:p w14:paraId="20F43B48" w14:textId="77777777" w:rsidR="0009021E" w:rsidRDefault="005B79C9">
            <w:pPr>
              <w:spacing w:before="100" w:beforeAutospacing="1" w:after="100" w:afterAutospacing="1"/>
              <w:jc w:val="center"/>
              <w:rPr>
                <w:rFonts w:cs="宋体"/>
                <w:b/>
                <w:color w:val="000000"/>
                <w:szCs w:val="21"/>
              </w:rPr>
            </w:pPr>
            <w:r>
              <w:rPr>
                <w:rFonts w:cs="宋体" w:hint="eastAsia"/>
                <w:b/>
                <w:color w:val="000000"/>
                <w:szCs w:val="21"/>
              </w:rPr>
              <w:t>偏离情况</w:t>
            </w:r>
          </w:p>
        </w:tc>
        <w:tc>
          <w:tcPr>
            <w:tcW w:w="1134" w:type="dxa"/>
            <w:tcMar>
              <w:top w:w="0" w:type="dxa"/>
              <w:left w:w="108" w:type="dxa"/>
              <w:bottom w:w="0" w:type="dxa"/>
              <w:right w:w="108" w:type="dxa"/>
            </w:tcMar>
            <w:vAlign w:val="center"/>
          </w:tcPr>
          <w:p w14:paraId="54930163" w14:textId="77777777" w:rsidR="0009021E" w:rsidRDefault="005B79C9">
            <w:pPr>
              <w:spacing w:before="100" w:beforeAutospacing="1" w:after="100" w:afterAutospacing="1"/>
              <w:jc w:val="center"/>
              <w:rPr>
                <w:rFonts w:cs="宋体"/>
                <w:b/>
                <w:color w:val="000000"/>
                <w:szCs w:val="21"/>
              </w:rPr>
            </w:pPr>
            <w:r>
              <w:rPr>
                <w:rFonts w:cs="宋体" w:hint="eastAsia"/>
                <w:b/>
                <w:color w:val="000000"/>
                <w:szCs w:val="21"/>
              </w:rPr>
              <w:t>说明</w:t>
            </w:r>
          </w:p>
        </w:tc>
      </w:tr>
      <w:tr w:rsidR="0009021E" w14:paraId="040DAEDB" w14:textId="77777777">
        <w:trPr>
          <w:trHeight w:val="321"/>
          <w:jc w:val="center"/>
        </w:trPr>
        <w:tc>
          <w:tcPr>
            <w:tcW w:w="5131" w:type="dxa"/>
            <w:gridSpan w:val="3"/>
            <w:tcMar>
              <w:top w:w="0" w:type="dxa"/>
              <w:left w:w="108" w:type="dxa"/>
              <w:bottom w:w="0" w:type="dxa"/>
              <w:right w:w="108" w:type="dxa"/>
            </w:tcMar>
          </w:tcPr>
          <w:p w14:paraId="3EF285C9" w14:textId="77777777" w:rsidR="0009021E" w:rsidRDefault="005B79C9">
            <w:pPr>
              <w:spacing w:before="100" w:beforeAutospacing="1" w:after="100" w:afterAutospacing="1"/>
              <w:rPr>
                <w:rFonts w:ascii="宋体" w:cs="宋体"/>
                <w:color w:val="000000"/>
                <w:szCs w:val="21"/>
              </w:rPr>
            </w:pPr>
            <w:r>
              <w:rPr>
                <w:rFonts w:cs="宋体" w:hint="eastAsia"/>
                <w:b/>
                <w:color w:val="000000"/>
                <w:szCs w:val="21"/>
              </w:rPr>
              <w:t>（一）免费保修期内售后服务要求</w:t>
            </w:r>
          </w:p>
        </w:tc>
        <w:tc>
          <w:tcPr>
            <w:tcW w:w="1815" w:type="dxa"/>
            <w:tcMar>
              <w:top w:w="0" w:type="dxa"/>
              <w:left w:w="108" w:type="dxa"/>
              <w:bottom w:w="0" w:type="dxa"/>
              <w:right w:w="108" w:type="dxa"/>
            </w:tcMar>
          </w:tcPr>
          <w:p w14:paraId="790332ED" w14:textId="77777777" w:rsidR="0009021E" w:rsidRDefault="0009021E">
            <w:pPr>
              <w:spacing w:before="100" w:beforeAutospacing="1" w:after="100" w:afterAutospacing="1"/>
              <w:rPr>
                <w:rFonts w:cs="宋体"/>
                <w:b/>
                <w:color w:val="000000"/>
                <w:szCs w:val="21"/>
              </w:rPr>
            </w:pPr>
          </w:p>
        </w:tc>
        <w:tc>
          <w:tcPr>
            <w:tcW w:w="1276" w:type="dxa"/>
            <w:tcMar>
              <w:top w:w="0" w:type="dxa"/>
              <w:left w:w="108" w:type="dxa"/>
              <w:bottom w:w="0" w:type="dxa"/>
              <w:right w:w="108" w:type="dxa"/>
            </w:tcMar>
          </w:tcPr>
          <w:p w14:paraId="0AC5B62C" w14:textId="77777777" w:rsidR="0009021E" w:rsidRDefault="0009021E">
            <w:pPr>
              <w:spacing w:before="100" w:beforeAutospacing="1" w:after="100" w:afterAutospacing="1"/>
              <w:rPr>
                <w:rFonts w:cs="宋体"/>
                <w:b/>
                <w:color w:val="000000"/>
                <w:szCs w:val="21"/>
              </w:rPr>
            </w:pPr>
          </w:p>
        </w:tc>
        <w:tc>
          <w:tcPr>
            <w:tcW w:w="1134" w:type="dxa"/>
            <w:tcMar>
              <w:top w:w="0" w:type="dxa"/>
              <w:left w:w="108" w:type="dxa"/>
              <w:bottom w:w="0" w:type="dxa"/>
              <w:right w:w="108" w:type="dxa"/>
            </w:tcMar>
          </w:tcPr>
          <w:p w14:paraId="5DEA6410" w14:textId="77777777" w:rsidR="0009021E" w:rsidRDefault="0009021E">
            <w:pPr>
              <w:spacing w:before="100" w:beforeAutospacing="1" w:after="100" w:afterAutospacing="1"/>
              <w:rPr>
                <w:rFonts w:cs="宋体"/>
                <w:b/>
                <w:color w:val="000000"/>
                <w:szCs w:val="21"/>
              </w:rPr>
            </w:pPr>
          </w:p>
        </w:tc>
      </w:tr>
      <w:tr w:rsidR="0009021E" w14:paraId="61580631" w14:textId="77777777">
        <w:trPr>
          <w:trHeight w:val="632"/>
          <w:jc w:val="center"/>
        </w:trPr>
        <w:tc>
          <w:tcPr>
            <w:tcW w:w="848" w:type="dxa"/>
            <w:tcMar>
              <w:top w:w="0" w:type="dxa"/>
              <w:left w:w="108" w:type="dxa"/>
              <w:bottom w:w="0" w:type="dxa"/>
              <w:right w:w="108" w:type="dxa"/>
            </w:tcMar>
            <w:vAlign w:val="center"/>
          </w:tcPr>
          <w:p w14:paraId="1BF9B066" w14:textId="77777777" w:rsidR="0009021E" w:rsidRDefault="005B79C9">
            <w:pPr>
              <w:spacing w:before="100" w:beforeAutospacing="1" w:after="100" w:afterAutospacing="1" w:line="150" w:lineRule="atLeast"/>
              <w:jc w:val="center"/>
              <w:rPr>
                <w:rFonts w:ascii="宋体" w:cs="宋体"/>
                <w:color w:val="000000"/>
                <w:szCs w:val="21"/>
              </w:rPr>
            </w:pPr>
            <w:r>
              <w:rPr>
                <w:rFonts w:ascii="宋体" w:hAnsi="宋体" w:cs="宋体"/>
                <w:b/>
                <w:color w:val="000000"/>
                <w:szCs w:val="21"/>
              </w:rPr>
              <w:t>1</w:t>
            </w:r>
          </w:p>
        </w:tc>
        <w:tc>
          <w:tcPr>
            <w:tcW w:w="1527" w:type="dxa"/>
            <w:tcMar>
              <w:top w:w="0" w:type="dxa"/>
              <w:left w:w="108" w:type="dxa"/>
              <w:bottom w:w="0" w:type="dxa"/>
              <w:right w:w="108" w:type="dxa"/>
            </w:tcMar>
            <w:vAlign w:val="center"/>
          </w:tcPr>
          <w:p w14:paraId="54F0EC4E" w14:textId="77777777" w:rsidR="0009021E" w:rsidRDefault="0009021E">
            <w:pPr>
              <w:spacing w:before="100" w:beforeAutospacing="1" w:after="100" w:afterAutospacing="1" w:line="150" w:lineRule="atLeast"/>
              <w:rPr>
                <w:rFonts w:ascii="宋体" w:cs="宋体"/>
                <w:color w:val="000000"/>
                <w:szCs w:val="21"/>
              </w:rPr>
            </w:pPr>
          </w:p>
        </w:tc>
        <w:tc>
          <w:tcPr>
            <w:tcW w:w="2756" w:type="dxa"/>
            <w:tcMar>
              <w:top w:w="0" w:type="dxa"/>
              <w:left w:w="108" w:type="dxa"/>
              <w:bottom w:w="0" w:type="dxa"/>
              <w:right w:w="108" w:type="dxa"/>
            </w:tcMar>
          </w:tcPr>
          <w:p w14:paraId="39A64F77" w14:textId="77777777" w:rsidR="0009021E" w:rsidRDefault="0009021E">
            <w:pPr>
              <w:spacing w:before="100" w:beforeAutospacing="1" w:after="100" w:afterAutospacing="1" w:line="150" w:lineRule="atLeast"/>
              <w:rPr>
                <w:rFonts w:ascii="宋体" w:cs="宋体"/>
                <w:color w:val="000000"/>
                <w:szCs w:val="21"/>
              </w:rPr>
            </w:pPr>
          </w:p>
        </w:tc>
        <w:tc>
          <w:tcPr>
            <w:tcW w:w="1815" w:type="dxa"/>
            <w:tcMar>
              <w:top w:w="0" w:type="dxa"/>
              <w:left w:w="108" w:type="dxa"/>
              <w:bottom w:w="0" w:type="dxa"/>
              <w:right w:w="108" w:type="dxa"/>
            </w:tcMar>
          </w:tcPr>
          <w:p w14:paraId="3C436DFC" w14:textId="77777777" w:rsidR="0009021E" w:rsidRDefault="0009021E">
            <w:pPr>
              <w:spacing w:before="100" w:beforeAutospacing="1" w:after="100" w:afterAutospacing="1" w:line="150" w:lineRule="atLeast"/>
              <w:rPr>
                <w:rFonts w:ascii="宋体" w:cs="宋体"/>
                <w:color w:val="000000"/>
                <w:szCs w:val="21"/>
              </w:rPr>
            </w:pPr>
          </w:p>
        </w:tc>
        <w:tc>
          <w:tcPr>
            <w:tcW w:w="1276" w:type="dxa"/>
            <w:tcMar>
              <w:top w:w="0" w:type="dxa"/>
              <w:left w:w="108" w:type="dxa"/>
              <w:bottom w:w="0" w:type="dxa"/>
              <w:right w:w="108" w:type="dxa"/>
            </w:tcMar>
          </w:tcPr>
          <w:p w14:paraId="01DF29A7" w14:textId="77777777" w:rsidR="0009021E" w:rsidRDefault="0009021E">
            <w:pPr>
              <w:spacing w:before="100" w:beforeAutospacing="1" w:after="100" w:afterAutospacing="1" w:line="150" w:lineRule="atLeast"/>
              <w:rPr>
                <w:rFonts w:ascii="宋体" w:cs="宋体"/>
                <w:color w:val="000000"/>
                <w:szCs w:val="21"/>
              </w:rPr>
            </w:pPr>
          </w:p>
        </w:tc>
        <w:tc>
          <w:tcPr>
            <w:tcW w:w="1134" w:type="dxa"/>
            <w:tcMar>
              <w:top w:w="0" w:type="dxa"/>
              <w:left w:w="108" w:type="dxa"/>
              <w:bottom w:w="0" w:type="dxa"/>
              <w:right w:w="108" w:type="dxa"/>
            </w:tcMar>
          </w:tcPr>
          <w:p w14:paraId="694D9B9F" w14:textId="77777777" w:rsidR="0009021E" w:rsidRDefault="0009021E">
            <w:pPr>
              <w:spacing w:before="100" w:beforeAutospacing="1" w:after="100" w:afterAutospacing="1" w:line="150" w:lineRule="atLeast"/>
              <w:rPr>
                <w:rFonts w:ascii="宋体" w:cs="宋体"/>
                <w:color w:val="000000"/>
                <w:szCs w:val="21"/>
              </w:rPr>
            </w:pPr>
          </w:p>
        </w:tc>
      </w:tr>
      <w:tr w:rsidR="0009021E" w14:paraId="15D4519E" w14:textId="77777777">
        <w:trPr>
          <w:trHeight w:val="632"/>
          <w:jc w:val="center"/>
        </w:trPr>
        <w:tc>
          <w:tcPr>
            <w:tcW w:w="848" w:type="dxa"/>
            <w:tcMar>
              <w:top w:w="0" w:type="dxa"/>
              <w:left w:w="108" w:type="dxa"/>
              <w:bottom w:w="0" w:type="dxa"/>
              <w:right w:w="108" w:type="dxa"/>
            </w:tcMar>
            <w:vAlign w:val="center"/>
          </w:tcPr>
          <w:p w14:paraId="08F27812" w14:textId="77777777" w:rsidR="0009021E" w:rsidRDefault="005B79C9">
            <w:pPr>
              <w:spacing w:before="100" w:beforeAutospacing="1" w:after="100" w:afterAutospacing="1"/>
              <w:jc w:val="center"/>
              <w:rPr>
                <w:rFonts w:ascii="宋体" w:cs="宋体"/>
                <w:color w:val="000000"/>
                <w:szCs w:val="21"/>
              </w:rPr>
            </w:pPr>
            <w:r>
              <w:rPr>
                <w:rFonts w:ascii="宋体" w:hAnsi="宋体" w:cs="宋体"/>
                <w:b/>
                <w:color w:val="000000"/>
                <w:szCs w:val="21"/>
              </w:rPr>
              <w:t>2</w:t>
            </w:r>
          </w:p>
        </w:tc>
        <w:tc>
          <w:tcPr>
            <w:tcW w:w="1527" w:type="dxa"/>
            <w:tcMar>
              <w:top w:w="0" w:type="dxa"/>
              <w:left w:w="108" w:type="dxa"/>
              <w:bottom w:w="0" w:type="dxa"/>
              <w:right w:w="108" w:type="dxa"/>
            </w:tcMar>
          </w:tcPr>
          <w:p w14:paraId="58F4FE17" w14:textId="77777777" w:rsidR="0009021E" w:rsidRDefault="0009021E">
            <w:pPr>
              <w:spacing w:before="100" w:beforeAutospacing="1" w:after="100" w:afterAutospacing="1"/>
              <w:rPr>
                <w:rFonts w:ascii="宋体" w:cs="宋体"/>
                <w:color w:val="000000"/>
                <w:szCs w:val="21"/>
              </w:rPr>
            </w:pPr>
          </w:p>
        </w:tc>
        <w:tc>
          <w:tcPr>
            <w:tcW w:w="2756" w:type="dxa"/>
            <w:tcMar>
              <w:top w:w="0" w:type="dxa"/>
              <w:left w:w="108" w:type="dxa"/>
              <w:bottom w:w="0" w:type="dxa"/>
              <w:right w:w="108" w:type="dxa"/>
            </w:tcMar>
          </w:tcPr>
          <w:p w14:paraId="49C490FF" w14:textId="77777777" w:rsidR="0009021E" w:rsidRDefault="0009021E">
            <w:pPr>
              <w:spacing w:before="100" w:beforeAutospacing="1" w:after="100" w:afterAutospacing="1"/>
              <w:rPr>
                <w:rFonts w:ascii="宋体" w:cs="宋体"/>
                <w:color w:val="000000"/>
                <w:szCs w:val="21"/>
              </w:rPr>
            </w:pPr>
          </w:p>
        </w:tc>
        <w:tc>
          <w:tcPr>
            <w:tcW w:w="1815" w:type="dxa"/>
            <w:tcMar>
              <w:top w:w="0" w:type="dxa"/>
              <w:left w:w="108" w:type="dxa"/>
              <w:bottom w:w="0" w:type="dxa"/>
              <w:right w:w="108" w:type="dxa"/>
            </w:tcMar>
          </w:tcPr>
          <w:p w14:paraId="14FB5BE8" w14:textId="77777777" w:rsidR="0009021E" w:rsidRDefault="0009021E">
            <w:pPr>
              <w:spacing w:before="100" w:beforeAutospacing="1" w:after="100" w:afterAutospacing="1"/>
              <w:rPr>
                <w:rFonts w:ascii="宋体" w:cs="宋体"/>
                <w:color w:val="000000"/>
                <w:szCs w:val="21"/>
              </w:rPr>
            </w:pPr>
          </w:p>
        </w:tc>
        <w:tc>
          <w:tcPr>
            <w:tcW w:w="1276" w:type="dxa"/>
            <w:tcMar>
              <w:top w:w="0" w:type="dxa"/>
              <w:left w:w="108" w:type="dxa"/>
              <w:bottom w:w="0" w:type="dxa"/>
              <w:right w:w="108" w:type="dxa"/>
            </w:tcMar>
          </w:tcPr>
          <w:p w14:paraId="0A01A1E2" w14:textId="77777777" w:rsidR="0009021E" w:rsidRDefault="0009021E">
            <w:pPr>
              <w:spacing w:before="100" w:beforeAutospacing="1" w:after="100" w:afterAutospacing="1"/>
              <w:rPr>
                <w:rFonts w:ascii="宋体" w:cs="宋体"/>
                <w:color w:val="000000"/>
                <w:szCs w:val="21"/>
              </w:rPr>
            </w:pPr>
          </w:p>
        </w:tc>
        <w:tc>
          <w:tcPr>
            <w:tcW w:w="1134" w:type="dxa"/>
            <w:tcMar>
              <w:top w:w="0" w:type="dxa"/>
              <w:left w:w="108" w:type="dxa"/>
              <w:bottom w:w="0" w:type="dxa"/>
              <w:right w:w="108" w:type="dxa"/>
            </w:tcMar>
          </w:tcPr>
          <w:p w14:paraId="7BAC2354" w14:textId="77777777" w:rsidR="0009021E" w:rsidRDefault="0009021E">
            <w:pPr>
              <w:spacing w:before="100" w:beforeAutospacing="1" w:after="100" w:afterAutospacing="1"/>
              <w:rPr>
                <w:rFonts w:ascii="宋体" w:cs="宋体"/>
                <w:color w:val="000000"/>
                <w:szCs w:val="21"/>
              </w:rPr>
            </w:pPr>
          </w:p>
        </w:tc>
      </w:tr>
      <w:tr w:rsidR="0009021E" w14:paraId="369A35A8" w14:textId="77777777">
        <w:trPr>
          <w:trHeight w:val="632"/>
          <w:jc w:val="center"/>
        </w:trPr>
        <w:tc>
          <w:tcPr>
            <w:tcW w:w="848" w:type="dxa"/>
            <w:tcMar>
              <w:top w:w="0" w:type="dxa"/>
              <w:left w:w="108" w:type="dxa"/>
              <w:bottom w:w="0" w:type="dxa"/>
              <w:right w:w="108" w:type="dxa"/>
            </w:tcMar>
            <w:vAlign w:val="center"/>
          </w:tcPr>
          <w:p w14:paraId="0D4BD6DE" w14:textId="77777777" w:rsidR="0009021E" w:rsidRDefault="005B79C9">
            <w:pPr>
              <w:spacing w:before="100" w:beforeAutospacing="1" w:after="100" w:afterAutospacing="1"/>
              <w:jc w:val="center"/>
              <w:rPr>
                <w:rFonts w:ascii="宋体" w:cs="宋体"/>
                <w:color w:val="000000"/>
                <w:szCs w:val="21"/>
              </w:rPr>
            </w:pPr>
            <w:r>
              <w:rPr>
                <w:rFonts w:cs="宋体"/>
                <w:b/>
                <w:color w:val="000000"/>
                <w:szCs w:val="21"/>
              </w:rPr>
              <w:t>3</w:t>
            </w:r>
          </w:p>
        </w:tc>
        <w:tc>
          <w:tcPr>
            <w:tcW w:w="1527" w:type="dxa"/>
            <w:tcMar>
              <w:top w:w="0" w:type="dxa"/>
              <w:left w:w="108" w:type="dxa"/>
              <w:bottom w:w="0" w:type="dxa"/>
              <w:right w:w="108" w:type="dxa"/>
            </w:tcMar>
            <w:vAlign w:val="center"/>
          </w:tcPr>
          <w:p w14:paraId="317ECC87" w14:textId="77777777" w:rsidR="0009021E" w:rsidRDefault="0009021E">
            <w:pPr>
              <w:spacing w:before="100" w:beforeAutospacing="1" w:after="100" w:afterAutospacing="1"/>
              <w:rPr>
                <w:rFonts w:ascii="宋体" w:cs="宋体"/>
                <w:color w:val="000000"/>
                <w:szCs w:val="21"/>
              </w:rPr>
            </w:pPr>
          </w:p>
        </w:tc>
        <w:tc>
          <w:tcPr>
            <w:tcW w:w="2756" w:type="dxa"/>
            <w:tcMar>
              <w:top w:w="0" w:type="dxa"/>
              <w:left w:w="108" w:type="dxa"/>
              <w:bottom w:w="0" w:type="dxa"/>
              <w:right w:w="108" w:type="dxa"/>
            </w:tcMar>
            <w:vAlign w:val="center"/>
          </w:tcPr>
          <w:p w14:paraId="687934A0" w14:textId="77777777" w:rsidR="0009021E" w:rsidRDefault="0009021E">
            <w:pPr>
              <w:spacing w:before="100" w:beforeAutospacing="1" w:after="100" w:afterAutospacing="1"/>
              <w:rPr>
                <w:rFonts w:ascii="宋体" w:cs="宋体"/>
                <w:color w:val="000000"/>
                <w:szCs w:val="21"/>
              </w:rPr>
            </w:pPr>
          </w:p>
        </w:tc>
        <w:tc>
          <w:tcPr>
            <w:tcW w:w="1815" w:type="dxa"/>
            <w:tcMar>
              <w:top w:w="0" w:type="dxa"/>
              <w:left w:w="108" w:type="dxa"/>
              <w:bottom w:w="0" w:type="dxa"/>
              <w:right w:w="108" w:type="dxa"/>
            </w:tcMar>
            <w:vAlign w:val="center"/>
          </w:tcPr>
          <w:p w14:paraId="0CE4D950" w14:textId="77777777" w:rsidR="0009021E" w:rsidRDefault="0009021E">
            <w:pPr>
              <w:spacing w:before="100" w:beforeAutospacing="1" w:after="100" w:afterAutospacing="1"/>
              <w:rPr>
                <w:rFonts w:cs="宋体"/>
                <w:bCs/>
                <w:color w:val="000000"/>
                <w:szCs w:val="21"/>
              </w:rPr>
            </w:pPr>
          </w:p>
        </w:tc>
        <w:tc>
          <w:tcPr>
            <w:tcW w:w="1276" w:type="dxa"/>
            <w:tcMar>
              <w:top w:w="0" w:type="dxa"/>
              <w:left w:w="108" w:type="dxa"/>
              <w:bottom w:w="0" w:type="dxa"/>
              <w:right w:w="108" w:type="dxa"/>
            </w:tcMar>
            <w:vAlign w:val="center"/>
          </w:tcPr>
          <w:p w14:paraId="427176DA" w14:textId="77777777" w:rsidR="0009021E" w:rsidRDefault="0009021E">
            <w:pPr>
              <w:spacing w:before="100" w:beforeAutospacing="1" w:after="100" w:afterAutospacing="1"/>
              <w:rPr>
                <w:rFonts w:cs="宋体"/>
                <w:bCs/>
                <w:color w:val="000000"/>
                <w:szCs w:val="21"/>
              </w:rPr>
            </w:pPr>
          </w:p>
        </w:tc>
        <w:tc>
          <w:tcPr>
            <w:tcW w:w="1134" w:type="dxa"/>
            <w:tcMar>
              <w:top w:w="0" w:type="dxa"/>
              <w:left w:w="108" w:type="dxa"/>
              <w:bottom w:w="0" w:type="dxa"/>
              <w:right w:w="108" w:type="dxa"/>
            </w:tcMar>
            <w:vAlign w:val="center"/>
          </w:tcPr>
          <w:p w14:paraId="15E96A28" w14:textId="77777777" w:rsidR="0009021E" w:rsidRDefault="0009021E">
            <w:pPr>
              <w:spacing w:before="100" w:beforeAutospacing="1" w:after="100" w:afterAutospacing="1"/>
              <w:rPr>
                <w:rFonts w:cs="宋体"/>
                <w:bCs/>
                <w:color w:val="000000"/>
                <w:szCs w:val="21"/>
              </w:rPr>
            </w:pPr>
          </w:p>
        </w:tc>
      </w:tr>
      <w:tr w:rsidR="0009021E" w14:paraId="3C7552CC" w14:textId="77777777">
        <w:trPr>
          <w:trHeight w:val="360"/>
          <w:jc w:val="center"/>
        </w:trPr>
        <w:tc>
          <w:tcPr>
            <w:tcW w:w="5131" w:type="dxa"/>
            <w:gridSpan w:val="3"/>
            <w:tcMar>
              <w:top w:w="0" w:type="dxa"/>
              <w:left w:w="108" w:type="dxa"/>
              <w:bottom w:w="0" w:type="dxa"/>
              <w:right w:w="108" w:type="dxa"/>
            </w:tcMar>
          </w:tcPr>
          <w:p w14:paraId="55093F8D" w14:textId="77777777" w:rsidR="0009021E" w:rsidRDefault="005B79C9">
            <w:pPr>
              <w:spacing w:before="100" w:beforeAutospacing="1" w:after="100" w:afterAutospacing="1"/>
              <w:rPr>
                <w:rFonts w:ascii="宋体" w:cs="宋体"/>
                <w:color w:val="000000"/>
                <w:szCs w:val="21"/>
              </w:rPr>
            </w:pPr>
            <w:r>
              <w:rPr>
                <w:rFonts w:cs="宋体" w:hint="eastAsia"/>
                <w:b/>
                <w:color w:val="000000"/>
                <w:szCs w:val="21"/>
              </w:rPr>
              <w:t>（二）其他商务要求</w:t>
            </w:r>
          </w:p>
        </w:tc>
        <w:tc>
          <w:tcPr>
            <w:tcW w:w="1815" w:type="dxa"/>
            <w:tcMar>
              <w:top w:w="0" w:type="dxa"/>
              <w:left w:w="108" w:type="dxa"/>
              <w:bottom w:w="0" w:type="dxa"/>
              <w:right w:w="108" w:type="dxa"/>
            </w:tcMar>
          </w:tcPr>
          <w:p w14:paraId="5ED7F60A" w14:textId="77777777" w:rsidR="0009021E" w:rsidRDefault="0009021E">
            <w:pPr>
              <w:spacing w:before="100" w:beforeAutospacing="1" w:after="100" w:afterAutospacing="1"/>
              <w:rPr>
                <w:rFonts w:cs="宋体"/>
                <w:b/>
                <w:color w:val="000000"/>
                <w:szCs w:val="21"/>
              </w:rPr>
            </w:pPr>
          </w:p>
        </w:tc>
        <w:tc>
          <w:tcPr>
            <w:tcW w:w="1276" w:type="dxa"/>
            <w:tcMar>
              <w:top w:w="0" w:type="dxa"/>
              <w:left w:w="108" w:type="dxa"/>
              <w:bottom w:w="0" w:type="dxa"/>
              <w:right w:w="108" w:type="dxa"/>
            </w:tcMar>
          </w:tcPr>
          <w:p w14:paraId="1E06B41A" w14:textId="77777777" w:rsidR="0009021E" w:rsidRDefault="0009021E">
            <w:pPr>
              <w:spacing w:before="100" w:beforeAutospacing="1" w:after="100" w:afterAutospacing="1"/>
              <w:rPr>
                <w:rFonts w:cs="宋体"/>
                <w:b/>
                <w:color w:val="000000"/>
                <w:szCs w:val="21"/>
              </w:rPr>
            </w:pPr>
          </w:p>
        </w:tc>
        <w:tc>
          <w:tcPr>
            <w:tcW w:w="1134" w:type="dxa"/>
            <w:tcMar>
              <w:top w:w="0" w:type="dxa"/>
              <w:left w:w="108" w:type="dxa"/>
              <w:bottom w:w="0" w:type="dxa"/>
              <w:right w:w="108" w:type="dxa"/>
            </w:tcMar>
          </w:tcPr>
          <w:p w14:paraId="02381474" w14:textId="77777777" w:rsidR="0009021E" w:rsidRDefault="0009021E">
            <w:pPr>
              <w:spacing w:before="100" w:beforeAutospacing="1" w:after="100" w:afterAutospacing="1"/>
              <w:rPr>
                <w:rFonts w:cs="宋体"/>
                <w:b/>
                <w:color w:val="000000"/>
                <w:szCs w:val="21"/>
              </w:rPr>
            </w:pPr>
          </w:p>
        </w:tc>
      </w:tr>
      <w:tr w:rsidR="0009021E" w14:paraId="4DE8E503" w14:textId="77777777">
        <w:trPr>
          <w:trHeight w:val="360"/>
          <w:jc w:val="center"/>
        </w:trPr>
        <w:tc>
          <w:tcPr>
            <w:tcW w:w="848" w:type="dxa"/>
            <w:vMerge w:val="restart"/>
            <w:tcMar>
              <w:top w:w="0" w:type="dxa"/>
              <w:left w:w="108" w:type="dxa"/>
              <w:bottom w:w="0" w:type="dxa"/>
              <w:right w:w="108" w:type="dxa"/>
            </w:tcMar>
            <w:vAlign w:val="center"/>
          </w:tcPr>
          <w:p w14:paraId="7BF63FD7" w14:textId="77777777" w:rsidR="0009021E" w:rsidRDefault="005B79C9">
            <w:pPr>
              <w:spacing w:before="100" w:beforeAutospacing="1" w:after="100" w:afterAutospacing="1"/>
              <w:jc w:val="center"/>
              <w:rPr>
                <w:rFonts w:ascii="宋体" w:cs="宋体"/>
                <w:color w:val="000000"/>
                <w:szCs w:val="21"/>
              </w:rPr>
            </w:pPr>
            <w:r>
              <w:rPr>
                <w:rFonts w:ascii="宋体" w:hAnsi="宋体" w:cs="宋体"/>
                <w:b/>
                <w:color w:val="000000"/>
                <w:szCs w:val="21"/>
              </w:rPr>
              <w:t>1</w:t>
            </w:r>
          </w:p>
        </w:tc>
        <w:tc>
          <w:tcPr>
            <w:tcW w:w="1527" w:type="dxa"/>
            <w:vMerge w:val="restart"/>
            <w:tcMar>
              <w:top w:w="0" w:type="dxa"/>
              <w:left w:w="108" w:type="dxa"/>
              <w:bottom w:w="0" w:type="dxa"/>
              <w:right w:w="108" w:type="dxa"/>
            </w:tcMar>
            <w:vAlign w:val="center"/>
          </w:tcPr>
          <w:p w14:paraId="30FC02E2" w14:textId="77777777" w:rsidR="0009021E" w:rsidRDefault="0009021E">
            <w:pPr>
              <w:spacing w:before="100" w:beforeAutospacing="1" w:after="100" w:afterAutospacing="1"/>
              <w:jc w:val="center"/>
              <w:rPr>
                <w:rFonts w:ascii="宋体" w:cs="宋体"/>
                <w:color w:val="000000"/>
                <w:szCs w:val="21"/>
              </w:rPr>
            </w:pPr>
          </w:p>
        </w:tc>
        <w:tc>
          <w:tcPr>
            <w:tcW w:w="2756" w:type="dxa"/>
            <w:tcMar>
              <w:top w:w="0" w:type="dxa"/>
              <w:left w:w="108" w:type="dxa"/>
              <w:bottom w:w="0" w:type="dxa"/>
              <w:right w:w="108" w:type="dxa"/>
            </w:tcMar>
          </w:tcPr>
          <w:p w14:paraId="4F07619B" w14:textId="77777777" w:rsidR="0009021E" w:rsidRDefault="0009021E">
            <w:pPr>
              <w:spacing w:before="100" w:beforeAutospacing="1" w:after="100" w:afterAutospacing="1"/>
              <w:rPr>
                <w:rFonts w:ascii="宋体" w:cs="宋体"/>
                <w:color w:val="000000"/>
                <w:szCs w:val="21"/>
              </w:rPr>
            </w:pPr>
          </w:p>
        </w:tc>
        <w:tc>
          <w:tcPr>
            <w:tcW w:w="1815" w:type="dxa"/>
            <w:tcMar>
              <w:top w:w="0" w:type="dxa"/>
              <w:left w:w="108" w:type="dxa"/>
              <w:bottom w:w="0" w:type="dxa"/>
              <w:right w:w="108" w:type="dxa"/>
            </w:tcMar>
          </w:tcPr>
          <w:p w14:paraId="6938586A" w14:textId="77777777" w:rsidR="0009021E" w:rsidRDefault="0009021E">
            <w:pPr>
              <w:spacing w:before="100" w:beforeAutospacing="1" w:after="100" w:afterAutospacing="1"/>
              <w:rPr>
                <w:rFonts w:ascii="宋体" w:cs="宋体"/>
                <w:bCs/>
                <w:color w:val="000000"/>
                <w:szCs w:val="21"/>
              </w:rPr>
            </w:pPr>
          </w:p>
        </w:tc>
        <w:tc>
          <w:tcPr>
            <w:tcW w:w="1276" w:type="dxa"/>
            <w:tcMar>
              <w:top w:w="0" w:type="dxa"/>
              <w:left w:w="108" w:type="dxa"/>
              <w:bottom w:w="0" w:type="dxa"/>
              <w:right w:w="108" w:type="dxa"/>
            </w:tcMar>
          </w:tcPr>
          <w:p w14:paraId="31A4C3EF" w14:textId="77777777" w:rsidR="0009021E" w:rsidRDefault="0009021E">
            <w:pPr>
              <w:spacing w:before="100" w:beforeAutospacing="1" w:after="100" w:afterAutospacing="1"/>
              <w:rPr>
                <w:rFonts w:ascii="宋体" w:cs="宋体"/>
                <w:bCs/>
                <w:color w:val="000000"/>
                <w:szCs w:val="21"/>
              </w:rPr>
            </w:pPr>
          </w:p>
        </w:tc>
        <w:tc>
          <w:tcPr>
            <w:tcW w:w="1134" w:type="dxa"/>
            <w:tcMar>
              <w:top w:w="0" w:type="dxa"/>
              <w:left w:w="108" w:type="dxa"/>
              <w:bottom w:w="0" w:type="dxa"/>
              <w:right w:w="108" w:type="dxa"/>
            </w:tcMar>
          </w:tcPr>
          <w:p w14:paraId="18FD711B" w14:textId="77777777" w:rsidR="0009021E" w:rsidRDefault="0009021E">
            <w:pPr>
              <w:spacing w:before="100" w:beforeAutospacing="1" w:after="100" w:afterAutospacing="1"/>
              <w:rPr>
                <w:rFonts w:ascii="宋体" w:cs="宋体"/>
                <w:bCs/>
                <w:color w:val="000000"/>
                <w:szCs w:val="21"/>
              </w:rPr>
            </w:pPr>
          </w:p>
        </w:tc>
      </w:tr>
      <w:tr w:rsidR="0009021E" w14:paraId="336C1642" w14:textId="77777777">
        <w:trPr>
          <w:trHeight w:val="632"/>
          <w:jc w:val="center"/>
        </w:trPr>
        <w:tc>
          <w:tcPr>
            <w:tcW w:w="848" w:type="dxa"/>
            <w:vMerge/>
            <w:vAlign w:val="center"/>
          </w:tcPr>
          <w:p w14:paraId="7AA67383" w14:textId="77777777" w:rsidR="0009021E" w:rsidRDefault="0009021E">
            <w:pPr>
              <w:rPr>
                <w:rFonts w:ascii="宋体" w:cs="宋体"/>
                <w:color w:val="000000"/>
                <w:szCs w:val="21"/>
              </w:rPr>
            </w:pPr>
          </w:p>
        </w:tc>
        <w:tc>
          <w:tcPr>
            <w:tcW w:w="1527" w:type="dxa"/>
            <w:vMerge/>
            <w:vAlign w:val="center"/>
          </w:tcPr>
          <w:p w14:paraId="5EAA571C" w14:textId="77777777" w:rsidR="0009021E" w:rsidRDefault="0009021E">
            <w:pPr>
              <w:rPr>
                <w:rFonts w:ascii="宋体" w:cs="宋体"/>
                <w:color w:val="000000"/>
                <w:szCs w:val="21"/>
              </w:rPr>
            </w:pPr>
          </w:p>
        </w:tc>
        <w:tc>
          <w:tcPr>
            <w:tcW w:w="2756" w:type="dxa"/>
            <w:tcMar>
              <w:top w:w="0" w:type="dxa"/>
              <w:left w:w="108" w:type="dxa"/>
              <w:bottom w:w="0" w:type="dxa"/>
              <w:right w:w="108" w:type="dxa"/>
            </w:tcMar>
          </w:tcPr>
          <w:p w14:paraId="47DCA403" w14:textId="77777777" w:rsidR="0009021E" w:rsidRDefault="0009021E">
            <w:pPr>
              <w:spacing w:before="100" w:beforeAutospacing="1" w:after="100" w:afterAutospacing="1"/>
              <w:rPr>
                <w:rFonts w:ascii="宋体" w:cs="宋体"/>
                <w:color w:val="000000"/>
                <w:szCs w:val="21"/>
              </w:rPr>
            </w:pPr>
          </w:p>
        </w:tc>
        <w:tc>
          <w:tcPr>
            <w:tcW w:w="1815" w:type="dxa"/>
            <w:tcMar>
              <w:top w:w="0" w:type="dxa"/>
              <w:left w:w="108" w:type="dxa"/>
              <w:bottom w:w="0" w:type="dxa"/>
              <w:right w:w="108" w:type="dxa"/>
            </w:tcMar>
          </w:tcPr>
          <w:p w14:paraId="768CF4EF" w14:textId="77777777" w:rsidR="0009021E" w:rsidRDefault="0009021E">
            <w:pPr>
              <w:spacing w:before="100" w:beforeAutospacing="1" w:after="100" w:afterAutospacing="1"/>
              <w:rPr>
                <w:rFonts w:ascii="宋体" w:cs="宋体"/>
                <w:bCs/>
                <w:color w:val="000000"/>
                <w:szCs w:val="21"/>
              </w:rPr>
            </w:pPr>
          </w:p>
        </w:tc>
        <w:tc>
          <w:tcPr>
            <w:tcW w:w="1276" w:type="dxa"/>
            <w:tcMar>
              <w:top w:w="0" w:type="dxa"/>
              <w:left w:w="108" w:type="dxa"/>
              <w:bottom w:w="0" w:type="dxa"/>
              <w:right w:w="108" w:type="dxa"/>
            </w:tcMar>
          </w:tcPr>
          <w:p w14:paraId="189D599B" w14:textId="77777777" w:rsidR="0009021E" w:rsidRDefault="0009021E">
            <w:pPr>
              <w:spacing w:before="100" w:beforeAutospacing="1" w:after="100" w:afterAutospacing="1"/>
              <w:rPr>
                <w:rFonts w:ascii="宋体" w:cs="宋体"/>
                <w:bCs/>
                <w:color w:val="000000"/>
                <w:szCs w:val="21"/>
              </w:rPr>
            </w:pPr>
          </w:p>
        </w:tc>
        <w:tc>
          <w:tcPr>
            <w:tcW w:w="1134" w:type="dxa"/>
            <w:tcMar>
              <w:top w:w="0" w:type="dxa"/>
              <w:left w:w="108" w:type="dxa"/>
              <w:bottom w:w="0" w:type="dxa"/>
              <w:right w:w="108" w:type="dxa"/>
            </w:tcMar>
          </w:tcPr>
          <w:p w14:paraId="67834E9F" w14:textId="77777777" w:rsidR="0009021E" w:rsidRDefault="0009021E">
            <w:pPr>
              <w:spacing w:before="100" w:beforeAutospacing="1" w:after="100" w:afterAutospacing="1"/>
              <w:rPr>
                <w:rFonts w:ascii="宋体" w:cs="宋体"/>
                <w:bCs/>
                <w:color w:val="000000"/>
                <w:szCs w:val="21"/>
              </w:rPr>
            </w:pPr>
          </w:p>
        </w:tc>
      </w:tr>
      <w:tr w:rsidR="0009021E" w14:paraId="602830E4" w14:textId="77777777">
        <w:trPr>
          <w:trHeight w:val="632"/>
          <w:jc w:val="center"/>
        </w:trPr>
        <w:tc>
          <w:tcPr>
            <w:tcW w:w="848" w:type="dxa"/>
            <w:vMerge/>
            <w:vAlign w:val="center"/>
          </w:tcPr>
          <w:p w14:paraId="549EBC6A" w14:textId="77777777" w:rsidR="0009021E" w:rsidRDefault="0009021E">
            <w:pPr>
              <w:rPr>
                <w:rFonts w:ascii="宋体" w:cs="宋体"/>
                <w:color w:val="000000"/>
                <w:szCs w:val="21"/>
              </w:rPr>
            </w:pPr>
          </w:p>
        </w:tc>
        <w:tc>
          <w:tcPr>
            <w:tcW w:w="1527" w:type="dxa"/>
            <w:vMerge/>
            <w:vAlign w:val="center"/>
          </w:tcPr>
          <w:p w14:paraId="68AF1190" w14:textId="77777777" w:rsidR="0009021E" w:rsidRDefault="0009021E">
            <w:pPr>
              <w:rPr>
                <w:rFonts w:ascii="宋体" w:cs="宋体"/>
                <w:color w:val="000000"/>
                <w:szCs w:val="21"/>
              </w:rPr>
            </w:pPr>
          </w:p>
        </w:tc>
        <w:tc>
          <w:tcPr>
            <w:tcW w:w="2756" w:type="dxa"/>
            <w:tcMar>
              <w:top w:w="0" w:type="dxa"/>
              <w:left w:w="108" w:type="dxa"/>
              <w:bottom w:w="0" w:type="dxa"/>
              <w:right w:w="108" w:type="dxa"/>
            </w:tcMar>
          </w:tcPr>
          <w:p w14:paraId="1F41A019" w14:textId="77777777" w:rsidR="0009021E" w:rsidRDefault="0009021E">
            <w:pPr>
              <w:spacing w:before="100" w:beforeAutospacing="1" w:after="100" w:afterAutospacing="1"/>
              <w:rPr>
                <w:rFonts w:ascii="宋体" w:cs="宋体"/>
                <w:bCs/>
                <w:color w:val="000000"/>
                <w:szCs w:val="21"/>
              </w:rPr>
            </w:pPr>
          </w:p>
        </w:tc>
        <w:tc>
          <w:tcPr>
            <w:tcW w:w="1815" w:type="dxa"/>
            <w:tcMar>
              <w:top w:w="0" w:type="dxa"/>
              <w:left w:w="108" w:type="dxa"/>
              <w:bottom w:w="0" w:type="dxa"/>
              <w:right w:w="108" w:type="dxa"/>
            </w:tcMar>
          </w:tcPr>
          <w:p w14:paraId="33A7B04E" w14:textId="77777777" w:rsidR="0009021E" w:rsidRDefault="0009021E">
            <w:pPr>
              <w:spacing w:before="100" w:beforeAutospacing="1" w:after="100" w:afterAutospacing="1"/>
              <w:rPr>
                <w:rFonts w:ascii="宋体" w:cs="Arial"/>
                <w:color w:val="000000"/>
                <w:szCs w:val="21"/>
              </w:rPr>
            </w:pPr>
          </w:p>
        </w:tc>
        <w:tc>
          <w:tcPr>
            <w:tcW w:w="1276" w:type="dxa"/>
            <w:tcMar>
              <w:top w:w="0" w:type="dxa"/>
              <w:left w:w="108" w:type="dxa"/>
              <w:bottom w:w="0" w:type="dxa"/>
              <w:right w:w="108" w:type="dxa"/>
            </w:tcMar>
          </w:tcPr>
          <w:p w14:paraId="43237647" w14:textId="77777777" w:rsidR="0009021E" w:rsidRDefault="0009021E">
            <w:pPr>
              <w:spacing w:before="100" w:beforeAutospacing="1" w:after="100" w:afterAutospacing="1"/>
              <w:rPr>
                <w:rFonts w:ascii="宋体" w:cs="Arial"/>
                <w:color w:val="000000"/>
                <w:szCs w:val="21"/>
              </w:rPr>
            </w:pPr>
          </w:p>
        </w:tc>
        <w:tc>
          <w:tcPr>
            <w:tcW w:w="1134" w:type="dxa"/>
            <w:tcMar>
              <w:top w:w="0" w:type="dxa"/>
              <w:left w:w="108" w:type="dxa"/>
              <w:bottom w:w="0" w:type="dxa"/>
              <w:right w:w="108" w:type="dxa"/>
            </w:tcMar>
          </w:tcPr>
          <w:p w14:paraId="427D68BF" w14:textId="77777777" w:rsidR="0009021E" w:rsidRDefault="0009021E">
            <w:pPr>
              <w:spacing w:before="100" w:beforeAutospacing="1" w:after="100" w:afterAutospacing="1"/>
              <w:rPr>
                <w:rFonts w:ascii="宋体" w:cs="Arial"/>
                <w:color w:val="000000"/>
                <w:szCs w:val="21"/>
              </w:rPr>
            </w:pPr>
          </w:p>
        </w:tc>
      </w:tr>
      <w:tr w:rsidR="0009021E" w14:paraId="20ED6B28" w14:textId="77777777">
        <w:trPr>
          <w:trHeight w:val="632"/>
          <w:jc w:val="center"/>
        </w:trPr>
        <w:tc>
          <w:tcPr>
            <w:tcW w:w="848" w:type="dxa"/>
            <w:vMerge/>
            <w:vAlign w:val="center"/>
          </w:tcPr>
          <w:p w14:paraId="00E87BF0" w14:textId="77777777" w:rsidR="0009021E" w:rsidRDefault="0009021E">
            <w:pPr>
              <w:rPr>
                <w:rFonts w:ascii="宋体" w:cs="宋体"/>
                <w:color w:val="000000"/>
                <w:szCs w:val="21"/>
              </w:rPr>
            </w:pPr>
          </w:p>
        </w:tc>
        <w:tc>
          <w:tcPr>
            <w:tcW w:w="1527" w:type="dxa"/>
            <w:vMerge/>
            <w:vAlign w:val="center"/>
          </w:tcPr>
          <w:p w14:paraId="71E7693F" w14:textId="77777777" w:rsidR="0009021E" w:rsidRDefault="0009021E">
            <w:pPr>
              <w:rPr>
                <w:rFonts w:ascii="宋体" w:cs="宋体"/>
                <w:color w:val="000000"/>
                <w:szCs w:val="21"/>
              </w:rPr>
            </w:pPr>
          </w:p>
        </w:tc>
        <w:tc>
          <w:tcPr>
            <w:tcW w:w="2756" w:type="dxa"/>
            <w:tcMar>
              <w:top w:w="0" w:type="dxa"/>
              <w:left w:w="108" w:type="dxa"/>
              <w:bottom w:w="0" w:type="dxa"/>
              <w:right w:w="108" w:type="dxa"/>
            </w:tcMar>
          </w:tcPr>
          <w:p w14:paraId="55BD8588" w14:textId="77777777" w:rsidR="0009021E" w:rsidRDefault="0009021E">
            <w:pPr>
              <w:spacing w:before="100" w:beforeAutospacing="1" w:after="100" w:afterAutospacing="1"/>
              <w:rPr>
                <w:rFonts w:ascii="宋体" w:cs="Arial"/>
                <w:color w:val="000000"/>
                <w:szCs w:val="21"/>
              </w:rPr>
            </w:pPr>
          </w:p>
        </w:tc>
        <w:tc>
          <w:tcPr>
            <w:tcW w:w="1815" w:type="dxa"/>
            <w:tcMar>
              <w:top w:w="0" w:type="dxa"/>
              <w:left w:w="108" w:type="dxa"/>
              <w:bottom w:w="0" w:type="dxa"/>
              <w:right w:w="108" w:type="dxa"/>
            </w:tcMar>
          </w:tcPr>
          <w:p w14:paraId="62B88A25" w14:textId="77777777" w:rsidR="0009021E" w:rsidRDefault="0009021E">
            <w:pPr>
              <w:spacing w:before="100" w:beforeAutospacing="1" w:after="100" w:afterAutospacing="1"/>
              <w:rPr>
                <w:rFonts w:ascii="宋体"/>
                <w:bCs/>
                <w:color w:val="000000"/>
                <w:szCs w:val="21"/>
              </w:rPr>
            </w:pPr>
          </w:p>
        </w:tc>
        <w:tc>
          <w:tcPr>
            <w:tcW w:w="1276" w:type="dxa"/>
            <w:tcMar>
              <w:top w:w="0" w:type="dxa"/>
              <w:left w:w="108" w:type="dxa"/>
              <w:bottom w:w="0" w:type="dxa"/>
              <w:right w:w="108" w:type="dxa"/>
            </w:tcMar>
          </w:tcPr>
          <w:p w14:paraId="5C98A22E" w14:textId="77777777" w:rsidR="0009021E" w:rsidRDefault="0009021E">
            <w:pPr>
              <w:spacing w:before="100" w:beforeAutospacing="1" w:after="100" w:afterAutospacing="1"/>
              <w:rPr>
                <w:rFonts w:ascii="宋体"/>
                <w:bCs/>
                <w:color w:val="000000"/>
                <w:szCs w:val="21"/>
              </w:rPr>
            </w:pPr>
          </w:p>
        </w:tc>
        <w:tc>
          <w:tcPr>
            <w:tcW w:w="1134" w:type="dxa"/>
            <w:tcMar>
              <w:top w:w="0" w:type="dxa"/>
              <w:left w:w="108" w:type="dxa"/>
              <w:bottom w:w="0" w:type="dxa"/>
              <w:right w:w="108" w:type="dxa"/>
            </w:tcMar>
          </w:tcPr>
          <w:p w14:paraId="66929866" w14:textId="77777777" w:rsidR="0009021E" w:rsidRDefault="0009021E">
            <w:pPr>
              <w:spacing w:before="100" w:beforeAutospacing="1" w:after="100" w:afterAutospacing="1"/>
              <w:rPr>
                <w:rFonts w:ascii="宋体"/>
                <w:bCs/>
                <w:color w:val="000000"/>
                <w:szCs w:val="21"/>
              </w:rPr>
            </w:pPr>
          </w:p>
        </w:tc>
      </w:tr>
      <w:tr w:rsidR="0009021E" w14:paraId="0C3EE1A8" w14:textId="77777777">
        <w:trPr>
          <w:trHeight w:val="632"/>
          <w:jc w:val="center"/>
        </w:trPr>
        <w:tc>
          <w:tcPr>
            <w:tcW w:w="848" w:type="dxa"/>
            <w:vMerge/>
            <w:vAlign w:val="center"/>
          </w:tcPr>
          <w:p w14:paraId="4F3498CD" w14:textId="77777777" w:rsidR="0009021E" w:rsidRDefault="0009021E">
            <w:pPr>
              <w:rPr>
                <w:rFonts w:ascii="宋体" w:cs="宋体"/>
                <w:color w:val="000000"/>
                <w:szCs w:val="21"/>
              </w:rPr>
            </w:pPr>
          </w:p>
        </w:tc>
        <w:tc>
          <w:tcPr>
            <w:tcW w:w="1527" w:type="dxa"/>
            <w:vMerge/>
            <w:vAlign w:val="center"/>
          </w:tcPr>
          <w:p w14:paraId="2FD6BDF3" w14:textId="77777777" w:rsidR="0009021E" w:rsidRDefault="0009021E">
            <w:pPr>
              <w:rPr>
                <w:rFonts w:ascii="宋体" w:cs="宋体"/>
                <w:color w:val="000000"/>
                <w:szCs w:val="21"/>
              </w:rPr>
            </w:pPr>
          </w:p>
        </w:tc>
        <w:tc>
          <w:tcPr>
            <w:tcW w:w="2756" w:type="dxa"/>
            <w:tcMar>
              <w:top w:w="0" w:type="dxa"/>
              <w:left w:w="108" w:type="dxa"/>
              <w:bottom w:w="0" w:type="dxa"/>
              <w:right w:w="108" w:type="dxa"/>
            </w:tcMar>
          </w:tcPr>
          <w:p w14:paraId="5C41E612" w14:textId="77777777" w:rsidR="0009021E" w:rsidRDefault="0009021E">
            <w:pPr>
              <w:spacing w:before="100" w:beforeAutospacing="1" w:after="100" w:afterAutospacing="1"/>
              <w:rPr>
                <w:rFonts w:ascii="宋体"/>
                <w:bCs/>
                <w:color w:val="000000"/>
                <w:szCs w:val="21"/>
              </w:rPr>
            </w:pPr>
          </w:p>
        </w:tc>
        <w:tc>
          <w:tcPr>
            <w:tcW w:w="1815" w:type="dxa"/>
            <w:tcMar>
              <w:top w:w="0" w:type="dxa"/>
              <w:left w:w="108" w:type="dxa"/>
              <w:bottom w:w="0" w:type="dxa"/>
              <w:right w:w="108" w:type="dxa"/>
            </w:tcMar>
          </w:tcPr>
          <w:p w14:paraId="672435BA" w14:textId="77777777" w:rsidR="0009021E" w:rsidRDefault="0009021E">
            <w:pPr>
              <w:spacing w:before="100" w:beforeAutospacing="1" w:after="100" w:afterAutospacing="1"/>
              <w:rPr>
                <w:rFonts w:ascii="宋体"/>
                <w:bCs/>
                <w:color w:val="000000"/>
                <w:szCs w:val="21"/>
              </w:rPr>
            </w:pPr>
          </w:p>
        </w:tc>
        <w:tc>
          <w:tcPr>
            <w:tcW w:w="1276" w:type="dxa"/>
            <w:tcMar>
              <w:top w:w="0" w:type="dxa"/>
              <w:left w:w="108" w:type="dxa"/>
              <w:bottom w:w="0" w:type="dxa"/>
              <w:right w:w="108" w:type="dxa"/>
            </w:tcMar>
          </w:tcPr>
          <w:p w14:paraId="732DFDB4" w14:textId="77777777" w:rsidR="0009021E" w:rsidRDefault="0009021E">
            <w:pPr>
              <w:spacing w:before="100" w:beforeAutospacing="1" w:after="100" w:afterAutospacing="1"/>
              <w:rPr>
                <w:rFonts w:ascii="宋体"/>
                <w:bCs/>
                <w:color w:val="000000"/>
                <w:szCs w:val="21"/>
              </w:rPr>
            </w:pPr>
          </w:p>
        </w:tc>
        <w:tc>
          <w:tcPr>
            <w:tcW w:w="1134" w:type="dxa"/>
            <w:tcMar>
              <w:top w:w="0" w:type="dxa"/>
              <w:left w:w="108" w:type="dxa"/>
              <w:bottom w:w="0" w:type="dxa"/>
              <w:right w:w="108" w:type="dxa"/>
            </w:tcMar>
          </w:tcPr>
          <w:p w14:paraId="466ADA20" w14:textId="77777777" w:rsidR="0009021E" w:rsidRDefault="0009021E">
            <w:pPr>
              <w:spacing w:before="100" w:beforeAutospacing="1" w:after="100" w:afterAutospacing="1"/>
              <w:rPr>
                <w:rFonts w:ascii="宋体"/>
                <w:bCs/>
                <w:color w:val="000000"/>
                <w:szCs w:val="21"/>
              </w:rPr>
            </w:pPr>
          </w:p>
        </w:tc>
      </w:tr>
      <w:tr w:rsidR="0009021E" w14:paraId="28DA6D25" w14:textId="77777777">
        <w:trPr>
          <w:trHeight w:val="632"/>
          <w:jc w:val="center"/>
        </w:trPr>
        <w:tc>
          <w:tcPr>
            <w:tcW w:w="848" w:type="dxa"/>
            <w:vMerge/>
            <w:vAlign w:val="center"/>
          </w:tcPr>
          <w:p w14:paraId="6363B050" w14:textId="77777777" w:rsidR="0009021E" w:rsidRDefault="0009021E">
            <w:pPr>
              <w:rPr>
                <w:rFonts w:ascii="宋体" w:cs="宋体"/>
                <w:color w:val="000000"/>
                <w:szCs w:val="21"/>
              </w:rPr>
            </w:pPr>
          </w:p>
        </w:tc>
        <w:tc>
          <w:tcPr>
            <w:tcW w:w="1527" w:type="dxa"/>
            <w:vMerge/>
            <w:vAlign w:val="center"/>
          </w:tcPr>
          <w:p w14:paraId="026FD571" w14:textId="77777777" w:rsidR="0009021E" w:rsidRDefault="0009021E">
            <w:pPr>
              <w:rPr>
                <w:rFonts w:ascii="宋体" w:cs="宋体"/>
                <w:color w:val="000000"/>
                <w:szCs w:val="21"/>
              </w:rPr>
            </w:pPr>
          </w:p>
        </w:tc>
        <w:tc>
          <w:tcPr>
            <w:tcW w:w="2756" w:type="dxa"/>
            <w:tcMar>
              <w:top w:w="0" w:type="dxa"/>
              <w:left w:w="108" w:type="dxa"/>
              <w:bottom w:w="0" w:type="dxa"/>
              <w:right w:w="108" w:type="dxa"/>
            </w:tcMar>
          </w:tcPr>
          <w:p w14:paraId="175C0481" w14:textId="77777777" w:rsidR="0009021E" w:rsidRDefault="0009021E">
            <w:pPr>
              <w:spacing w:before="100" w:beforeAutospacing="1" w:after="100" w:afterAutospacing="1"/>
              <w:rPr>
                <w:rFonts w:ascii="宋体"/>
                <w:bCs/>
                <w:color w:val="000000"/>
                <w:szCs w:val="21"/>
              </w:rPr>
            </w:pPr>
          </w:p>
        </w:tc>
        <w:tc>
          <w:tcPr>
            <w:tcW w:w="1815" w:type="dxa"/>
            <w:tcMar>
              <w:top w:w="0" w:type="dxa"/>
              <w:left w:w="108" w:type="dxa"/>
              <w:bottom w:w="0" w:type="dxa"/>
              <w:right w:w="108" w:type="dxa"/>
            </w:tcMar>
          </w:tcPr>
          <w:p w14:paraId="40258209" w14:textId="77777777" w:rsidR="0009021E" w:rsidRDefault="0009021E">
            <w:pPr>
              <w:spacing w:before="100" w:beforeAutospacing="1" w:after="100" w:afterAutospacing="1"/>
              <w:rPr>
                <w:rFonts w:ascii="宋体"/>
                <w:bCs/>
                <w:color w:val="000000"/>
                <w:szCs w:val="21"/>
              </w:rPr>
            </w:pPr>
          </w:p>
        </w:tc>
        <w:tc>
          <w:tcPr>
            <w:tcW w:w="1276" w:type="dxa"/>
            <w:tcMar>
              <w:top w:w="0" w:type="dxa"/>
              <w:left w:w="108" w:type="dxa"/>
              <w:bottom w:w="0" w:type="dxa"/>
              <w:right w:w="108" w:type="dxa"/>
            </w:tcMar>
          </w:tcPr>
          <w:p w14:paraId="79FA7473" w14:textId="77777777" w:rsidR="0009021E" w:rsidRDefault="0009021E">
            <w:pPr>
              <w:spacing w:before="100" w:beforeAutospacing="1" w:after="100" w:afterAutospacing="1"/>
              <w:rPr>
                <w:rFonts w:ascii="宋体"/>
                <w:bCs/>
                <w:color w:val="000000"/>
                <w:szCs w:val="21"/>
              </w:rPr>
            </w:pPr>
          </w:p>
        </w:tc>
        <w:tc>
          <w:tcPr>
            <w:tcW w:w="1134" w:type="dxa"/>
            <w:tcMar>
              <w:top w:w="0" w:type="dxa"/>
              <w:left w:w="108" w:type="dxa"/>
              <w:bottom w:w="0" w:type="dxa"/>
              <w:right w:w="108" w:type="dxa"/>
            </w:tcMar>
          </w:tcPr>
          <w:p w14:paraId="1852502C" w14:textId="77777777" w:rsidR="0009021E" w:rsidRDefault="0009021E">
            <w:pPr>
              <w:spacing w:before="100" w:beforeAutospacing="1" w:after="100" w:afterAutospacing="1"/>
              <w:rPr>
                <w:rFonts w:ascii="宋体"/>
                <w:bCs/>
                <w:color w:val="000000"/>
                <w:szCs w:val="21"/>
              </w:rPr>
            </w:pPr>
          </w:p>
        </w:tc>
      </w:tr>
      <w:tr w:rsidR="0009021E" w14:paraId="698681F0" w14:textId="77777777">
        <w:trPr>
          <w:trHeight w:val="1031"/>
          <w:jc w:val="center"/>
        </w:trPr>
        <w:tc>
          <w:tcPr>
            <w:tcW w:w="848" w:type="dxa"/>
            <w:vMerge w:val="restart"/>
            <w:tcMar>
              <w:top w:w="0" w:type="dxa"/>
              <w:left w:w="108" w:type="dxa"/>
              <w:bottom w:w="0" w:type="dxa"/>
              <w:right w:w="108" w:type="dxa"/>
            </w:tcMar>
            <w:vAlign w:val="center"/>
          </w:tcPr>
          <w:p w14:paraId="5E99F104" w14:textId="77777777" w:rsidR="0009021E" w:rsidRDefault="005B79C9">
            <w:pPr>
              <w:spacing w:before="100" w:beforeAutospacing="1" w:after="100" w:afterAutospacing="1"/>
              <w:jc w:val="center"/>
              <w:rPr>
                <w:rFonts w:ascii="宋体" w:cs="宋体"/>
                <w:color w:val="000000"/>
                <w:szCs w:val="21"/>
              </w:rPr>
            </w:pPr>
            <w:r>
              <w:rPr>
                <w:rFonts w:ascii="宋体" w:hAnsi="宋体" w:cs="宋体"/>
                <w:b/>
                <w:color w:val="000000"/>
                <w:szCs w:val="21"/>
              </w:rPr>
              <w:t>2</w:t>
            </w:r>
          </w:p>
        </w:tc>
        <w:tc>
          <w:tcPr>
            <w:tcW w:w="1527" w:type="dxa"/>
            <w:vMerge w:val="restart"/>
            <w:tcMar>
              <w:top w:w="0" w:type="dxa"/>
              <w:left w:w="108" w:type="dxa"/>
              <w:bottom w:w="0" w:type="dxa"/>
              <w:right w:w="108" w:type="dxa"/>
            </w:tcMar>
            <w:vAlign w:val="center"/>
          </w:tcPr>
          <w:p w14:paraId="52C018B8" w14:textId="77777777" w:rsidR="0009021E" w:rsidRDefault="0009021E">
            <w:pPr>
              <w:spacing w:before="100" w:beforeAutospacing="1" w:after="100" w:afterAutospacing="1"/>
              <w:jc w:val="center"/>
              <w:rPr>
                <w:rFonts w:ascii="宋体" w:cs="宋体"/>
                <w:color w:val="000000"/>
                <w:szCs w:val="21"/>
              </w:rPr>
            </w:pPr>
          </w:p>
        </w:tc>
        <w:tc>
          <w:tcPr>
            <w:tcW w:w="2756" w:type="dxa"/>
            <w:tcMar>
              <w:top w:w="0" w:type="dxa"/>
              <w:left w:w="108" w:type="dxa"/>
              <w:bottom w:w="0" w:type="dxa"/>
              <w:right w:w="108" w:type="dxa"/>
            </w:tcMar>
          </w:tcPr>
          <w:p w14:paraId="2E8124C2" w14:textId="77777777" w:rsidR="0009021E" w:rsidRDefault="0009021E">
            <w:pPr>
              <w:spacing w:before="100" w:beforeAutospacing="1" w:after="100" w:afterAutospacing="1" w:line="340" w:lineRule="exact"/>
              <w:rPr>
                <w:rFonts w:ascii="宋体" w:cs="宋体"/>
                <w:color w:val="000000"/>
                <w:szCs w:val="21"/>
              </w:rPr>
            </w:pPr>
          </w:p>
        </w:tc>
        <w:tc>
          <w:tcPr>
            <w:tcW w:w="1815" w:type="dxa"/>
            <w:tcMar>
              <w:top w:w="0" w:type="dxa"/>
              <w:left w:w="108" w:type="dxa"/>
              <w:bottom w:w="0" w:type="dxa"/>
              <w:right w:w="108" w:type="dxa"/>
            </w:tcMar>
          </w:tcPr>
          <w:p w14:paraId="2B6BFF1E" w14:textId="77777777" w:rsidR="0009021E" w:rsidRDefault="0009021E">
            <w:pPr>
              <w:spacing w:before="100" w:beforeAutospacing="1" w:after="100" w:afterAutospacing="1" w:line="340" w:lineRule="exact"/>
              <w:rPr>
                <w:rFonts w:ascii="宋体" w:cs="宋体"/>
                <w:bCs/>
                <w:color w:val="000000"/>
                <w:szCs w:val="21"/>
              </w:rPr>
            </w:pPr>
          </w:p>
        </w:tc>
        <w:tc>
          <w:tcPr>
            <w:tcW w:w="1276" w:type="dxa"/>
            <w:tcMar>
              <w:top w:w="0" w:type="dxa"/>
              <w:left w:w="108" w:type="dxa"/>
              <w:bottom w:w="0" w:type="dxa"/>
              <w:right w:w="108" w:type="dxa"/>
            </w:tcMar>
          </w:tcPr>
          <w:p w14:paraId="6926F72A" w14:textId="77777777" w:rsidR="0009021E" w:rsidRDefault="0009021E">
            <w:pPr>
              <w:spacing w:before="100" w:beforeAutospacing="1" w:after="100" w:afterAutospacing="1" w:line="340" w:lineRule="exact"/>
              <w:rPr>
                <w:rFonts w:ascii="宋体" w:cs="宋体"/>
                <w:bCs/>
                <w:color w:val="000000"/>
                <w:szCs w:val="21"/>
              </w:rPr>
            </w:pPr>
          </w:p>
        </w:tc>
        <w:tc>
          <w:tcPr>
            <w:tcW w:w="1134" w:type="dxa"/>
            <w:tcMar>
              <w:top w:w="0" w:type="dxa"/>
              <w:left w:w="108" w:type="dxa"/>
              <w:bottom w:w="0" w:type="dxa"/>
              <w:right w:w="108" w:type="dxa"/>
            </w:tcMar>
          </w:tcPr>
          <w:p w14:paraId="16E4FB39" w14:textId="77777777" w:rsidR="0009021E" w:rsidRDefault="0009021E">
            <w:pPr>
              <w:spacing w:before="100" w:beforeAutospacing="1" w:after="100" w:afterAutospacing="1" w:line="340" w:lineRule="exact"/>
              <w:rPr>
                <w:rFonts w:ascii="宋体" w:cs="宋体"/>
                <w:bCs/>
                <w:color w:val="000000"/>
                <w:szCs w:val="21"/>
              </w:rPr>
            </w:pPr>
          </w:p>
        </w:tc>
      </w:tr>
      <w:tr w:rsidR="0009021E" w14:paraId="541EBEF6" w14:textId="77777777">
        <w:trPr>
          <w:trHeight w:val="841"/>
          <w:jc w:val="center"/>
        </w:trPr>
        <w:tc>
          <w:tcPr>
            <w:tcW w:w="848" w:type="dxa"/>
            <w:vMerge/>
            <w:vAlign w:val="center"/>
          </w:tcPr>
          <w:p w14:paraId="6833B1EC" w14:textId="77777777" w:rsidR="0009021E" w:rsidRDefault="0009021E">
            <w:pPr>
              <w:rPr>
                <w:rFonts w:ascii="宋体" w:cs="宋体"/>
                <w:color w:val="000000"/>
                <w:szCs w:val="21"/>
              </w:rPr>
            </w:pPr>
          </w:p>
        </w:tc>
        <w:tc>
          <w:tcPr>
            <w:tcW w:w="1527" w:type="dxa"/>
            <w:vMerge/>
            <w:vAlign w:val="center"/>
          </w:tcPr>
          <w:p w14:paraId="223D8D7E" w14:textId="77777777" w:rsidR="0009021E" w:rsidRDefault="0009021E">
            <w:pPr>
              <w:rPr>
                <w:rFonts w:ascii="宋体" w:cs="宋体"/>
                <w:color w:val="000000"/>
                <w:szCs w:val="21"/>
              </w:rPr>
            </w:pPr>
          </w:p>
        </w:tc>
        <w:tc>
          <w:tcPr>
            <w:tcW w:w="2756" w:type="dxa"/>
            <w:tcMar>
              <w:top w:w="0" w:type="dxa"/>
              <w:left w:w="108" w:type="dxa"/>
              <w:bottom w:w="0" w:type="dxa"/>
              <w:right w:w="108" w:type="dxa"/>
            </w:tcMar>
          </w:tcPr>
          <w:p w14:paraId="2E69DDB0" w14:textId="77777777" w:rsidR="0009021E" w:rsidRDefault="0009021E">
            <w:pPr>
              <w:tabs>
                <w:tab w:val="left" w:pos="1260"/>
              </w:tabs>
              <w:rPr>
                <w:rFonts w:ascii="宋体" w:cs="宋体"/>
                <w:color w:val="000000"/>
                <w:szCs w:val="21"/>
              </w:rPr>
            </w:pPr>
          </w:p>
        </w:tc>
        <w:tc>
          <w:tcPr>
            <w:tcW w:w="1815" w:type="dxa"/>
            <w:tcMar>
              <w:top w:w="0" w:type="dxa"/>
              <w:left w:w="108" w:type="dxa"/>
              <w:bottom w:w="0" w:type="dxa"/>
              <w:right w:w="108" w:type="dxa"/>
            </w:tcMar>
          </w:tcPr>
          <w:p w14:paraId="2E6A6448" w14:textId="77777777" w:rsidR="0009021E" w:rsidRDefault="0009021E">
            <w:pPr>
              <w:tabs>
                <w:tab w:val="left" w:pos="1260"/>
              </w:tabs>
              <w:spacing w:before="100" w:beforeAutospacing="1" w:after="100" w:afterAutospacing="1" w:line="340" w:lineRule="exact"/>
              <w:rPr>
                <w:rFonts w:ascii="宋体" w:cs="宋体"/>
                <w:bCs/>
                <w:color w:val="000000"/>
                <w:szCs w:val="21"/>
              </w:rPr>
            </w:pPr>
          </w:p>
        </w:tc>
        <w:tc>
          <w:tcPr>
            <w:tcW w:w="1276" w:type="dxa"/>
            <w:tcMar>
              <w:top w:w="0" w:type="dxa"/>
              <w:left w:w="108" w:type="dxa"/>
              <w:bottom w:w="0" w:type="dxa"/>
              <w:right w:w="108" w:type="dxa"/>
            </w:tcMar>
          </w:tcPr>
          <w:p w14:paraId="4295F29A" w14:textId="77777777" w:rsidR="0009021E" w:rsidRDefault="0009021E">
            <w:pPr>
              <w:tabs>
                <w:tab w:val="left" w:pos="1260"/>
              </w:tabs>
              <w:spacing w:before="100" w:beforeAutospacing="1" w:after="100" w:afterAutospacing="1" w:line="340" w:lineRule="exact"/>
              <w:rPr>
                <w:rFonts w:ascii="宋体" w:cs="宋体"/>
                <w:bCs/>
                <w:color w:val="000000"/>
                <w:szCs w:val="21"/>
              </w:rPr>
            </w:pPr>
          </w:p>
        </w:tc>
        <w:tc>
          <w:tcPr>
            <w:tcW w:w="1134" w:type="dxa"/>
            <w:tcMar>
              <w:top w:w="0" w:type="dxa"/>
              <w:left w:w="108" w:type="dxa"/>
              <w:bottom w:w="0" w:type="dxa"/>
              <w:right w:w="108" w:type="dxa"/>
            </w:tcMar>
          </w:tcPr>
          <w:p w14:paraId="0D88CCA0" w14:textId="77777777" w:rsidR="0009021E" w:rsidRDefault="0009021E">
            <w:pPr>
              <w:tabs>
                <w:tab w:val="left" w:pos="1260"/>
              </w:tabs>
              <w:spacing w:before="100" w:beforeAutospacing="1" w:after="100" w:afterAutospacing="1" w:line="340" w:lineRule="exact"/>
              <w:rPr>
                <w:rFonts w:ascii="宋体" w:cs="宋体"/>
                <w:bCs/>
                <w:color w:val="000000"/>
                <w:szCs w:val="21"/>
              </w:rPr>
            </w:pPr>
          </w:p>
        </w:tc>
      </w:tr>
      <w:tr w:rsidR="0009021E" w14:paraId="14FB51F6" w14:textId="77777777">
        <w:trPr>
          <w:trHeight w:val="608"/>
          <w:jc w:val="center"/>
        </w:trPr>
        <w:tc>
          <w:tcPr>
            <w:tcW w:w="848" w:type="dxa"/>
            <w:tcMar>
              <w:top w:w="0" w:type="dxa"/>
              <w:left w:w="108" w:type="dxa"/>
              <w:bottom w:w="0" w:type="dxa"/>
              <w:right w:w="108" w:type="dxa"/>
            </w:tcMar>
            <w:vAlign w:val="center"/>
          </w:tcPr>
          <w:p w14:paraId="3A90BCFB" w14:textId="77777777" w:rsidR="0009021E" w:rsidRDefault="005B79C9">
            <w:pPr>
              <w:spacing w:before="100" w:beforeAutospacing="1" w:after="100" w:afterAutospacing="1"/>
              <w:jc w:val="center"/>
              <w:rPr>
                <w:rFonts w:ascii="宋体" w:cs="宋体"/>
                <w:color w:val="000000"/>
                <w:szCs w:val="21"/>
              </w:rPr>
            </w:pPr>
            <w:r>
              <w:rPr>
                <w:rFonts w:cs="宋体"/>
                <w:color w:val="000000"/>
                <w:szCs w:val="21"/>
              </w:rPr>
              <w:t>3</w:t>
            </w:r>
          </w:p>
        </w:tc>
        <w:tc>
          <w:tcPr>
            <w:tcW w:w="1527" w:type="dxa"/>
            <w:tcMar>
              <w:top w:w="0" w:type="dxa"/>
              <w:left w:w="108" w:type="dxa"/>
              <w:bottom w:w="0" w:type="dxa"/>
              <w:right w:w="108" w:type="dxa"/>
            </w:tcMar>
          </w:tcPr>
          <w:p w14:paraId="5DAECC50" w14:textId="77777777" w:rsidR="0009021E" w:rsidRDefault="0009021E">
            <w:pPr>
              <w:spacing w:before="100" w:beforeAutospacing="1" w:after="100" w:afterAutospacing="1"/>
              <w:jc w:val="center"/>
              <w:rPr>
                <w:rFonts w:ascii="宋体" w:cs="宋体"/>
                <w:color w:val="000000"/>
                <w:szCs w:val="21"/>
              </w:rPr>
            </w:pPr>
          </w:p>
        </w:tc>
        <w:tc>
          <w:tcPr>
            <w:tcW w:w="2756" w:type="dxa"/>
            <w:tcMar>
              <w:top w:w="0" w:type="dxa"/>
              <w:left w:w="108" w:type="dxa"/>
              <w:bottom w:w="0" w:type="dxa"/>
              <w:right w:w="108" w:type="dxa"/>
            </w:tcMar>
          </w:tcPr>
          <w:p w14:paraId="15E0FED1" w14:textId="77777777" w:rsidR="0009021E" w:rsidRDefault="0009021E">
            <w:pPr>
              <w:rPr>
                <w:rFonts w:ascii="宋体" w:cs="宋体"/>
                <w:color w:val="000000"/>
                <w:szCs w:val="21"/>
              </w:rPr>
            </w:pPr>
          </w:p>
        </w:tc>
        <w:tc>
          <w:tcPr>
            <w:tcW w:w="1815" w:type="dxa"/>
            <w:tcMar>
              <w:top w:w="0" w:type="dxa"/>
              <w:left w:w="108" w:type="dxa"/>
              <w:bottom w:w="0" w:type="dxa"/>
              <w:right w:w="108" w:type="dxa"/>
            </w:tcMar>
          </w:tcPr>
          <w:p w14:paraId="739C6506" w14:textId="77777777" w:rsidR="0009021E" w:rsidRDefault="0009021E">
            <w:pPr>
              <w:rPr>
                <w:rFonts w:ascii="宋体" w:cs="宋体"/>
                <w:color w:val="000000"/>
                <w:szCs w:val="21"/>
              </w:rPr>
            </w:pPr>
          </w:p>
        </w:tc>
        <w:tc>
          <w:tcPr>
            <w:tcW w:w="1276" w:type="dxa"/>
            <w:tcMar>
              <w:top w:w="0" w:type="dxa"/>
              <w:left w:w="108" w:type="dxa"/>
              <w:bottom w:w="0" w:type="dxa"/>
              <w:right w:w="108" w:type="dxa"/>
            </w:tcMar>
          </w:tcPr>
          <w:p w14:paraId="51DC93DC" w14:textId="77777777" w:rsidR="0009021E" w:rsidRDefault="0009021E">
            <w:pPr>
              <w:rPr>
                <w:rFonts w:ascii="宋体" w:cs="宋体"/>
                <w:color w:val="000000"/>
                <w:szCs w:val="21"/>
              </w:rPr>
            </w:pPr>
          </w:p>
        </w:tc>
        <w:tc>
          <w:tcPr>
            <w:tcW w:w="1134" w:type="dxa"/>
            <w:tcMar>
              <w:top w:w="0" w:type="dxa"/>
              <w:left w:w="108" w:type="dxa"/>
              <w:bottom w:w="0" w:type="dxa"/>
              <w:right w:w="108" w:type="dxa"/>
            </w:tcMar>
          </w:tcPr>
          <w:p w14:paraId="1621425B" w14:textId="77777777" w:rsidR="0009021E" w:rsidRDefault="0009021E">
            <w:pPr>
              <w:rPr>
                <w:rFonts w:ascii="宋体" w:cs="宋体"/>
                <w:color w:val="000000"/>
                <w:szCs w:val="21"/>
              </w:rPr>
            </w:pPr>
          </w:p>
        </w:tc>
      </w:tr>
      <w:tr w:rsidR="0009021E" w14:paraId="6811E52E" w14:textId="77777777">
        <w:trPr>
          <w:trHeight w:val="699"/>
          <w:jc w:val="center"/>
        </w:trPr>
        <w:tc>
          <w:tcPr>
            <w:tcW w:w="848" w:type="dxa"/>
            <w:tcMar>
              <w:top w:w="0" w:type="dxa"/>
              <w:left w:w="108" w:type="dxa"/>
              <w:bottom w:w="0" w:type="dxa"/>
              <w:right w:w="108" w:type="dxa"/>
            </w:tcMar>
            <w:vAlign w:val="center"/>
          </w:tcPr>
          <w:p w14:paraId="088406FD" w14:textId="77777777" w:rsidR="0009021E" w:rsidRDefault="005B79C9">
            <w:pPr>
              <w:spacing w:before="100" w:beforeAutospacing="1" w:after="100" w:afterAutospacing="1"/>
              <w:jc w:val="center"/>
              <w:rPr>
                <w:rFonts w:ascii="宋体" w:cs="宋体"/>
                <w:color w:val="000000"/>
                <w:szCs w:val="21"/>
              </w:rPr>
            </w:pPr>
            <w:r>
              <w:rPr>
                <w:rFonts w:cs="宋体"/>
                <w:color w:val="000000"/>
                <w:szCs w:val="21"/>
              </w:rPr>
              <w:t>4</w:t>
            </w:r>
          </w:p>
        </w:tc>
        <w:tc>
          <w:tcPr>
            <w:tcW w:w="1527" w:type="dxa"/>
            <w:tcMar>
              <w:top w:w="0" w:type="dxa"/>
              <w:left w:w="108" w:type="dxa"/>
              <w:bottom w:w="0" w:type="dxa"/>
              <w:right w:w="108" w:type="dxa"/>
            </w:tcMar>
          </w:tcPr>
          <w:p w14:paraId="4C0CC95D" w14:textId="77777777" w:rsidR="0009021E" w:rsidRDefault="0009021E">
            <w:pPr>
              <w:spacing w:before="100" w:beforeAutospacing="1" w:after="100" w:afterAutospacing="1"/>
              <w:jc w:val="center"/>
              <w:rPr>
                <w:rFonts w:ascii="宋体" w:cs="宋体"/>
                <w:color w:val="000000"/>
                <w:szCs w:val="21"/>
              </w:rPr>
            </w:pPr>
          </w:p>
        </w:tc>
        <w:tc>
          <w:tcPr>
            <w:tcW w:w="2756" w:type="dxa"/>
            <w:tcMar>
              <w:top w:w="0" w:type="dxa"/>
              <w:left w:w="108" w:type="dxa"/>
              <w:bottom w:w="0" w:type="dxa"/>
              <w:right w:w="108" w:type="dxa"/>
            </w:tcMar>
          </w:tcPr>
          <w:p w14:paraId="2195CA21" w14:textId="77777777" w:rsidR="0009021E" w:rsidRDefault="0009021E">
            <w:pPr>
              <w:rPr>
                <w:rFonts w:ascii="宋体" w:cs="宋体"/>
                <w:color w:val="000000"/>
                <w:szCs w:val="21"/>
              </w:rPr>
            </w:pPr>
          </w:p>
        </w:tc>
        <w:tc>
          <w:tcPr>
            <w:tcW w:w="1815" w:type="dxa"/>
            <w:tcMar>
              <w:top w:w="0" w:type="dxa"/>
              <w:left w:w="108" w:type="dxa"/>
              <w:bottom w:w="0" w:type="dxa"/>
              <w:right w:w="108" w:type="dxa"/>
            </w:tcMar>
          </w:tcPr>
          <w:p w14:paraId="0A78298F" w14:textId="77777777" w:rsidR="0009021E" w:rsidRDefault="0009021E">
            <w:pPr>
              <w:spacing w:before="100" w:beforeAutospacing="1" w:after="100" w:afterAutospacing="1"/>
              <w:rPr>
                <w:rFonts w:ascii="宋体" w:cs="宋体"/>
                <w:color w:val="000000"/>
                <w:szCs w:val="21"/>
              </w:rPr>
            </w:pPr>
          </w:p>
        </w:tc>
        <w:tc>
          <w:tcPr>
            <w:tcW w:w="1276" w:type="dxa"/>
            <w:tcMar>
              <w:top w:w="0" w:type="dxa"/>
              <w:left w:w="108" w:type="dxa"/>
              <w:bottom w:w="0" w:type="dxa"/>
              <w:right w:w="108" w:type="dxa"/>
            </w:tcMar>
          </w:tcPr>
          <w:p w14:paraId="3EDF170F" w14:textId="77777777" w:rsidR="0009021E" w:rsidRDefault="0009021E">
            <w:pPr>
              <w:spacing w:before="100" w:beforeAutospacing="1" w:after="100" w:afterAutospacing="1"/>
              <w:rPr>
                <w:rFonts w:ascii="宋体" w:cs="宋体"/>
                <w:color w:val="000000"/>
                <w:szCs w:val="21"/>
              </w:rPr>
            </w:pPr>
          </w:p>
        </w:tc>
        <w:tc>
          <w:tcPr>
            <w:tcW w:w="1134" w:type="dxa"/>
            <w:tcMar>
              <w:top w:w="0" w:type="dxa"/>
              <w:left w:w="108" w:type="dxa"/>
              <w:bottom w:w="0" w:type="dxa"/>
              <w:right w:w="108" w:type="dxa"/>
            </w:tcMar>
          </w:tcPr>
          <w:p w14:paraId="0F847890" w14:textId="77777777" w:rsidR="0009021E" w:rsidRDefault="0009021E">
            <w:pPr>
              <w:spacing w:before="100" w:beforeAutospacing="1" w:after="100" w:afterAutospacing="1"/>
              <w:rPr>
                <w:rFonts w:ascii="宋体" w:cs="宋体"/>
                <w:color w:val="000000"/>
                <w:szCs w:val="21"/>
              </w:rPr>
            </w:pPr>
          </w:p>
        </w:tc>
      </w:tr>
    </w:tbl>
    <w:p w14:paraId="119210BF" w14:textId="77777777" w:rsidR="0009021E" w:rsidRDefault="005B79C9">
      <w:pPr>
        <w:rPr>
          <w:color w:val="000000"/>
        </w:rPr>
      </w:pPr>
      <w:r>
        <w:rPr>
          <w:rFonts w:hint="eastAsia"/>
          <w:color w:val="000000"/>
        </w:rPr>
        <w:t>备注：</w:t>
      </w:r>
    </w:p>
    <w:p w14:paraId="2B992C9B" w14:textId="77777777" w:rsidR="0009021E" w:rsidRDefault="005B79C9">
      <w:pPr>
        <w:rPr>
          <w:b/>
          <w:color w:val="000000"/>
          <w:szCs w:val="21"/>
        </w:rPr>
      </w:pPr>
      <w:r>
        <w:rPr>
          <w:b/>
          <w:color w:val="000000"/>
          <w:szCs w:val="21"/>
        </w:rPr>
        <w:t xml:space="preserve">1. </w:t>
      </w:r>
      <w:r>
        <w:rPr>
          <w:rFonts w:hint="eastAsia"/>
          <w:b/>
          <w:color w:val="000000"/>
          <w:szCs w:val="21"/>
        </w:rPr>
        <w:t>“招标商务条款”一栏必须填写招标文件第二章“四、商务需求”的内容分别对应“（一）免费保修期内售后服务要求、（二）免费保修期外售后服务要求、（三）其他商务要求”的内容进行填写。</w:t>
      </w:r>
    </w:p>
    <w:p w14:paraId="2E50F925" w14:textId="77777777" w:rsidR="0009021E" w:rsidRDefault="005B79C9">
      <w:pPr>
        <w:rPr>
          <w:b/>
          <w:color w:val="000000"/>
          <w:szCs w:val="21"/>
        </w:rPr>
      </w:pPr>
      <w:r>
        <w:rPr>
          <w:b/>
          <w:color w:val="000000"/>
          <w:szCs w:val="21"/>
        </w:rPr>
        <w:t xml:space="preserve">2. </w:t>
      </w:r>
      <w:r>
        <w:rPr>
          <w:rFonts w:hint="eastAsia"/>
          <w:b/>
          <w:color w:val="000000"/>
          <w:szCs w:val="21"/>
        </w:rPr>
        <w:t>“投标商务条款”一栏必须详细填写投标商务条款的内容。</w:t>
      </w:r>
    </w:p>
    <w:p w14:paraId="7372DB2D" w14:textId="77777777" w:rsidR="0009021E" w:rsidRDefault="005B79C9">
      <w:pPr>
        <w:rPr>
          <w:color w:val="000000"/>
          <w:szCs w:val="21"/>
        </w:rPr>
      </w:pPr>
      <w:r>
        <w:rPr>
          <w:b/>
          <w:color w:val="000000"/>
          <w:szCs w:val="21"/>
        </w:rPr>
        <w:t xml:space="preserve">3. </w:t>
      </w:r>
      <w:r>
        <w:rPr>
          <w:rFonts w:hint="eastAsia"/>
          <w:b/>
          <w:color w:val="000000"/>
          <w:szCs w:val="21"/>
        </w:rPr>
        <w:t>“偏离情况”栏中应如实填写“正偏离”、“负偏离”或“无偏离”。</w:t>
      </w:r>
    </w:p>
    <w:p w14:paraId="184F4C47" w14:textId="77777777" w:rsidR="0009021E" w:rsidRDefault="005B79C9">
      <w:pPr>
        <w:rPr>
          <w:b/>
          <w:color w:val="000000"/>
          <w:szCs w:val="21"/>
        </w:rPr>
      </w:pPr>
      <w:r>
        <w:rPr>
          <w:b/>
          <w:color w:val="000000"/>
          <w:szCs w:val="21"/>
        </w:rPr>
        <w:t xml:space="preserve">3. </w:t>
      </w:r>
      <w:r>
        <w:rPr>
          <w:rFonts w:hint="eastAsia"/>
          <w:b/>
          <w:color w:val="000000"/>
          <w:szCs w:val="21"/>
        </w:rPr>
        <w:t>交货期条款为不可负偏离条款，投标文件响应为“负偏离”的，投标文件将按废标处理。</w:t>
      </w:r>
    </w:p>
    <w:p w14:paraId="352E0E3E" w14:textId="77777777" w:rsidR="0009021E" w:rsidRDefault="005B79C9">
      <w:pPr>
        <w:rPr>
          <w:b/>
          <w:color w:val="000000"/>
          <w:szCs w:val="21"/>
        </w:rPr>
      </w:pPr>
      <w:r>
        <w:rPr>
          <w:b/>
          <w:color w:val="000000"/>
          <w:szCs w:val="21"/>
        </w:rPr>
        <w:t xml:space="preserve">4. </w:t>
      </w:r>
      <w:r>
        <w:rPr>
          <w:rFonts w:hint="eastAsia"/>
          <w:b/>
          <w:color w:val="000000"/>
          <w:szCs w:val="21"/>
        </w:rPr>
        <w:t>开标一览表中填写的“交货期”必须与本表填写的“交货期”一致。如填写不一致，以开标一览表填写的“交货期”为准。</w:t>
      </w:r>
    </w:p>
    <w:p w14:paraId="42E5412E" w14:textId="77777777" w:rsidR="0009021E" w:rsidRDefault="0009021E">
      <w:pPr>
        <w:rPr>
          <w:b/>
          <w:color w:val="000000"/>
          <w:szCs w:val="21"/>
        </w:rPr>
      </w:pPr>
    </w:p>
    <w:p w14:paraId="700267B0" w14:textId="77777777" w:rsidR="0009021E" w:rsidRDefault="005B79C9">
      <w:pPr>
        <w:rPr>
          <w:rFonts w:ascii="宋体"/>
          <w:b/>
          <w:color w:val="000000"/>
          <w:sz w:val="28"/>
          <w:szCs w:val="28"/>
        </w:rPr>
      </w:pPr>
      <w:r>
        <w:rPr>
          <w:color w:val="000000"/>
        </w:rPr>
        <w:br w:type="page"/>
      </w:r>
    </w:p>
    <w:p w14:paraId="2750ACF2" w14:textId="77777777" w:rsidR="0009021E" w:rsidRDefault="005B79C9">
      <w:pPr>
        <w:pStyle w:val="3"/>
        <w:jc w:val="center"/>
        <w:rPr>
          <w:rFonts w:ascii="黑体" w:eastAsia="黑体"/>
          <w:color w:val="000000"/>
          <w:kern w:val="0"/>
          <w:sz w:val="24"/>
        </w:rPr>
      </w:pPr>
      <w:r>
        <w:rPr>
          <w:rFonts w:ascii="黑体" w:eastAsia="黑体" w:hint="eastAsia"/>
          <w:color w:val="000000"/>
          <w:kern w:val="0"/>
          <w:sz w:val="24"/>
        </w:rPr>
        <w:lastRenderedPageBreak/>
        <w:t>九、法定代表人证明书</w:t>
      </w:r>
    </w:p>
    <w:p w14:paraId="5D0789DE" w14:textId="77777777" w:rsidR="0009021E" w:rsidRDefault="0009021E">
      <w:pPr>
        <w:rPr>
          <w:color w:val="000000"/>
        </w:rPr>
      </w:pPr>
    </w:p>
    <w:p w14:paraId="0540EE35" w14:textId="77777777" w:rsidR="0009021E" w:rsidRDefault="005B79C9">
      <w:pPr>
        <w:spacing w:line="360" w:lineRule="auto"/>
        <w:rPr>
          <w:color w:val="000000"/>
          <w:szCs w:val="21"/>
        </w:rPr>
      </w:pPr>
      <w:r>
        <w:rPr>
          <w:rFonts w:hint="eastAsia"/>
          <w:color w:val="000000"/>
          <w:szCs w:val="21"/>
        </w:rPr>
        <w:t>同志，现任我单位职务，为法定代表人，特此证明。</w:t>
      </w:r>
    </w:p>
    <w:p w14:paraId="26FF1197" w14:textId="77777777" w:rsidR="0009021E" w:rsidRDefault="005B79C9">
      <w:pPr>
        <w:spacing w:line="360" w:lineRule="auto"/>
        <w:rPr>
          <w:color w:val="000000"/>
          <w:szCs w:val="21"/>
        </w:rPr>
      </w:pPr>
      <w:r>
        <w:rPr>
          <w:rFonts w:hint="eastAsia"/>
          <w:color w:val="000000"/>
          <w:szCs w:val="21"/>
        </w:rPr>
        <w:t>有效日期：签发日期：单位：</w:t>
      </w:r>
    </w:p>
    <w:p w14:paraId="22529963" w14:textId="77777777" w:rsidR="0009021E" w:rsidRDefault="005B79C9">
      <w:pPr>
        <w:spacing w:line="360" w:lineRule="auto"/>
        <w:rPr>
          <w:color w:val="000000"/>
          <w:szCs w:val="21"/>
        </w:rPr>
      </w:pPr>
      <w:r>
        <w:rPr>
          <w:rFonts w:hint="eastAsia"/>
          <w:color w:val="000000"/>
          <w:szCs w:val="21"/>
        </w:rPr>
        <w:t>附：代表人性别：年龄：身份证号码：</w:t>
      </w:r>
    </w:p>
    <w:p w14:paraId="55D32209" w14:textId="77777777" w:rsidR="0009021E" w:rsidRDefault="005B79C9">
      <w:pPr>
        <w:spacing w:line="360" w:lineRule="auto"/>
        <w:rPr>
          <w:color w:val="000000"/>
          <w:szCs w:val="21"/>
        </w:rPr>
      </w:pPr>
      <w:r>
        <w:rPr>
          <w:rFonts w:hint="eastAsia"/>
          <w:color w:val="000000"/>
          <w:szCs w:val="21"/>
        </w:rPr>
        <w:t>营业执照号码：经济性质：</w:t>
      </w:r>
    </w:p>
    <w:p w14:paraId="1FCDA084" w14:textId="77777777" w:rsidR="0009021E" w:rsidRDefault="005B79C9">
      <w:pPr>
        <w:spacing w:line="360" w:lineRule="auto"/>
        <w:rPr>
          <w:color w:val="000000"/>
          <w:szCs w:val="21"/>
        </w:rPr>
      </w:pPr>
      <w:r>
        <w:rPr>
          <w:rFonts w:hint="eastAsia"/>
          <w:color w:val="000000"/>
          <w:szCs w:val="21"/>
        </w:rPr>
        <w:t>主营（产）：</w:t>
      </w:r>
    </w:p>
    <w:p w14:paraId="2E93BB5A" w14:textId="77777777" w:rsidR="0009021E" w:rsidRDefault="005B79C9">
      <w:pPr>
        <w:spacing w:line="360" w:lineRule="auto"/>
        <w:rPr>
          <w:color w:val="000000"/>
          <w:szCs w:val="21"/>
        </w:rPr>
      </w:pPr>
      <w:r>
        <w:rPr>
          <w:rFonts w:hint="eastAsia"/>
          <w:color w:val="000000"/>
          <w:szCs w:val="21"/>
        </w:rPr>
        <w:t>兼营（产）：</w:t>
      </w:r>
    </w:p>
    <w:p w14:paraId="74872589" w14:textId="77777777" w:rsidR="0009021E" w:rsidRDefault="005B79C9">
      <w:pPr>
        <w:spacing w:line="360" w:lineRule="auto"/>
        <w:rPr>
          <w:color w:val="000000"/>
          <w:szCs w:val="21"/>
        </w:rPr>
      </w:pPr>
      <w:r>
        <w:rPr>
          <w:rFonts w:hint="eastAsia"/>
          <w:color w:val="000000"/>
          <w:szCs w:val="21"/>
        </w:rPr>
        <w:t>进口物品经营许可证号码：</w:t>
      </w:r>
    </w:p>
    <w:p w14:paraId="7FB801A9" w14:textId="77777777" w:rsidR="0009021E" w:rsidRDefault="005B79C9">
      <w:pPr>
        <w:spacing w:line="360" w:lineRule="auto"/>
        <w:rPr>
          <w:color w:val="000000"/>
          <w:szCs w:val="21"/>
        </w:rPr>
      </w:pPr>
      <w:r>
        <w:rPr>
          <w:rFonts w:hint="eastAsia"/>
          <w:color w:val="000000"/>
          <w:szCs w:val="21"/>
        </w:rPr>
        <w:t>主营：</w:t>
      </w:r>
    </w:p>
    <w:p w14:paraId="5124AB34" w14:textId="77777777" w:rsidR="0009021E" w:rsidRDefault="005B79C9">
      <w:pPr>
        <w:spacing w:line="360" w:lineRule="auto"/>
        <w:rPr>
          <w:color w:val="000000"/>
          <w:szCs w:val="21"/>
        </w:rPr>
      </w:pPr>
      <w:r>
        <w:rPr>
          <w:rFonts w:hint="eastAsia"/>
          <w:color w:val="000000"/>
          <w:szCs w:val="21"/>
        </w:rPr>
        <w:t>兼营：</w:t>
      </w:r>
    </w:p>
    <w:p w14:paraId="06C8B8A5" w14:textId="77777777" w:rsidR="0009021E" w:rsidRDefault="005B79C9">
      <w:pPr>
        <w:spacing w:line="360" w:lineRule="auto"/>
        <w:rPr>
          <w:color w:val="000000"/>
          <w:szCs w:val="21"/>
        </w:rPr>
      </w:pPr>
      <w:r>
        <w:rPr>
          <w:rFonts w:hint="eastAsia"/>
          <w:color w:val="000000"/>
          <w:szCs w:val="21"/>
        </w:rPr>
        <w:t>说明：</w:t>
      </w:r>
      <w:r>
        <w:rPr>
          <w:color w:val="000000"/>
          <w:szCs w:val="21"/>
        </w:rPr>
        <w:t>1</w:t>
      </w:r>
      <w:r>
        <w:rPr>
          <w:rFonts w:hint="eastAsia"/>
          <w:color w:val="000000"/>
          <w:szCs w:val="21"/>
        </w:rPr>
        <w:t>、法定代表人为企业事业单位、国家机关、社会团体的主要行政负责人。</w:t>
      </w:r>
    </w:p>
    <w:p w14:paraId="5D6041BF" w14:textId="77777777" w:rsidR="0009021E" w:rsidRDefault="005B79C9">
      <w:pPr>
        <w:rPr>
          <w:color w:val="000000"/>
          <w:szCs w:val="21"/>
        </w:rPr>
      </w:pPr>
      <w:r>
        <w:rPr>
          <w:color w:val="000000"/>
          <w:szCs w:val="21"/>
        </w:rPr>
        <w:t xml:space="preserve">      2</w:t>
      </w:r>
      <w:r>
        <w:rPr>
          <w:rFonts w:hint="eastAsia"/>
          <w:color w:val="000000"/>
          <w:szCs w:val="21"/>
        </w:rPr>
        <w:t>、内容必须填写真实、清楚，涂改无效，不得转让、买卖。</w:t>
      </w:r>
    </w:p>
    <w:p w14:paraId="50C711E1" w14:textId="77777777" w:rsidR="0009021E" w:rsidRDefault="0009021E">
      <w:pPr>
        <w:rPr>
          <w:color w:val="000000"/>
        </w:rPr>
      </w:pPr>
    </w:p>
    <w:p w14:paraId="0005C83F" w14:textId="77777777" w:rsidR="0009021E" w:rsidRDefault="0009021E">
      <w:pPr>
        <w:rPr>
          <w:b/>
          <w:bCs/>
          <w:color w:val="000000"/>
        </w:rPr>
      </w:pPr>
    </w:p>
    <w:p w14:paraId="78DFD4C0" w14:textId="77777777" w:rsidR="0009021E" w:rsidRDefault="0009021E">
      <w:pPr>
        <w:rPr>
          <w:b/>
          <w:bCs/>
          <w:color w:val="000000"/>
        </w:rPr>
      </w:pPr>
    </w:p>
    <w:p w14:paraId="3DF1CEF9" w14:textId="77777777" w:rsidR="0009021E" w:rsidRDefault="005B79C9">
      <w:pPr>
        <w:pStyle w:val="3"/>
        <w:spacing w:before="120" w:after="120"/>
        <w:jc w:val="center"/>
        <w:rPr>
          <w:rFonts w:ascii="黑体" w:eastAsia="黑体"/>
          <w:color w:val="000000"/>
          <w:kern w:val="0"/>
          <w:sz w:val="24"/>
        </w:rPr>
      </w:pPr>
      <w:r>
        <w:rPr>
          <w:rFonts w:ascii="黑体" w:eastAsia="黑体" w:hint="eastAsia"/>
          <w:color w:val="000000"/>
          <w:kern w:val="0"/>
          <w:sz w:val="24"/>
        </w:rPr>
        <w:t>十、投标文件签署授权委托书</w:t>
      </w:r>
    </w:p>
    <w:p w14:paraId="009E0C97" w14:textId="77777777" w:rsidR="0009021E" w:rsidRDefault="005B79C9">
      <w:pPr>
        <w:spacing w:line="360" w:lineRule="auto"/>
        <w:ind w:firstLineChars="200" w:firstLine="480"/>
        <w:rPr>
          <w:color w:val="000000"/>
          <w:szCs w:val="21"/>
        </w:rPr>
      </w:pPr>
      <w:r>
        <w:rPr>
          <w:rFonts w:hint="eastAsia"/>
          <w:color w:val="000000"/>
          <w:szCs w:val="21"/>
        </w:rPr>
        <w:t>本授权委托书声明：我（姓名）系（投标人名称）的法定代表人，现授权委托（单位名称）的（姓名）为我公司签署本项目已递交的投标文件的法定代表人的授权委托代理人，代理人全权代表我所签署的本项目已递交的投标文件内容我均承认。</w:t>
      </w:r>
    </w:p>
    <w:p w14:paraId="4A55A012" w14:textId="77777777" w:rsidR="0009021E" w:rsidRDefault="005B79C9">
      <w:pPr>
        <w:pStyle w:val="a1"/>
        <w:spacing w:line="360" w:lineRule="auto"/>
        <w:rPr>
          <w:color w:val="000000"/>
          <w:szCs w:val="21"/>
        </w:rPr>
      </w:pPr>
      <w:r>
        <w:rPr>
          <w:rFonts w:hint="eastAsia"/>
          <w:color w:val="000000"/>
          <w:szCs w:val="21"/>
        </w:rPr>
        <w:t>代理人无转委托权，特此委托。</w:t>
      </w:r>
    </w:p>
    <w:p w14:paraId="51EABA9D" w14:textId="77777777" w:rsidR="0009021E" w:rsidRDefault="0009021E">
      <w:pPr>
        <w:pStyle w:val="a1"/>
        <w:spacing w:line="360" w:lineRule="auto"/>
        <w:rPr>
          <w:color w:val="000000"/>
          <w:szCs w:val="21"/>
        </w:rPr>
      </w:pPr>
    </w:p>
    <w:p w14:paraId="350609CE" w14:textId="77777777" w:rsidR="0009021E" w:rsidRDefault="005B79C9">
      <w:pPr>
        <w:spacing w:line="360" w:lineRule="auto"/>
        <w:ind w:leftChars="257" w:left="617"/>
        <w:rPr>
          <w:color w:val="000000"/>
          <w:szCs w:val="21"/>
          <w:u w:val="single"/>
        </w:rPr>
      </w:pPr>
      <w:r>
        <w:rPr>
          <w:rFonts w:hint="eastAsia"/>
          <w:color w:val="000000"/>
          <w:szCs w:val="21"/>
        </w:rPr>
        <w:t>代理人：性别：年龄：</w:t>
      </w:r>
    </w:p>
    <w:p w14:paraId="43B2E579" w14:textId="77777777" w:rsidR="0009021E" w:rsidRDefault="005B79C9">
      <w:pPr>
        <w:spacing w:line="360" w:lineRule="auto"/>
        <w:ind w:leftChars="257" w:left="617"/>
        <w:rPr>
          <w:color w:val="000000"/>
          <w:szCs w:val="21"/>
        </w:rPr>
      </w:pPr>
      <w:r>
        <w:rPr>
          <w:rFonts w:hint="eastAsia"/>
          <w:color w:val="000000"/>
          <w:szCs w:val="21"/>
        </w:rPr>
        <w:t>联系电话：手机：</w:t>
      </w:r>
    </w:p>
    <w:p w14:paraId="411A314B" w14:textId="77777777" w:rsidR="0009021E" w:rsidRDefault="005B79C9">
      <w:pPr>
        <w:spacing w:line="360" w:lineRule="auto"/>
        <w:ind w:leftChars="257" w:left="617"/>
        <w:rPr>
          <w:color w:val="000000"/>
          <w:szCs w:val="21"/>
          <w:u w:val="single"/>
        </w:rPr>
      </w:pPr>
      <w:r>
        <w:rPr>
          <w:rFonts w:hint="eastAsia"/>
          <w:color w:val="000000"/>
          <w:szCs w:val="21"/>
        </w:rPr>
        <w:t>身份证号码：职务：</w:t>
      </w:r>
    </w:p>
    <w:p w14:paraId="24E1D806" w14:textId="77777777" w:rsidR="0009021E" w:rsidRDefault="005B79C9">
      <w:pPr>
        <w:spacing w:line="360" w:lineRule="auto"/>
        <w:ind w:leftChars="257" w:left="617"/>
        <w:rPr>
          <w:color w:val="000000"/>
          <w:szCs w:val="21"/>
        </w:rPr>
      </w:pPr>
      <w:r>
        <w:rPr>
          <w:rFonts w:hint="eastAsia"/>
          <w:color w:val="000000"/>
          <w:szCs w:val="21"/>
        </w:rPr>
        <w:t>投标人：</w:t>
      </w:r>
    </w:p>
    <w:p w14:paraId="0729267D" w14:textId="77777777" w:rsidR="0009021E" w:rsidRDefault="005B79C9">
      <w:pPr>
        <w:spacing w:line="360" w:lineRule="auto"/>
        <w:ind w:leftChars="257" w:left="617"/>
        <w:rPr>
          <w:color w:val="000000"/>
          <w:szCs w:val="21"/>
        </w:rPr>
      </w:pPr>
      <w:r>
        <w:rPr>
          <w:rFonts w:hint="eastAsia"/>
          <w:color w:val="000000"/>
          <w:szCs w:val="21"/>
        </w:rPr>
        <w:t>法定代表人：</w:t>
      </w:r>
    </w:p>
    <w:p w14:paraId="50B647C0" w14:textId="77777777" w:rsidR="0009021E" w:rsidRDefault="005B79C9">
      <w:pPr>
        <w:spacing w:line="360" w:lineRule="auto"/>
        <w:ind w:leftChars="257" w:left="617"/>
        <w:rPr>
          <w:color w:val="000000"/>
          <w:szCs w:val="21"/>
        </w:rPr>
      </w:pPr>
      <w:r>
        <w:rPr>
          <w:rFonts w:hint="eastAsia"/>
          <w:color w:val="000000"/>
          <w:szCs w:val="21"/>
        </w:rPr>
        <w:t>授权委托日期：年月日</w:t>
      </w:r>
    </w:p>
    <w:p w14:paraId="7BEB6F62" w14:textId="77777777" w:rsidR="0009021E" w:rsidRDefault="005B79C9">
      <w:pPr>
        <w:rPr>
          <w:color w:val="000000"/>
        </w:rPr>
      </w:pPr>
      <w:r>
        <w:rPr>
          <w:color w:val="000000"/>
        </w:rPr>
        <w:br w:type="page"/>
      </w:r>
    </w:p>
    <w:p w14:paraId="6FDF8D44" w14:textId="77777777" w:rsidR="0009021E" w:rsidRDefault="0009021E">
      <w:pPr>
        <w:rPr>
          <w:b/>
          <w:bCs/>
          <w:color w:val="000000"/>
          <w:szCs w:val="21"/>
        </w:rPr>
      </w:pPr>
    </w:p>
    <w:p w14:paraId="6E3B4FFA" w14:textId="77777777" w:rsidR="0009021E" w:rsidRDefault="0009021E">
      <w:pPr>
        <w:rPr>
          <w:b/>
          <w:bCs/>
          <w:color w:val="000000"/>
        </w:rPr>
      </w:pPr>
    </w:p>
    <w:p w14:paraId="747827C6" w14:textId="77777777" w:rsidR="0009021E" w:rsidRDefault="0009021E">
      <w:pPr>
        <w:rPr>
          <w:b/>
          <w:bCs/>
          <w:color w:val="000000"/>
        </w:rPr>
      </w:pPr>
    </w:p>
    <w:p w14:paraId="409ABDCE" w14:textId="53343F02" w:rsidR="0009021E" w:rsidRDefault="000C238D">
      <w:pPr>
        <w:pStyle w:val="3"/>
        <w:jc w:val="center"/>
        <w:rPr>
          <w:rFonts w:ascii="黑体" w:eastAsia="黑体"/>
          <w:color w:val="000000"/>
          <w:sz w:val="24"/>
          <w:szCs w:val="24"/>
        </w:rPr>
      </w:pPr>
      <w:r>
        <w:rPr>
          <w:rFonts w:ascii="黑体" w:eastAsia="黑体" w:hint="eastAsia"/>
          <w:color w:val="000000"/>
          <w:sz w:val="24"/>
          <w:szCs w:val="24"/>
        </w:rPr>
        <w:t>十一</w:t>
      </w:r>
      <w:r w:rsidR="005B79C9">
        <w:rPr>
          <w:rFonts w:ascii="黑体" w:eastAsia="黑体" w:hint="eastAsia"/>
          <w:color w:val="000000"/>
          <w:sz w:val="24"/>
          <w:szCs w:val="24"/>
        </w:rPr>
        <w:t>、售后服务承诺</w:t>
      </w:r>
    </w:p>
    <w:p w14:paraId="0B7070D0" w14:textId="77777777" w:rsidR="0009021E" w:rsidRDefault="0009021E">
      <w:pPr>
        <w:rPr>
          <w:color w:val="000000"/>
        </w:rPr>
      </w:pPr>
    </w:p>
    <w:p w14:paraId="73A4A165" w14:textId="77777777" w:rsidR="0009021E" w:rsidRDefault="005B79C9">
      <w:pPr>
        <w:rPr>
          <w:color w:val="000000"/>
          <w:szCs w:val="21"/>
        </w:rPr>
      </w:pPr>
      <w:r>
        <w:rPr>
          <w:rFonts w:hint="eastAsia"/>
          <w:color w:val="000000"/>
          <w:szCs w:val="21"/>
        </w:rPr>
        <w:t>主要内容应包括</w:t>
      </w:r>
      <w:r>
        <w:rPr>
          <w:color w:val="000000"/>
          <w:szCs w:val="21"/>
        </w:rPr>
        <w:t>(</w:t>
      </w:r>
      <w:r>
        <w:rPr>
          <w:rFonts w:hint="eastAsia"/>
          <w:color w:val="000000"/>
          <w:szCs w:val="21"/>
        </w:rPr>
        <w:t>根据项目实际情况适当调整内容</w:t>
      </w:r>
      <w:r>
        <w:rPr>
          <w:color w:val="000000"/>
          <w:szCs w:val="21"/>
        </w:rPr>
        <w:t>)</w:t>
      </w:r>
      <w:r>
        <w:rPr>
          <w:rFonts w:hint="eastAsia"/>
          <w:color w:val="000000"/>
          <w:szCs w:val="21"/>
        </w:rPr>
        <w:t>：</w:t>
      </w:r>
    </w:p>
    <w:p w14:paraId="0DD084A0" w14:textId="77777777" w:rsidR="0009021E" w:rsidRDefault="005B79C9">
      <w:pPr>
        <w:rPr>
          <w:color w:val="000000"/>
          <w:szCs w:val="21"/>
        </w:rPr>
      </w:pPr>
      <w:r>
        <w:rPr>
          <w:color w:val="000000"/>
          <w:szCs w:val="21"/>
        </w:rPr>
        <w:t>1</w:t>
      </w:r>
      <w:r>
        <w:rPr>
          <w:rFonts w:hint="eastAsia"/>
          <w:color w:val="000000"/>
          <w:szCs w:val="21"/>
        </w:rPr>
        <w:t>、免费保修期；</w:t>
      </w:r>
    </w:p>
    <w:p w14:paraId="137C9504" w14:textId="77777777" w:rsidR="0009021E" w:rsidRDefault="005B79C9">
      <w:pPr>
        <w:rPr>
          <w:color w:val="000000"/>
          <w:szCs w:val="21"/>
        </w:rPr>
      </w:pPr>
      <w:r>
        <w:rPr>
          <w:color w:val="000000"/>
          <w:szCs w:val="21"/>
        </w:rPr>
        <w:t>2</w:t>
      </w:r>
      <w:r>
        <w:rPr>
          <w:rFonts w:hint="eastAsia"/>
          <w:color w:val="000000"/>
          <w:szCs w:val="21"/>
        </w:rPr>
        <w:t>、故障或技术支持响应时间；</w:t>
      </w:r>
    </w:p>
    <w:p w14:paraId="2D6D7858" w14:textId="77777777" w:rsidR="0009021E" w:rsidRDefault="005B79C9">
      <w:pPr>
        <w:rPr>
          <w:color w:val="000000"/>
          <w:szCs w:val="21"/>
        </w:rPr>
      </w:pPr>
      <w:r>
        <w:rPr>
          <w:color w:val="000000"/>
          <w:szCs w:val="21"/>
        </w:rPr>
        <w:t>3</w:t>
      </w:r>
      <w:r>
        <w:rPr>
          <w:rFonts w:hint="eastAsia"/>
          <w:color w:val="000000"/>
          <w:szCs w:val="21"/>
        </w:rPr>
        <w:t>、投标人承诺的其他维修维护措施；</w:t>
      </w:r>
    </w:p>
    <w:p w14:paraId="5BAEA328" w14:textId="77777777" w:rsidR="0009021E" w:rsidRDefault="005B79C9">
      <w:pPr>
        <w:rPr>
          <w:color w:val="000000"/>
          <w:szCs w:val="21"/>
        </w:rPr>
      </w:pPr>
      <w:r>
        <w:rPr>
          <w:color w:val="000000"/>
          <w:szCs w:val="21"/>
        </w:rPr>
        <w:t>4</w:t>
      </w:r>
      <w:r>
        <w:rPr>
          <w:rFonts w:hint="eastAsia"/>
          <w:color w:val="000000"/>
          <w:szCs w:val="21"/>
        </w:rPr>
        <w:t>、质量保证及违约承诺。</w:t>
      </w:r>
    </w:p>
    <w:p w14:paraId="55B6118B" w14:textId="77777777" w:rsidR="0009021E" w:rsidRDefault="0009021E">
      <w:pPr>
        <w:rPr>
          <w:b/>
          <w:color w:val="000000"/>
          <w:szCs w:val="21"/>
        </w:rPr>
      </w:pPr>
    </w:p>
    <w:p w14:paraId="44CBDD6F" w14:textId="77777777" w:rsidR="0009021E" w:rsidRDefault="0009021E">
      <w:pPr>
        <w:rPr>
          <w:b/>
          <w:color w:val="000000"/>
          <w:szCs w:val="21"/>
        </w:rPr>
      </w:pPr>
    </w:p>
    <w:p w14:paraId="5BFAC04B" w14:textId="77777777" w:rsidR="0009021E" w:rsidRDefault="0009021E">
      <w:pPr>
        <w:rPr>
          <w:b/>
          <w:color w:val="000000"/>
          <w:szCs w:val="21"/>
        </w:rPr>
      </w:pPr>
    </w:p>
    <w:p w14:paraId="3DAFD656" w14:textId="77777777" w:rsidR="0009021E" w:rsidRDefault="0009021E">
      <w:pPr>
        <w:rPr>
          <w:b/>
          <w:color w:val="000000"/>
          <w:szCs w:val="21"/>
        </w:rPr>
      </w:pPr>
    </w:p>
    <w:p w14:paraId="1DBE79F6" w14:textId="39B6DDD3" w:rsidR="0009021E" w:rsidRDefault="000C238D">
      <w:pPr>
        <w:pStyle w:val="3"/>
        <w:jc w:val="center"/>
        <w:rPr>
          <w:rFonts w:ascii="黑体" w:eastAsia="黑体"/>
          <w:bCs w:val="0"/>
          <w:color w:val="000000"/>
          <w:kern w:val="0"/>
          <w:sz w:val="24"/>
          <w:szCs w:val="20"/>
        </w:rPr>
      </w:pPr>
      <w:r>
        <w:rPr>
          <w:rFonts w:ascii="黑体" w:eastAsia="黑体" w:hint="eastAsia"/>
          <w:bCs w:val="0"/>
          <w:color w:val="000000"/>
          <w:kern w:val="0"/>
          <w:sz w:val="24"/>
          <w:szCs w:val="20"/>
        </w:rPr>
        <w:t>十二</w:t>
      </w:r>
      <w:r w:rsidR="005B79C9">
        <w:rPr>
          <w:rFonts w:ascii="黑体" w:eastAsia="黑体" w:hint="eastAsia"/>
          <w:bCs w:val="0"/>
          <w:color w:val="000000"/>
          <w:kern w:val="0"/>
          <w:sz w:val="24"/>
          <w:szCs w:val="20"/>
        </w:rPr>
        <w:t>、投标人认为需要加以说明的其他内容</w:t>
      </w:r>
    </w:p>
    <w:p w14:paraId="2F59883E" w14:textId="77777777" w:rsidR="0009021E" w:rsidRDefault="0009021E">
      <w:pPr>
        <w:rPr>
          <w:b/>
          <w:color w:val="000000"/>
          <w:szCs w:val="21"/>
        </w:rPr>
      </w:pPr>
    </w:p>
    <w:p w14:paraId="18CC7D01" w14:textId="77777777" w:rsidR="0009021E" w:rsidRDefault="0009021E">
      <w:pPr>
        <w:rPr>
          <w:color w:val="000000"/>
          <w:szCs w:val="21"/>
        </w:rPr>
      </w:pPr>
    </w:p>
    <w:p w14:paraId="77E457F7" w14:textId="77777777" w:rsidR="0009021E" w:rsidRDefault="005B79C9">
      <w:pPr>
        <w:rPr>
          <w:color w:val="000000"/>
          <w:szCs w:val="21"/>
        </w:rPr>
      </w:pPr>
      <w:r>
        <w:rPr>
          <w:color w:val="000000"/>
          <w:szCs w:val="21"/>
        </w:rPr>
        <w:br w:type="page"/>
      </w:r>
    </w:p>
    <w:p w14:paraId="0A2BADA1" w14:textId="77777777" w:rsidR="0053200F" w:rsidRDefault="005B79C9">
      <w:pPr>
        <w:pStyle w:val="2"/>
        <w:rPr>
          <w:color w:val="000000"/>
          <w:kern w:val="2"/>
          <w:sz w:val="32"/>
          <w:szCs w:val="32"/>
        </w:rPr>
      </w:pPr>
      <w:r>
        <w:rPr>
          <w:rFonts w:hint="eastAsia"/>
          <w:color w:val="000000"/>
          <w:kern w:val="2"/>
          <w:sz w:val="32"/>
          <w:szCs w:val="32"/>
        </w:rPr>
        <w:lastRenderedPageBreak/>
        <w:t>第四章</w:t>
      </w:r>
    </w:p>
    <w:p w14:paraId="0E0F9F50" w14:textId="48B0BA14" w:rsidR="0009021E" w:rsidRDefault="005B79C9">
      <w:pPr>
        <w:pStyle w:val="2"/>
        <w:rPr>
          <w:color w:val="000000"/>
          <w:kern w:val="2"/>
        </w:rPr>
      </w:pPr>
      <w:r>
        <w:rPr>
          <w:rFonts w:hint="eastAsia"/>
          <w:color w:val="000000"/>
          <w:kern w:val="2"/>
        </w:rPr>
        <w:t>政府采购合同的签订、履约及验收</w:t>
      </w:r>
    </w:p>
    <w:p w14:paraId="085F67DA" w14:textId="77777777" w:rsidR="0009021E" w:rsidRDefault="005B79C9">
      <w:pPr>
        <w:pStyle w:val="3"/>
        <w:jc w:val="center"/>
        <w:rPr>
          <w:rFonts w:ascii="黑体" w:eastAsia="黑体"/>
          <w:b w:val="0"/>
          <w:color w:val="000000"/>
          <w:sz w:val="24"/>
          <w:szCs w:val="24"/>
        </w:rPr>
      </w:pPr>
      <w:r>
        <w:rPr>
          <w:rFonts w:ascii="黑体" w:eastAsia="黑体" w:hint="eastAsia"/>
          <w:b w:val="0"/>
          <w:color w:val="000000"/>
          <w:sz w:val="24"/>
          <w:szCs w:val="24"/>
        </w:rPr>
        <w:t>一、重要提示</w:t>
      </w:r>
    </w:p>
    <w:p w14:paraId="4F1FDAFB" w14:textId="77777777" w:rsidR="0009021E" w:rsidRDefault="005B79C9">
      <w:pPr>
        <w:ind w:firstLineChars="200" w:firstLine="480"/>
        <w:rPr>
          <w:color w:val="000000"/>
        </w:rPr>
      </w:pPr>
      <w:r>
        <w:rPr>
          <w:rFonts w:hint="eastAsia"/>
          <w:color w:val="000000"/>
        </w:rPr>
        <w:t>（一）中标人将于中标通知书发出之日起十个工作日内，按照招标文件和投标文件内容与采购单位签订书面合同，合同书应采用本招标文件规定的合同样本；</w:t>
      </w:r>
    </w:p>
    <w:p w14:paraId="14209F49" w14:textId="77777777" w:rsidR="0009021E" w:rsidRDefault="005B79C9">
      <w:pPr>
        <w:ind w:firstLineChars="200" w:firstLine="480"/>
        <w:rPr>
          <w:color w:val="000000"/>
        </w:rPr>
      </w:pPr>
      <w:r>
        <w:rPr>
          <w:rFonts w:hint="eastAsia"/>
          <w:color w:val="000000"/>
        </w:rPr>
        <w:t>（二）中标人如不按招标文件第二册通用条款第</w:t>
      </w:r>
      <w:r>
        <w:rPr>
          <w:color w:val="000000"/>
        </w:rPr>
        <w:t>47.1</w:t>
      </w:r>
      <w:r>
        <w:rPr>
          <w:rFonts w:hint="eastAsia"/>
          <w:color w:val="000000"/>
        </w:rPr>
        <w:t>款的规定与采购单位签订合同，则政府集中采购机构将有充分的理由废除中标，并没收其投标保证金，给政府集中采购机构造成的损失超过投标担保数额的，还应当对超过部分予以赔偿，同时承担相应法律责任；</w:t>
      </w:r>
    </w:p>
    <w:p w14:paraId="428B6DAA" w14:textId="77777777" w:rsidR="0009021E" w:rsidRDefault="005B79C9">
      <w:pPr>
        <w:ind w:firstLineChars="200" w:firstLine="480"/>
        <w:rPr>
          <w:color w:val="000000"/>
        </w:rPr>
      </w:pPr>
      <w:r>
        <w:rPr>
          <w:rFonts w:hint="eastAsia"/>
          <w:color w:val="000000"/>
        </w:rPr>
        <w:t>（三）中标人应当按照合同约定履行义务，完成中标项目，不得将中标项目转让（转包）给他人；</w:t>
      </w:r>
    </w:p>
    <w:p w14:paraId="79FAEACC" w14:textId="77777777" w:rsidR="0009021E" w:rsidRDefault="005B79C9">
      <w:pPr>
        <w:ind w:firstLineChars="200" w:firstLine="480"/>
        <w:rPr>
          <w:color w:val="000000"/>
        </w:rPr>
      </w:pPr>
      <w:r>
        <w:rPr>
          <w:rFonts w:hint="eastAsia"/>
          <w:color w:val="000000"/>
        </w:rPr>
        <w:t>（四）采购人与中标人签订的合同必须遵守本招标文件的合同条件，并且不得更改合同条件。</w:t>
      </w:r>
    </w:p>
    <w:p w14:paraId="2A0E7E5C" w14:textId="77777777" w:rsidR="0009021E" w:rsidRDefault="005B79C9">
      <w:pPr>
        <w:ind w:firstLineChars="200" w:firstLine="480"/>
        <w:rPr>
          <w:color w:val="000000"/>
        </w:rPr>
      </w:pPr>
      <w:r>
        <w:rPr>
          <w:rFonts w:hint="eastAsia"/>
          <w:color w:val="000000"/>
        </w:rPr>
        <w:t>（五）根据《中华人民共和国政府采购法实施条例》第五十条规定，采购人应当自政府采购合同签订之日起</w:t>
      </w:r>
      <w:r>
        <w:rPr>
          <w:color w:val="000000"/>
        </w:rPr>
        <w:t>2</w:t>
      </w:r>
      <w:r>
        <w:rPr>
          <w:rFonts w:hint="eastAsia"/>
          <w:color w:val="000000"/>
        </w:rPr>
        <w:t>个工作日内，将政府采购合同在省级以上人民政府财政部门指定的媒体上公告，但政府采购合同中涉及国家秘密、商业秘密的内容除外。</w:t>
      </w:r>
    </w:p>
    <w:p w14:paraId="091258C8" w14:textId="77777777" w:rsidR="0009021E" w:rsidRDefault="005B79C9">
      <w:pPr>
        <w:ind w:firstLineChars="200" w:firstLine="480"/>
        <w:rPr>
          <w:color w:val="000000"/>
        </w:rPr>
      </w:pPr>
      <w:r>
        <w:rPr>
          <w:rFonts w:hint="eastAsia"/>
          <w:color w:val="000000"/>
        </w:rPr>
        <w:t>如未按照规定公告政府采购合同的，由财政部门责令限期改正、给予警告，对直接负责的主管人员和其他直接责任人员依法给予处分，并予以通报。</w:t>
      </w:r>
    </w:p>
    <w:p w14:paraId="1FE49D77" w14:textId="77777777" w:rsidR="0009021E" w:rsidRDefault="005B79C9">
      <w:pPr>
        <w:ind w:firstLineChars="200" w:firstLine="480"/>
        <w:rPr>
          <w:color w:val="000000"/>
        </w:rPr>
      </w:pPr>
      <w:r>
        <w:rPr>
          <w:rFonts w:hint="eastAsia"/>
          <w:color w:val="000000"/>
        </w:rPr>
        <w:t>（六）采购人与中标人应于合同签订之日起</w:t>
      </w:r>
      <w:r>
        <w:rPr>
          <w:color w:val="000000"/>
        </w:rPr>
        <w:t>10</w:t>
      </w:r>
      <w:r>
        <w:rPr>
          <w:rFonts w:hint="eastAsia"/>
          <w:color w:val="000000"/>
        </w:rPr>
        <w:t>日内，由采购人或委托中标人将采购合同副本抄送政府集中采购机构备案。</w:t>
      </w:r>
    </w:p>
    <w:p w14:paraId="2079A989" w14:textId="77777777" w:rsidR="0009021E" w:rsidRDefault="005B79C9">
      <w:pPr>
        <w:ind w:firstLineChars="196" w:firstLine="470"/>
        <w:rPr>
          <w:color w:val="000000"/>
        </w:rPr>
      </w:pPr>
      <w:r>
        <w:rPr>
          <w:rFonts w:hint="eastAsia"/>
          <w:color w:val="000000"/>
        </w:rPr>
        <w:t>（七）《深圳经济特区政府采购条例》规定：供应商在政府采购中，未按本条例规定签订、履行采购合同，造成严重后果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涉嫌犯罪的，依法移送司法机关处理。</w:t>
      </w:r>
    </w:p>
    <w:p w14:paraId="7669B54C" w14:textId="77777777" w:rsidR="0009021E" w:rsidRDefault="005B79C9">
      <w:pPr>
        <w:ind w:firstLineChars="196" w:firstLine="470"/>
        <w:rPr>
          <w:color w:val="000000"/>
        </w:rPr>
      </w:pPr>
      <w:r>
        <w:rPr>
          <w:rFonts w:hint="eastAsia"/>
          <w:color w:val="000000"/>
        </w:rPr>
        <w:t>（八）供应商必须诚信投标，对项目需求进行实质性响应。采购单位（或深圳市政府采购中心）将组织聘请第三方专业机构（必要时，邀请参加本项目投标的供应商）实施项目履约验收，如未按合同履约，将按上述第（七）条规定进行处理。</w:t>
      </w:r>
    </w:p>
    <w:p w14:paraId="505D1E38" w14:textId="77777777" w:rsidR="0009021E" w:rsidRDefault="0009021E">
      <w:pPr>
        <w:rPr>
          <w:color w:val="000000"/>
        </w:rPr>
      </w:pPr>
    </w:p>
    <w:p w14:paraId="1F5D1CB1" w14:textId="77777777" w:rsidR="0009021E" w:rsidRDefault="0009021E">
      <w:pPr>
        <w:rPr>
          <w:color w:val="000000"/>
        </w:rPr>
      </w:pPr>
    </w:p>
    <w:p w14:paraId="52227DAE" w14:textId="77777777" w:rsidR="0009021E" w:rsidRDefault="0009021E">
      <w:pPr>
        <w:rPr>
          <w:color w:val="000000"/>
        </w:rPr>
      </w:pPr>
    </w:p>
    <w:p w14:paraId="103C4BB7" w14:textId="77777777" w:rsidR="0009021E" w:rsidRDefault="0009021E">
      <w:pPr>
        <w:rPr>
          <w:color w:val="000000"/>
        </w:rPr>
      </w:pPr>
    </w:p>
    <w:p w14:paraId="7431543D" w14:textId="77777777" w:rsidR="0009021E" w:rsidRDefault="0009021E">
      <w:pPr>
        <w:rPr>
          <w:color w:val="000000"/>
        </w:rPr>
      </w:pPr>
    </w:p>
    <w:p w14:paraId="2379A12C" w14:textId="77777777" w:rsidR="0009021E" w:rsidRDefault="0009021E">
      <w:pPr>
        <w:rPr>
          <w:color w:val="000000"/>
        </w:rPr>
      </w:pPr>
    </w:p>
    <w:p w14:paraId="0C28D5F3" w14:textId="77777777" w:rsidR="0009021E" w:rsidRDefault="005B79C9">
      <w:pPr>
        <w:pStyle w:val="2"/>
        <w:rPr>
          <w:color w:val="000000"/>
          <w:kern w:val="2"/>
        </w:rPr>
      </w:pPr>
      <w:r>
        <w:rPr>
          <w:rFonts w:hint="eastAsia"/>
          <w:color w:val="000000"/>
        </w:rPr>
        <w:t>二、</w:t>
      </w:r>
      <w:r>
        <w:rPr>
          <w:rFonts w:hint="eastAsia"/>
          <w:color w:val="000000"/>
          <w:kern w:val="2"/>
        </w:rPr>
        <w:t>合同条款及格式</w:t>
      </w:r>
    </w:p>
    <w:p w14:paraId="15A49143" w14:textId="77777777" w:rsidR="0009021E" w:rsidRDefault="005B79C9">
      <w:pPr>
        <w:pStyle w:val="4"/>
        <w:jc w:val="center"/>
        <w:rPr>
          <w:color w:val="000000"/>
          <w:sz w:val="21"/>
          <w:szCs w:val="21"/>
        </w:rPr>
      </w:pPr>
      <w:r>
        <w:rPr>
          <w:rFonts w:hint="eastAsia"/>
          <w:color w:val="000000"/>
          <w:sz w:val="21"/>
          <w:szCs w:val="21"/>
        </w:rPr>
        <w:t>有专业类别的格式合同范本请选择相应的合同</w:t>
      </w:r>
    </w:p>
    <w:p w14:paraId="656583D7" w14:textId="77777777" w:rsidR="0009021E" w:rsidRDefault="005B79C9">
      <w:pPr>
        <w:jc w:val="center"/>
        <w:rPr>
          <w:b/>
          <w:color w:val="000000"/>
          <w:sz w:val="22"/>
        </w:rPr>
      </w:pPr>
      <w:r>
        <w:rPr>
          <w:rFonts w:hint="eastAsia"/>
          <w:b/>
          <w:color w:val="000000"/>
          <w:sz w:val="22"/>
        </w:rPr>
        <w:t>（仅供参考）</w:t>
      </w:r>
    </w:p>
    <w:p w14:paraId="027FBA68" w14:textId="77777777" w:rsidR="0009021E" w:rsidRDefault="005B79C9">
      <w:pPr>
        <w:rPr>
          <w:color w:val="000000"/>
          <w:szCs w:val="21"/>
        </w:rPr>
      </w:pPr>
      <w:r>
        <w:rPr>
          <w:rFonts w:hint="eastAsia"/>
          <w:color w:val="000000"/>
          <w:szCs w:val="21"/>
        </w:rPr>
        <w:t>采购人：</w:t>
      </w:r>
    </w:p>
    <w:p w14:paraId="791EDF73" w14:textId="77777777" w:rsidR="0009021E" w:rsidRDefault="005B79C9">
      <w:pPr>
        <w:rPr>
          <w:color w:val="000000"/>
          <w:szCs w:val="21"/>
        </w:rPr>
      </w:pPr>
      <w:r>
        <w:rPr>
          <w:rFonts w:hint="eastAsia"/>
          <w:color w:val="000000"/>
          <w:szCs w:val="21"/>
        </w:rPr>
        <w:t>供应商：</w:t>
      </w:r>
    </w:p>
    <w:p w14:paraId="306F3D69" w14:textId="77777777" w:rsidR="0009021E" w:rsidRDefault="0009021E">
      <w:pPr>
        <w:rPr>
          <w:color w:val="000000"/>
        </w:rPr>
      </w:pPr>
    </w:p>
    <w:p w14:paraId="3693AEA6" w14:textId="77777777" w:rsidR="0009021E" w:rsidRDefault="005B79C9">
      <w:pPr>
        <w:spacing w:line="360" w:lineRule="auto"/>
        <w:ind w:firstLine="560"/>
        <w:rPr>
          <w:color w:val="000000"/>
          <w:szCs w:val="21"/>
        </w:rPr>
      </w:pPr>
      <w:r>
        <w:rPr>
          <w:rFonts w:hint="eastAsia"/>
          <w:color w:val="000000"/>
          <w:szCs w:val="21"/>
        </w:rPr>
        <w:t>根据深圳市学校号招标项目的投标结果，由单位为中标方。按照《中华人民共和国合同法》和《深圳经济特区政府采购条例》，经深圳市（以下简称甲方）和单位（以下简称乙方）协商，达成以下合同条款：</w:t>
      </w:r>
    </w:p>
    <w:p w14:paraId="5A9FF769" w14:textId="77777777" w:rsidR="0009021E" w:rsidRDefault="005B79C9">
      <w:pPr>
        <w:spacing w:line="360" w:lineRule="auto"/>
        <w:ind w:firstLine="560"/>
        <w:rPr>
          <w:b/>
          <w:color w:val="000000"/>
          <w:szCs w:val="21"/>
        </w:rPr>
      </w:pPr>
      <w:r>
        <w:rPr>
          <w:rFonts w:hint="eastAsia"/>
          <w:b/>
          <w:color w:val="000000"/>
          <w:szCs w:val="21"/>
        </w:rPr>
        <w:t>第一条合同标的</w:t>
      </w:r>
    </w:p>
    <w:p w14:paraId="45E36092" w14:textId="77777777" w:rsidR="0009021E" w:rsidRDefault="005B79C9">
      <w:pPr>
        <w:spacing w:line="360" w:lineRule="auto"/>
        <w:ind w:firstLine="560"/>
        <w:rPr>
          <w:color w:val="000000"/>
          <w:szCs w:val="21"/>
        </w:rPr>
      </w:pPr>
      <w:r>
        <w:rPr>
          <w:rFonts w:hint="eastAsia"/>
          <w:color w:val="000000"/>
          <w:szCs w:val="21"/>
        </w:rPr>
        <w:t>乙方根据甲方需求提供下列货物：</w:t>
      </w:r>
    </w:p>
    <w:p w14:paraId="3EFC8A52" w14:textId="77777777" w:rsidR="0009021E" w:rsidRDefault="005B79C9">
      <w:pPr>
        <w:spacing w:line="360" w:lineRule="auto"/>
        <w:ind w:firstLine="560"/>
        <w:rPr>
          <w:color w:val="000000"/>
          <w:szCs w:val="21"/>
        </w:rPr>
      </w:pPr>
      <w:r>
        <w:rPr>
          <w:rFonts w:hint="eastAsia"/>
          <w:color w:val="000000"/>
          <w:szCs w:val="21"/>
        </w:rPr>
        <w:t>货物名称、规格及数量详见。</w:t>
      </w:r>
    </w:p>
    <w:p w14:paraId="795337FD" w14:textId="77777777" w:rsidR="0009021E" w:rsidRDefault="005B79C9">
      <w:pPr>
        <w:spacing w:line="360" w:lineRule="auto"/>
        <w:ind w:firstLine="560"/>
        <w:rPr>
          <w:b/>
          <w:color w:val="000000"/>
          <w:szCs w:val="21"/>
        </w:rPr>
      </w:pPr>
      <w:r>
        <w:rPr>
          <w:rFonts w:hint="eastAsia"/>
          <w:b/>
          <w:color w:val="000000"/>
          <w:szCs w:val="21"/>
        </w:rPr>
        <w:t>第二条合同价款</w:t>
      </w:r>
    </w:p>
    <w:p w14:paraId="0897DAB3" w14:textId="77777777" w:rsidR="0009021E" w:rsidRDefault="005B79C9">
      <w:pPr>
        <w:spacing w:line="360" w:lineRule="auto"/>
        <w:ind w:firstLine="560"/>
        <w:rPr>
          <w:color w:val="000000"/>
          <w:szCs w:val="21"/>
        </w:rPr>
      </w:pPr>
      <w:r>
        <w:rPr>
          <w:rFonts w:hint="eastAsia"/>
          <w:color w:val="000000"/>
          <w:szCs w:val="21"/>
        </w:rPr>
        <w:t>本合同项下总价款为（大写）人民币，分项价款详见。本合同总价款已包括乙方为履行本合同义务所发生的一切费用，系固定不变价格，且不随通货膨胀的影响而波动。</w:t>
      </w:r>
    </w:p>
    <w:p w14:paraId="44ADCD2F" w14:textId="77777777" w:rsidR="0009021E" w:rsidRDefault="005B79C9">
      <w:pPr>
        <w:spacing w:line="360" w:lineRule="auto"/>
        <w:ind w:firstLine="560"/>
        <w:rPr>
          <w:b/>
          <w:color w:val="000000"/>
          <w:szCs w:val="21"/>
        </w:rPr>
      </w:pPr>
      <w:r>
        <w:rPr>
          <w:rFonts w:hint="eastAsia"/>
          <w:b/>
          <w:color w:val="000000"/>
          <w:szCs w:val="21"/>
        </w:rPr>
        <w:t>第三条权利保证</w:t>
      </w:r>
    </w:p>
    <w:p w14:paraId="5AA55AD7" w14:textId="77777777" w:rsidR="0009021E" w:rsidRDefault="005B79C9">
      <w:pPr>
        <w:spacing w:line="360" w:lineRule="auto"/>
        <w:ind w:firstLine="560"/>
        <w:rPr>
          <w:rFonts w:ascii="宋体"/>
          <w:color w:val="000000"/>
          <w:szCs w:val="21"/>
        </w:rPr>
      </w:pPr>
      <w:r>
        <w:rPr>
          <w:rFonts w:ascii="宋体" w:hAnsi="宋体" w:hint="eastAsia"/>
          <w:color w:val="000000"/>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149AD0FC" w14:textId="77777777" w:rsidR="0009021E" w:rsidRDefault="005B79C9">
      <w:pPr>
        <w:spacing w:line="360" w:lineRule="auto"/>
        <w:ind w:firstLine="560"/>
        <w:rPr>
          <w:b/>
          <w:color w:val="000000"/>
          <w:szCs w:val="21"/>
        </w:rPr>
      </w:pPr>
      <w:r>
        <w:rPr>
          <w:rFonts w:hint="eastAsia"/>
          <w:b/>
          <w:color w:val="000000"/>
          <w:szCs w:val="21"/>
        </w:rPr>
        <w:t>第四条质量保证</w:t>
      </w:r>
    </w:p>
    <w:p w14:paraId="12501616" w14:textId="77777777" w:rsidR="0009021E" w:rsidRDefault="005B79C9">
      <w:pPr>
        <w:spacing w:line="360" w:lineRule="auto"/>
        <w:ind w:firstLine="560"/>
        <w:rPr>
          <w:rFonts w:ascii="宋体"/>
          <w:color w:val="000000"/>
          <w:szCs w:val="21"/>
        </w:rPr>
      </w:pPr>
      <w:r>
        <w:rPr>
          <w:rFonts w:ascii="宋体" w:hAnsi="宋体"/>
          <w:color w:val="000000"/>
          <w:szCs w:val="21"/>
        </w:rPr>
        <w:t>1</w:t>
      </w:r>
      <w:r>
        <w:rPr>
          <w:rFonts w:ascii="宋体" w:hAnsi="宋体" w:hint="eastAsia"/>
          <w:color w:val="000000"/>
          <w:szCs w:val="21"/>
        </w:rPr>
        <w:t>、乙方所提供的货物的技术规格符合招标文件规定的技术规格，货物符合中华人民共和国的设计和制造生产标准或行业标准。</w:t>
      </w:r>
    </w:p>
    <w:p w14:paraId="256C08DC" w14:textId="77777777" w:rsidR="0009021E" w:rsidRDefault="005B79C9">
      <w:pPr>
        <w:spacing w:line="360" w:lineRule="auto"/>
        <w:ind w:firstLine="560"/>
        <w:rPr>
          <w:rFonts w:ascii="宋体"/>
          <w:color w:val="000000"/>
          <w:szCs w:val="21"/>
        </w:rPr>
      </w:pPr>
      <w:r>
        <w:rPr>
          <w:rFonts w:ascii="宋体" w:hAnsi="宋体"/>
          <w:color w:val="000000"/>
          <w:szCs w:val="21"/>
        </w:rPr>
        <w:t>2</w:t>
      </w:r>
      <w:r>
        <w:rPr>
          <w:rFonts w:ascii="宋体" w:hAnsi="宋体" w:hint="eastAsia"/>
          <w:color w:val="000000"/>
          <w:szCs w:val="21"/>
        </w:rPr>
        <w:t>、乙方应保证货物是全新、未使用过的原装合格正品（包括零部件），并完全符合甲方要求的质量、规格和性能的要求。如货物安装或配置了软件的，乙方保证相关软件均为正版软件。</w:t>
      </w:r>
    </w:p>
    <w:p w14:paraId="3C9CA29C" w14:textId="77777777" w:rsidR="0009021E" w:rsidRDefault="005B79C9">
      <w:pPr>
        <w:spacing w:line="360" w:lineRule="auto"/>
        <w:ind w:firstLine="560"/>
        <w:rPr>
          <w:rFonts w:ascii="宋体"/>
          <w:color w:val="000000"/>
          <w:szCs w:val="21"/>
        </w:rPr>
      </w:pPr>
      <w:r>
        <w:rPr>
          <w:rFonts w:ascii="宋体" w:hAnsi="宋体"/>
          <w:color w:val="000000"/>
          <w:szCs w:val="21"/>
        </w:rPr>
        <w:t>3</w:t>
      </w:r>
      <w:r>
        <w:rPr>
          <w:rFonts w:ascii="宋体" w:hAnsi="宋体" w:hint="eastAsia"/>
          <w:color w:val="000000"/>
          <w:szCs w:val="21"/>
        </w:rPr>
        <w:t>、乙方保证交货时一并提供货物的质量合格凭证或文件。</w:t>
      </w:r>
    </w:p>
    <w:p w14:paraId="60170779" w14:textId="77777777" w:rsidR="0009021E" w:rsidRDefault="0009021E">
      <w:pPr>
        <w:spacing w:line="360" w:lineRule="auto"/>
        <w:ind w:firstLine="560"/>
        <w:rPr>
          <w:rFonts w:ascii="宋体"/>
          <w:color w:val="000000"/>
          <w:szCs w:val="21"/>
        </w:rPr>
      </w:pPr>
    </w:p>
    <w:p w14:paraId="6E868DC3" w14:textId="77777777" w:rsidR="0009021E" w:rsidRDefault="0009021E">
      <w:pPr>
        <w:spacing w:line="360" w:lineRule="auto"/>
        <w:ind w:firstLine="560"/>
        <w:rPr>
          <w:rFonts w:ascii="宋体"/>
          <w:color w:val="000000"/>
          <w:szCs w:val="21"/>
        </w:rPr>
      </w:pPr>
    </w:p>
    <w:p w14:paraId="3AF965C1" w14:textId="77777777" w:rsidR="0009021E" w:rsidRDefault="005B79C9">
      <w:pPr>
        <w:spacing w:line="360" w:lineRule="auto"/>
        <w:ind w:firstLine="560"/>
        <w:rPr>
          <w:b/>
          <w:color w:val="000000"/>
          <w:szCs w:val="21"/>
        </w:rPr>
      </w:pPr>
      <w:r>
        <w:rPr>
          <w:rFonts w:hint="eastAsia"/>
          <w:b/>
          <w:color w:val="000000"/>
          <w:szCs w:val="21"/>
        </w:rPr>
        <w:t>第五条交货和验收</w:t>
      </w:r>
    </w:p>
    <w:p w14:paraId="0CC176F5" w14:textId="77777777" w:rsidR="0009021E" w:rsidRDefault="005B79C9">
      <w:pPr>
        <w:spacing w:line="360" w:lineRule="auto"/>
        <w:ind w:firstLine="560"/>
        <w:rPr>
          <w:rFonts w:ascii="宋体"/>
          <w:color w:val="000000"/>
          <w:szCs w:val="21"/>
        </w:rPr>
      </w:pPr>
      <w:r>
        <w:rPr>
          <w:rFonts w:ascii="宋体" w:hAnsi="宋体"/>
          <w:color w:val="000000"/>
          <w:szCs w:val="21"/>
        </w:rPr>
        <w:t>1</w:t>
      </w:r>
      <w:r>
        <w:rPr>
          <w:rFonts w:ascii="宋体" w:hAnsi="宋体" w:hint="eastAsia"/>
          <w:color w:val="000000"/>
          <w:szCs w:val="21"/>
        </w:rPr>
        <w:t>、乙方应按照本合同或招投标文件规定的时间和方式向甲方交付货物，交货地点由甲方指定。因交货产生的费用由乙方自行承担。</w:t>
      </w:r>
    </w:p>
    <w:p w14:paraId="74FD404F" w14:textId="77777777" w:rsidR="0009021E" w:rsidRDefault="005B79C9">
      <w:pPr>
        <w:spacing w:line="360" w:lineRule="auto"/>
        <w:ind w:firstLine="560"/>
        <w:rPr>
          <w:rFonts w:ascii="宋体"/>
          <w:color w:val="000000"/>
          <w:szCs w:val="21"/>
        </w:rPr>
      </w:pPr>
      <w:r>
        <w:rPr>
          <w:rFonts w:ascii="宋体" w:hAnsi="宋体"/>
          <w:color w:val="000000"/>
          <w:szCs w:val="21"/>
        </w:rPr>
        <w:t>2</w:t>
      </w:r>
      <w:r>
        <w:rPr>
          <w:rFonts w:ascii="宋体" w:hAnsi="宋体" w:hint="eastAsia"/>
          <w:color w:val="000000"/>
          <w:szCs w:val="21"/>
        </w:rPr>
        <w:t>、乙方交付的货物应当完全符合招投标文件所规定的货物、数量、质量和规格要求。乙方提供的货物不符合招投标文件和合同规定的，甲方有权拒收货物，由此引起的风险，由乙方承担。</w:t>
      </w:r>
    </w:p>
    <w:p w14:paraId="32991674" w14:textId="77777777" w:rsidR="0009021E" w:rsidRDefault="005B79C9">
      <w:pPr>
        <w:spacing w:line="360" w:lineRule="auto"/>
        <w:ind w:firstLine="560"/>
        <w:rPr>
          <w:rFonts w:ascii="宋体"/>
          <w:color w:val="000000"/>
          <w:szCs w:val="21"/>
        </w:rPr>
      </w:pPr>
      <w:r>
        <w:rPr>
          <w:rFonts w:ascii="宋体" w:hAnsi="宋体"/>
          <w:color w:val="000000"/>
          <w:szCs w:val="21"/>
        </w:rPr>
        <w:lastRenderedPageBreak/>
        <w:t>3</w:t>
      </w:r>
      <w:r>
        <w:rPr>
          <w:rFonts w:ascii="宋体" w:hAnsi="宋体" w:hint="eastAsia"/>
          <w:color w:val="000000"/>
          <w:szCs w:val="21"/>
        </w:rPr>
        <w:t>、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35FF2E71" w14:textId="77777777" w:rsidR="0009021E" w:rsidRDefault="005B79C9">
      <w:pPr>
        <w:spacing w:line="360" w:lineRule="auto"/>
        <w:ind w:firstLine="560"/>
        <w:rPr>
          <w:rFonts w:ascii="宋体"/>
          <w:color w:val="000000"/>
          <w:szCs w:val="21"/>
        </w:rPr>
      </w:pPr>
      <w:r>
        <w:rPr>
          <w:rFonts w:ascii="宋体" w:hAnsi="宋体"/>
          <w:color w:val="000000"/>
          <w:szCs w:val="21"/>
        </w:rPr>
        <w:t>4</w:t>
      </w:r>
      <w:r>
        <w:rPr>
          <w:rFonts w:ascii="宋体" w:hAnsi="宋体" w:hint="eastAsia"/>
          <w:color w:val="000000"/>
          <w:szCs w:val="21"/>
        </w:rPr>
        <w:t>、甲方应当在到货后的个工作日内对货物进行验收；需要乙方对货物或系统进行安装调试的，甲方应在货物安装调试完毕后的个工作日内进行质量验收。</w:t>
      </w:r>
    </w:p>
    <w:p w14:paraId="19A577C6" w14:textId="77777777" w:rsidR="0009021E" w:rsidRDefault="005B79C9">
      <w:pPr>
        <w:spacing w:line="360" w:lineRule="auto"/>
        <w:ind w:firstLine="560"/>
        <w:rPr>
          <w:b/>
          <w:color w:val="000000"/>
          <w:szCs w:val="21"/>
        </w:rPr>
      </w:pPr>
      <w:r>
        <w:rPr>
          <w:rFonts w:hint="eastAsia"/>
          <w:b/>
          <w:color w:val="000000"/>
          <w:szCs w:val="21"/>
        </w:rPr>
        <w:t>第六条保修及其他服务</w:t>
      </w:r>
    </w:p>
    <w:p w14:paraId="7BF0AEC8" w14:textId="77777777" w:rsidR="0009021E" w:rsidRDefault="005B79C9">
      <w:pPr>
        <w:spacing w:line="360" w:lineRule="auto"/>
        <w:ind w:firstLine="560"/>
        <w:rPr>
          <w:rFonts w:ascii="宋体"/>
          <w:color w:val="000000"/>
          <w:szCs w:val="21"/>
        </w:rPr>
      </w:pPr>
      <w:r>
        <w:rPr>
          <w:rFonts w:ascii="宋体" w:hAnsi="宋体"/>
          <w:color w:val="000000"/>
          <w:szCs w:val="21"/>
        </w:rPr>
        <w:t>1</w:t>
      </w:r>
      <w:r>
        <w:rPr>
          <w:rFonts w:ascii="宋体" w:hAnsi="宋体" w:hint="eastAsia"/>
          <w:color w:val="000000"/>
          <w:szCs w:val="21"/>
        </w:rPr>
        <w:t>、乙方应按照国家有关法律法规规章和“三包”规定和招标文件的要求及乙方在投标文件的相关承诺提供保修及其他服务。</w:t>
      </w:r>
    </w:p>
    <w:p w14:paraId="5B6E3646" w14:textId="77777777" w:rsidR="0009021E" w:rsidRDefault="005B79C9">
      <w:pPr>
        <w:spacing w:line="360" w:lineRule="auto"/>
        <w:ind w:firstLine="560"/>
        <w:rPr>
          <w:rFonts w:ascii="宋体"/>
          <w:color w:val="000000"/>
          <w:szCs w:val="21"/>
        </w:rPr>
      </w:pPr>
      <w:r>
        <w:rPr>
          <w:rFonts w:ascii="宋体" w:hAnsi="宋体"/>
          <w:color w:val="000000"/>
          <w:szCs w:val="21"/>
        </w:rPr>
        <w:t>2</w:t>
      </w:r>
      <w:r>
        <w:rPr>
          <w:rFonts w:ascii="宋体" w:hAnsi="宋体" w:hint="eastAsia"/>
          <w:color w:val="000000"/>
          <w:szCs w:val="21"/>
        </w:rPr>
        <w:t>、保修期内，乙方负责对其提供的货物进行维修和系统维护，不再收取任何费用。所有货物保修服务方式均为乙方上门保修，即由乙方派员到货物使用现场维修，由此产生的一切费用均由乙方承担。保修期后的货物维护另行协商。</w:t>
      </w:r>
    </w:p>
    <w:p w14:paraId="2E2512F1" w14:textId="77777777" w:rsidR="0009021E" w:rsidRDefault="005B79C9">
      <w:pPr>
        <w:spacing w:line="360" w:lineRule="auto"/>
        <w:ind w:firstLine="560"/>
        <w:rPr>
          <w:b/>
          <w:color w:val="000000"/>
          <w:szCs w:val="21"/>
        </w:rPr>
      </w:pPr>
      <w:r>
        <w:rPr>
          <w:rFonts w:hint="eastAsia"/>
          <w:b/>
          <w:color w:val="000000"/>
          <w:szCs w:val="21"/>
        </w:rPr>
        <w:t>第七条货款支付</w:t>
      </w:r>
    </w:p>
    <w:p w14:paraId="5F547686" w14:textId="77777777" w:rsidR="0009021E" w:rsidRDefault="0009021E">
      <w:pPr>
        <w:spacing w:line="360" w:lineRule="auto"/>
        <w:ind w:firstLine="560"/>
        <w:rPr>
          <w:color w:val="000000"/>
          <w:szCs w:val="21"/>
        </w:rPr>
      </w:pPr>
    </w:p>
    <w:p w14:paraId="4653DDC1" w14:textId="77777777" w:rsidR="0009021E" w:rsidRDefault="005B79C9">
      <w:pPr>
        <w:spacing w:line="360" w:lineRule="auto"/>
        <w:ind w:firstLine="560"/>
        <w:rPr>
          <w:rFonts w:ascii="宋体"/>
          <w:b/>
          <w:color w:val="000000"/>
          <w:szCs w:val="21"/>
        </w:rPr>
      </w:pPr>
      <w:r>
        <w:rPr>
          <w:rFonts w:ascii="宋体" w:hAnsi="宋体" w:hint="eastAsia"/>
          <w:b/>
          <w:color w:val="000000"/>
          <w:szCs w:val="21"/>
        </w:rPr>
        <w:t>第八条违约责任</w:t>
      </w:r>
    </w:p>
    <w:p w14:paraId="1A6EFE3F" w14:textId="77777777" w:rsidR="0009021E" w:rsidRDefault="005B79C9">
      <w:pPr>
        <w:spacing w:line="360" w:lineRule="auto"/>
        <w:ind w:firstLine="560"/>
        <w:rPr>
          <w:rFonts w:ascii="宋体"/>
          <w:color w:val="000000"/>
          <w:szCs w:val="21"/>
        </w:rPr>
      </w:pPr>
      <w:r>
        <w:rPr>
          <w:rFonts w:ascii="宋体" w:hAnsi="宋体" w:hint="eastAsia"/>
          <w:color w:val="000000"/>
          <w:szCs w:val="21"/>
        </w:rPr>
        <w:t>１、甲方无正当理由拒收货物、拒付货物款的，由甲方向乙方偿付合同总价的【</w:t>
      </w:r>
      <w:r>
        <w:rPr>
          <w:rFonts w:ascii="宋体" w:hAnsi="宋体"/>
          <w:color w:val="000000"/>
          <w:szCs w:val="21"/>
        </w:rPr>
        <w:t>5</w:t>
      </w:r>
      <w:r>
        <w:rPr>
          <w:rFonts w:ascii="宋体" w:hAnsi="宋体" w:hint="eastAsia"/>
          <w:color w:val="000000"/>
          <w:szCs w:val="21"/>
        </w:rPr>
        <w:t>】</w:t>
      </w:r>
      <w:r>
        <w:rPr>
          <w:rFonts w:ascii="宋体" w:hAnsi="宋体"/>
          <w:color w:val="000000"/>
          <w:szCs w:val="21"/>
        </w:rPr>
        <w:t>%</w:t>
      </w:r>
      <w:r>
        <w:rPr>
          <w:rFonts w:ascii="宋体" w:hAnsi="宋体" w:hint="eastAsia"/>
          <w:color w:val="000000"/>
          <w:szCs w:val="21"/>
        </w:rPr>
        <w:t>违约金。</w:t>
      </w:r>
    </w:p>
    <w:p w14:paraId="2F1C7527" w14:textId="77777777" w:rsidR="0009021E" w:rsidRDefault="005B79C9">
      <w:pPr>
        <w:spacing w:line="360" w:lineRule="auto"/>
        <w:ind w:firstLine="560"/>
        <w:rPr>
          <w:rFonts w:ascii="宋体"/>
          <w:color w:val="000000"/>
          <w:szCs w:val="21"/>
        </w:rPr>
      </w:pPr>
      <w:r>
        <w:rPr>
          <w:rFonts w:ascii="宋体" w:hAnsi="宋体" w:hint="eastAsia"/>
          <w:color w:val="000000"/>
          <w:szCs w:val="21"/>
        </w:rPr>
        <w:t>２、甲方未按合同规定的期限向乙方支付货款的，每逾期</w:t>
      </w:r>
      <w:r>
        <w:rPr>
          <w:rFonts w:ascii="宋体" w:hAnsi="宋体"/>
          <w:color w:val="000000"/>
          <w:szCs w:val="21"/>
        </w:rPr>
        <w:t>1</w:t>
      </w:r>
      <w:r>
        <w:rPr>
          <w:rFonts w:ascii="宋体" w:hAnsi="宋体" w:hint="eastAsia"/>
          <w:color w:val="000000"/>
          <w:szCs w:val="21"/>
        </w:rPr>
        <w:t>天甲方向乙方偿付欠款总额的【</w:t>
      </w:r>
      <w:r>
        <w:rPr>
          <w:rFonts w:ascii="宋体" w:hAnsi="宋体"/>
          <w:color w:val="000000"/>
          <w:szCs w:val="21"/>
        </w:rPr>
        <w:t>0.5</w:t>
      </w:r>
      <w:r>
        <w:rPr>
          <w:rFonts w:ascii="宋体" w:hAnsi="宋体" w:hint="eastAsia"/>
          <w:color w:val="000000"/>
          <w:szCs w:val="21"/>
        </w:rPr>
        <w:t>】‰滞纳金，但累计滞纳金总额不超过欠款总额的【</w:t>
      </w:r>
      <w:r>
        <w:rPr>
          <w:rFonts w:ascii="宋体" w:hAnsi="宋体"/>
          <w:color w:val="000000"/>
          <w:szCs w:val="21"/>
        </w:rPr>
        <w:t>5</w:t>
      </w:r>
      <w:r>
        <w:rPr>
          <w:rFonts w:ascii="宋体" w:hAnsi="宋体" w:hint="eastAsia"/>
          <w:color w:val="000000"/>
          <w:szCs w:val="21"/>
        </w:rPr>
        <w:t>】</w:t>
      </w:r>
      <w:r>
        <w:rPr>
          <w:rFonts w:ascii="宋体" w:hAnsi="宋体"/>
          <w:color w:val="000000"/>
          <w:szCs w:val="21"/>
        </w:rPr>
        <w:t xml:space="preserve">% </w:t>
      </w:r>
      <w:r>
        <w:rPr>
          <w:rFonts w:ascii="宋体" w:hAnsi="宋体" w:hint="eastAsia"/>
          <w:color w:val="000000"/>
          <w:szCs w:val="21"/>
        </w:rPr>
        <w:t>。</w:t>
      </w:r>
    </w:p>
    <w:p w14:paraId="71C730D5" w14:textId="77777777" w:rsidR="0009021E" w:rsidRDefault="005B79C9">
      <w:pPr>
        <w:spacing w:line="360" w:lineRule="auto"/>
        <w:ind w:firstLine="560"/>
        <w:rPr>
          <w:rFonts w:ascii="宋体"/>
          <w:color w:val="000000"/>
          <w:szCs w:val="21"/>
        </w:rPr>
      </w:pPr>
      <w:r>
        <w:rPr>
          <w:rFonts w:ascii="宋体" w:hAnsi="宋体" w:hint="eastAsia"/>
          <w:color w:val="000000"/>
          <w:szCs w:val="21"/>
        </w:rPr>
        <w:t>３、乙方逾期交付货物的，每逾期</w:t>
      </w:r>
      <w:r>
        <w:rPr>
          <w:rFonts w:ascii="宋体" w:hAnsi="宋体"/>
          <w:color w:val="000000"/>
          <w:szCs w:val="21"/>
        </w:rPr>
        <w:t>1</w:t>
      </w:r>
      <w:r>
        <w:rPr>
          <w:rFonts w:ascii="宋体" w:hAnsi="宋体" w:hint="eastAsia"/>
          <w:color w:val="000000"/>
          <w:szCs w:val="21"/>
        </w:rPr>
        <w:t>天，乙方向甲方偿付逾期交货部分货款总额的【</w:t>
      </w:r>
      <w:r>
        <w:rPr>
          <w:rFonts w:ascii="宋体" w:hAnsi="宋体"/>
          <w:color w:val="000000"/>
          <w:szCs w:val="21"/>
        </w:rPr>
        <w:t>1</w:t>
      </w:r>
      <w:r>
        <w:rPr>
          <w:rFonts w:ascii="宋体" w:hAnsi="宋体" w:hint="eastAsia"/>
          <w:color w:val="000000"/>
          <w:szCs w:val="21"/>
        </w:rPr>
        <w:t>】‰的滞纳金。如乙方逾期交货达</w:t>
      </w:r>
      <w:r>
        <w:rPr>
          <w:rFonts w:ascii="宋体" w:hAnsi="宋体"/>
          <w:color w:val="000000"/>
          <w:szCs w:val="21"/>
          <w:u w:val="single"/>
        </w:rPr>
        <w:t xml:space="preserve"> 15 </w:t>
      </w:r>
      <w:r>
        <w:rPr>
          <w:rFonts w:ascii="宋体" w:hAnsi="宋体" w:hint="eastAsia"/>
          <w:color w:val="000000"/>
          <w:szCs w:val="21"/>
        </w:rPr>
        <w:t>天，甲方有权解除合同，质保金不予退回，同时乙方应向甲方支付合同总价【</w:t>
      </w:r>
      <w:r>
        <w:rPr>
          <w:rFonts w:ascii="宋体" w:hAnsi="宋体"/>
          <w:color w:val="000000"/>
          <w:szCs w:val="21"/>
        </w:rPr>
        <w:t>30</w:t>
      </w:r>
      <w:r>
        <w:rPr>
          <w:rFonts w:ascii="宋体" w:hAnsi="宋体" w:hint="eastAsia"/>
          <w:color w:val="000000"/>
          <w:szCs w:val="21"/>
        </w:rPr>
        <w:t>】％的违约金。</w:t>
      </w:r>
    </w:p>
    <w:p w14:paraId="01A94927" w14:textId="77777777" w:rsidR="0009021E" w:rsidRDefault="005B79C9">
      <w:pPr>
        <w:spacing w:line="360" w:lineRule="auto"/>
        <w:ind w:firstLine="560"/>
        <w:rPr>
          <w:rFonts w:ascii="宋体"/>
          <w:color w:val="000000"/>
          <w:szCs w:val="21"/>
        </w:rPr>
      </w:pPr>
      <w:r>
        <w:rPr>
          <w:rFonts w:ascii="宋体" w:hAnsi="宋体"/>
          <w:color w:val="000000"/>
          <w:szCs w:val="21"/>
        </w:rPr>
        <w:t>4</w:t>
      </w:r>
      <w:r>
        <w:rPr>
          <w:rFonts w:ascii="宋体" w:hAnsi="宋体" w:hint="eastAsia"/>
          <w:color w:val="000000"/>
          <w:szCs w:val="21"/>
        </w:rPr>
        <w:t>、乙方所交付的货物品种、型号、规格不符合合同规定的，甲方有权拒收。甲方拒收的，乙方应向甲方支付货款总额【</w:t>
      </w:r>
      <w:r>
        <w:rPr>
          <w:rFonts w:ascii="宋体" w:hAnsi="宋体"/>
          <w:color w:val="000000"/>
          <w:szCs w:val="21"/>
        </w:rPr>
        <w:t>30</w:t>
      </w:r>
      <w:r>
        <w:rPr>
          <w:rFonts w:ascii="宋体" w:hAnsi="宋体" w:hint="eastAsia"/>
          <w:color w:val="000000"/>
          <w:szCs w:val="21"/>
        </w:rPr>
        <w:t>】</w:t>
      </w:r>
      <w:r>
        <w:rPr>
          <w:rFonts w:ascii="宋体" w:hAnsi="宋体"/>
          <w:color w:val="000000"/>
          <w:szCs w:val="21"/>
        </w:rPr>
        <w:t>%</w:t>
      </w:r>
      <w:r>
        <w:rPr>
          <w:rFonts w:ascii="宋体" w:hAnsi="宋体" w:hint="eastAsia"/>
          <w:color w:val="000000"/>
          <w:szCs w:val="21"/>
        </w:rPr>
        <w:t>的违约金。</w:t>
      </w:r>
    </w:p>
    <w:p w14:paraId="566814B0" w14:textId="77777777" w:rsidR="0009021E" w:rsidRDefault="005B79C9">
      <w:pPr>
        <w:spacing w:line="360" w:lineRule="auto"/>
        <w:ind w:firstLine="560"/>
        <w:rPr>
          <w:rFonts w:ascii="宋体"/>
          <w:color w:val="000000"/>
          <w:szCs w:val="21"/>
        </w:rPr>
      </w:pPr>
      <w:r>
        <w:rPr>
          <w:rFonts w:ascii="宋体" w:hAnsi="宋体"/>
          <w:color w:val="000000"/>
          <w:szCs w:val="21"/>
        </w:rPr>
        <w:t>5</w:t>
      </w:r>
      <w:r>
        <w:rPr>
          <w:rFonts w:ascii="宋体" w:hAnsi="宋体" w:hint="eastAsia"/>
          <w:color w:val="000000"/>
          <w:szCs w:val="21"/>
        </w:rPr>
        <w:t>、在乙方承诺的或国家规定的质量保证期内（取两者中最长的期限），如经乙方两次维修或更换，货物仍不能达到合同约定的质量标准，甲方有权退货，乙方应退回全部货款并赔偿甲方因此遭受的损失。</w:t>
      </w:r>
    </w:p>
    <w:p w14:paraId="71EE94A1" w14:textId="77777777" w:rsidR="0009021E" w:rsidRDefault="005B79C9">
      <w:pPr>
        <w:spacing w:line="360" w:lineRule="auto"/>
        <w:ind w:firstLine="560"/>
        <w:rPr>
          <w:rFonts w:ascii="宋体"/>
          <w:color w:val="000000"/>
          <w:szCs w:val="21"/>
        </w:rPr>
      </w:pPr>
      <w:r>
        <w:rPr>
          <w:rFonts w:ascii="宋体" w:hAnsi="宋体"/>
          <w:color w:val="000000"/>
          <w:szCs w:val="21"/>
        </w:rPr>
        <w:t>6</w:t>
      </w:r>
      <w:r>
        <w:rPr>
          <w:rFonts w:ascii="宋体" w:hAnsi="宋体" w:hint="eastAsia"/>
          <w:color w:val="000000"/>
          <w:szCs w:val="21"/>
        </w:rPr>
        <w:t>、乙方未履行本合同项下的其他义务或违反其在投标文件中的相关承诺的，应按合同总价款的【</w:t>
      </w:r>
      <w:r>
        <w:rPr>
          <w:rFonts w:ascii="宋体" w:hAnsi="宋体"/>
          <w:color w:val="000000"/>
          <w:szCs w:val="21"/>
        </w:rPr>
        <w:t>30</w:t>
      </w:r>
      <w:r>
        <w:rPr>
          <w:rFonts w:ascii="宋体" w:hAnsi="宋体" w:hint="eastAsia"/>
          <w:color w:val="000000"/>
          <w:szCs w:val="21"/>
        </w:rPr>
        <w:t>】</w:t>
      </w:r>
      <w:r>
        <w:rPr>
          <w:rFonts w:ascii="宋体" w:hAnsi="宋体"/>
          <w:color w:val="000000"/>
          <w:szCs w:val="21"/>
        </w:rPr>
        <w:t>%</w:t>
      </w:r>
      <w:r>
        <w:rPr>
          <w:rFonts w:ascii="宋体" w:hAnsi="宋体" w:hint="eastAsia"/>
          <w:color w:val="000000"/>
          <w:szCs w:val="21"/>
        </w:rPr>
        <w:t>向甲方承担违约责任。</w:t>
      </w:r>
    </w:p>
    <w:p w14:paraId="68C8D0FB" w14:textId="77777777" w:rsidR="0009021E" w:rsidRDefault="005B79C9">
      <w:pPr>
        <w:spacing w:line="360" w:lineRule="auto"/>
        <w:ind w:firstLine="560"/>
        <w:rPr>
          <w:rFonts w:ascii="宋体"/>
          <w:color w:val="000000"/>
          <w:szCs w:val="21"/>
        </w:rPr>
      </w:pPr>
      <w:r>
        <w:rPr>
          <w:rFonts w:ascii="宋体" w:hAnsi="宋体"/>
          <w:color w:val="000000"/>
          <w:szCs w:val="21"/>
        </w:rPr>
        <w:lastRenderedPageBreak/>
        <w:t>7</w:t>
      </w:r>
      <w:r>
        <w:rPr>
          <w:rFonts w:ascii="宋体" w:hAnsi="宋体" w:hint="eastAsia"/>
          <w:color w:val="000000"/>
          <w:szCs w:val="21"/>
        </w:rPr>
        <w:t>、乙方在承担上述一项或多项违约责任后，仍应继续履行合同规定的义务（甲方解除合同的除外）。甲方未能及时追究乙方的任何一项违约责任并不表明甲方放弃追究乙方该项或其他违约责任。</w:t>
      </w:r>
    </w:p>
    <w:p w14:paraId="7B062DFB" w14:textId="77777777" w:rsidR="0009021E" w:rsidRDefault="005B79C9">
      <w:pPr>
        <w:spacing w:line="360" w:lineRule="auto"/>
        <w:ind w:firstLine="560"/>
        <w:rPr>
          <w:b/>
          <w:color w:val="000000"/>
          <w:szCs w:val="21"/>
        </w:rPr>
      </w:pPr>
      <w:r>
        <w:rPr>
          <w:rFonts w:hint="eastAsia"/>
          <w:b/>
          <w:color w:val="000000"/>
          <w:szCs w:val="21"/>
        </w:rPr>
        <w:t>第九条合同的变更和终止</w:t>
      </w:r>
    </w:p>
    <w:p w14:paraId="371EFF9A" w14:textId="77777777" w:rsidR="0009021E" w:rsidRDefault="005B79C9">
      <w:pPr>
        <w:spacing w:line="360" w:lineRule="auto"/>
        <w:ind w:firstLine="560"/>
        <w:rPr>
          <w:rFonts w:ascii="宋体"/>
          <w:color w:val="000000"/>
          <w:szCs w:val="21"/>
        </w:rPr>
      </w:pPr>
      <w:r>
        <w:rPr>
          <w:rFonts w:ascii="宋体" w:hAnsi="宋体" w:hint="eastAsia"/>
          <w:color w:val="000000"/>
          <w:szCs w:val="21"/>
        </w:rPr>
        <w:t>除《中华人民共和国政府采购法》第４９条、第５０条第二款规定的情形外，本合同一经签订，甲乙双方不得擅自变更、中止或终止合同。</w:t>
      </w:r>
    </w:p>
    <w:p w14:paraId="3B4095E1" w14:textId="77777777" w:rsidR="0009021E" w:rsidRDefault="005B79C9">
      <w:pPr>
        <w:spacing w:line="360" w:lineRule="auto"/>
        <w:ind w:firstLine="560"/>
        <w:rPr>
          <w:b/>
          <w:color w:val="000000"/>
          <w:szCs w:val="21"/>
        </w:rPr>
      </w:pPr>
      <w:r>
        <w:rPr>
          <w:rFonts w:hint="eastAsia"/>
          <w:b/>
          <w:color w:val="000000"/>
          <w:szCs w:val="21"/>
        </w:rPr>
        <w:t>第十条争议的解决</w:t>
      </w:r>
    </w:p>
    <w:p w14:paraId="37C2B7E6" w14:textId="77777777" w:rsidR="0009021E" w:rsidRDefault="005B79C9">
      <w:pPr>
        <w:spacing w:line="360" w:lineRule="auto"/>
        <w:ind w:firstLine="560"/>
        <w:rPr>
          <w:rFonts w:ascii="宋体"/>
          <w:color w:val="000000"/>
          <w:szCs w:val="21"/>
        </w:rPr>
      </w:pPr>
      <w:r>
        <w:rPr>
          <w:rFonts w:ascii="宋体" w:hAnsi="宋体"/>
          <w:color w:val="000000"/>
          <w:szCs w:val="21"/>
        </w:rPr>
        <w:t>1</w:t>
      </w:r>
      <w:r>
        <w:rPr>
          <w:rFonts w:ascii="宋体" w:hAnsi="宋体" w:hint="eastAsia"/>
          <w:color w:val="000000"/>
          <w:szCs w:val="21"/>
        </w:rPr>
        <w:t>、因货物的质量问题发生争议的，应当邀请国家认可的质量检测机构对货物质量进行鉴定。货物符合标准的，鉴定费由甲方承担；货物不符合质量标准的，鉴定费由乙方承担。</w:t>
      </w:r>
    </w:p>
    <w:p w14:paraId="4415C041" w14:textId="77777777" w:rsidR="0009021E" w:rsidRDefault="005B79C9">
      <w:pPr>
        <w:spacing w:line="360" w:lineRule="auto"/>
        <w:ind w:firstLine="560"/>
        <w:rPr>
          <w:rFonts w:ascii="宋体"/>
          <w:color w:val="000000"/>
          <w:szCs w:val="21"/>
        </w:rPr>
      </w:pPr>
      <w:r>
        <w:rPr>
          <w:rFonts w:ascii="宋体" w:hAnsi="宋体"/>
          <w:color w:val="000000"/>
          <w:szCs w:val="21"/>
        </w:rPr>
        <w:t>2</w:t>
      </w:r>
      <w:r>
        <w:rPr>
          <w:rFonts w:ascii="宋体" w:hAnsi="宋体" w:hint="eastAsia"/>
          <w:color w:val="000000"/>
          <w:szCs w:val="21"/>
        </w:rPr>
        <w:t>、因履行本合同引起的或与本合同有关的争议，甲、乙双方应首先通过友好协商解决，如果协商不能解决争议，则向甲方所在地有管辖权的人民法院提起诉讼；</w:t>
      </w:r>
    </w:p>
    <w:p w14:paraId="117D6551" w14:textId="77777777" w:rsidR="0009021E" w:rsidRDefault="005B79C9">
      <w:pPr>
        <w:spacing w:line="360" w:lineRule="auto"/>
        <w:ind w:firstLine="560"/>
        <w:rPr>
          <w:b/>
          <w:color w:val="000000"/>
          <w:szCs w:val="21"/>
        </w:rPr>
      </w:pPr>
      <w:r>
        <w:rPr>
          <w:rFonts w:hint="eastAsia"/>
          <w:b/>
          <w:color w:val="000000"/>
          <w:szCs w:val="21"/>
        </w:rPr>
        <w:t>第十一条合同生效及其他</w:t>
      </w:r>
    </w:p>
    <w:p w14:paraId="12A496E4" w14:textId="77777777" w:rsidR="0009021E" w:rsidRDefault="005B79C9">
      <w:pPr>
        <w:spacing w:line="360" w:lineRule="auto"/>
        <w:ind w:firstLine="560"/>
        <w:rPr>
          <w:rFonts w:ascii="宋体"/>
          <w:color w:val="000000"/>
          <w:szCs w:val="21"/>
        </w:rPr>
      </w:pPr>
      <w:r>
        <w:rPr>
          <w:rFonts w:ascii="宋体" w:hAnsi="宋体"/>
          <w:color w:val="000000"/>
          <w:szCs w:val="21"/>
        </w:rPr>
        <w:t>1</w:t>
      </w:r>
      <w:r>
        <w:rPr>
          <w:rFonts w:ascii="宋体" w:hAnsi="宋体" w:hint="eastAsia"/>
          <w:color w:val="000000"/>
          <w:szCs w:val="21"/>
        </w:rPr>
        <w:t>、下列文件均为本合同的组成部分：</w:t>
      </w:r>
    </w:p>
    <w:p w14:paraId="4F3D60B9" w14:textId="77777777" w:rsidR="0009021E" w:rsidRDefault="005B79C9">
      <w:pPr>
        <w:spacing w:line="360" w:lineRule="auto"/>
        <w:ind w:firstLine="560"/>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）号招标文件、答疑及补充通知；</w:t>
      </w:r>
    </w:p>
    <w:p w14:paraId="00B48662" w14:textId="77777777" w:rsidR="0009021E" w:rsidRDefault="005B79C9">
      <w:pPr>
        <w:spacing w:line="360" w:lineRule="auto"/>
        <w:ind w:firstLine="560"/>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）乙方的投标文件；</w:t>
      </w:r>
    </w:p>
    <w:p w14:paraId="289403AB" w14:textId="77777777" w:rsidR="0009021E" w:rsidRDefault="005B79C9">
      <w:pPr>
        <w:spacing w:line="360" w:lineRule="auto"/>
        <w:ind w:firstLine="560"/>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）本合同执行中甲乙双方共同签署的补充与修正文件。</w:t>
      </w:r>
    </w:p>
    <w:p w14:paraId="515D7516" w14:textId="77777777" w:rsidR="0009021E" w:rsidRDefault="005B79C9">
      <w:pPr>
        <w:spacing w:line="360" w:lineRule="auto"/>
        <w:ind w:firstLine="560"/>
        <w:rPr>
          <w:rFonts w:ascii="宋体"/>
          <w:color w:val="000000"/>
          <w:szCs w:val="21"/>
        </w:rPr>
      </w:pPr>
      <w:r>
        <w:rPr>
          <w:rFonts w:ascii="宋体" w:hAnsi="宋体"/>
          <w:color w:val="000000"/>
          <w:szCs w:val="21"/>
        </w:rPr>
        <w:t>2</w:t>
      </w:r>
      <w:r>
        <w:rPr>
          <w:rFonts w:ascii="宋体" w:hAnsi="宋体" w:hint="eastAsia"/>
          <w:color w:val="000000"/>
          <w:szCs w:val="21"/>
        </w:rPr>
        <w:t>、本合同一式份，甲、乙方双方各执份，具有同等法律效力。本合同自双方法定代表人（或授权代表）签字并盖章之日起生效。</w:t>
      </w:r>
    </w:p>
    <w:p w14:paraId="0961BAA7" w14:textId="77777777" w:rsidR="0009021E" w:rsidRDefault="0009021E">
      <w:pPr>
        <w:spacing w:line="360" w:lineRule="auto"/>
        <w:ind w:firstLine="560"/>
        <w:rPr>
          <w:rFonts w:ascii="宋体"/>
          <w:color w:val="000000"/>
          <w:szCs w:val="21"/>
        </w:rPr>
      </w:pPr>
    </w:p>
    <w:p w14:paraId="054258CF" w14:textId="77777777" w:rsidR="0009021E" w:rsidRDefault="005B79C9">
      <w:pPr>
        <w:spacing w:line="360" w:lineRule="auto"/>
        <w:ind w:firstLine="560"/>
        <w:rPr>
          <w:rFonts w:ascii="宋体"/>
          <w:color w:val="000000"/>
          <w:szCs w:val="21"/>
        </w:rPr>
      </w:pPr>
      <w:r>
        <w:rPr>
          <w:rFonts w:ascii="宋体" w:hAnsi="宋体" w:hint="eastAsia"/>
          <w:color w:val="000000"/>
          <w:szCs w:val="21"/>
        </w:rPr>
        <w:t>甲方（采购人）：（盖章）     乙方（供应商）：（盖章）</w:t>
      </w:r>
    </w:p>
    <w:p w14:paraId="5D55C341" w14:textId="77777777" w:rsidR="0009021E" w:rsidRDefault="005B79C9">
      <w:pPr>
        <w:spacing w:line="360" w:lineRule="auto"/>
        <w:ind w:firstLine="560"/>
        <w:rPr>
          <w:rFonts w:ascii="宋体"/>
          <w:color w:val="000000"/>
          <w:szCs w:val="21"/>
        </w:rPr>
      </w:pPr>
      <w:r>
        <w:rPr>
          <w:rFonts w:ascii="宋体" w:hAnsi="宋体" w:hint="eastAsia"/>
          <w:color w:val="000000"/>
          <w:szCs w:val="21"/>
        </w:rPr>
        <w:t>法定代表人：      法定代表人：</w:t>
      </w:r>
    </w:p>
    <w:p w14:paraId="3E308E72" w14:textId="77777777" w:rsidR="0009021E" w:rsidRDefault="005B79C9">
      <w:pPr>
        <w:spacing w:line="360" w:lineRule="auto"/>
        <w:ind w:firstLine="560"/>
        <w:rPr>
          <w:rFonts w:ascii="宋体"/>
          <w:color w:val="000000"/>
          <w:szCs w:val="21"/>
        </w:rPr>
      </w:pPr>
      <w:r>
        <w:rPr>
          <w:rFonts w:ascii="宋体" w:hAnsi="宋体" w:hint="eastAsia"/>
          <w:color w:val="000000"/>
          <w:szCs w:val="21"/>
        </w:rPr>
        <w:t>委托代理人：      委托代理人：</w:t>
      </w:r>
    </w:p>
    <w:p w14:paraId="67D59297" w14:textId="77777777" w:rsidR="0009021E" w:rsidRDefault="005B79C9">
      <w:pPr>
        <w:ind w:firstLineChars="250" w:firstLine="600"/>
        <w:rPr>
          <w:rFonts w:ascii="宋体" w:hAnsi="宋体"/>
          <w:color w:val="000000"/>
          <w:szCs w:val="21"/>
        </w:rPr>
      </w:pPr>
      <w:r>
        <w:rPr>
          <w:rFonts w:ascii="宋体" w:hAnsi="宋体" w:hint="eastAsia"/>
          <w:color w:val="000000"/>
          <w:szCs w:val="21"/>
        </w:rPr>
        <w:t>日期：年月日      日期：年月日</w:t>
      </w:r>
    </w:p>
    <w:sectPr w:rsidR="0009021E">
      <w:footerReference w:type="even" r:id="rId9"/>
      <w:footerReference w:type="default" r:id="rId10"/>
      <w:headerReference w:type="first" r:id="rId11"/>
      <w:pgSz w:w="11907" w:h="16840"/>
      <w:pgMar w:top="1440" w:right="1080" w:bottom="1440" w:left="1080" w:header="851" w:footer="992" w:gutter="0"/>
      <w:cols w:space="720"/>
      <w:titlePg/>
      <w:docGrid w:linePitch="46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FCF7B4" w14:textId="77777777" w:rsidR="00523755" w:rsidRDefault="00523755">
      <w:r>
        <w:separator/>
      </w:r>
    </w:p>
  </w:endnote>
  <w:endnote w:type="continuationSeparator" w:id="0">
    <w:p w14:paraId="72BBD76A" w14:textId="77777777" w:rsidR="00523755" w:rsidRDefault="00523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charset w:val="86"/>
    <w:family w:val="auto"/>
    <w:pitch w:val="variable"/>
    <w:sig w:usb0="00000003" w:usb1="288F0000" w:usb2="00000016" w:usb3="00000000" w:csb0="00040001" w:csb1="00000000"/>
  </w:font>
  <w:font w:name="黑体">
    <w:charset w:val="86"/>
    <w:family w:val="auto"/>
    <w:pitch w:val="variable"/>
    <w:sig w:usb0="800002BF" w:usb1="38CF7CFA" w:usb2="00000016" w:usb3="00000000" w:csb0="00040001"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隶书">
    <w:altName w:val="宋体"/>
    <w:charset w:val="86"/>
    <w:family w:val="modern"/>
    <w:pitch w:val="default"/>
    <w:sig w:usb0="00000001" w:usb1="080E0000" w:usb2="00000000" w:usb3="00000000" w:csb0="00040000" w:csb1="00000000"/>
  </w:font>
  <w:font w:name="Verdana">
    <w:panose1 w:val="020B0604030504040204"/>
    <w:charset w:val="00"/>
    <w:family w:val="auto"/>
    <w:pitch w:val="variable"/>
    <w:sig w:usb0="A10006FF" w:usb1="4000205B" w:usb2="00000010" w:usb3="00000000" w:csb0="0000019F" w:csb1="00000000"/>
  </w:font>
  <w:font w:name="仿宋_GB2312">
    <w:altName w:val="Arial Unicode MS"/>
    <w:charset w:val="86"/>
    <w:family w:val="modern"/>
    <w:pitch w:val="fixed"/>
    <w:sig w:usb0="00000001" w:usb1="080E0000" w:usb2="00000010" w:usb3="00000000" w:csb0="0004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长城仿宋">
    <w:altName w:val="宋体"/>
    <w:charset w:val="86"/>
    <w:family w:val="modern"/>
    <w:pitch w:val="default"/>
    <w:sig w:usb0="00000000" w:usb1="00000000" w:usb2="00000010" w:usb3="00000000" w:csb0="00040000" w:csb1="00000000"/>
  </w:font>
  <w:font w:name="文鼎粗黑">
    <w:altName w:val="宋体"/>
    <w:charset w:val="86"/>
    <w:family w:val="modern"/>
    <w:pitch w:val="default"/>
    <w:sig w:usb0="00000000" w:usb1="00000000" w:usb2="00000010" w:usb3="00000000" w:csb0="00040000" w:csb1="00000000"/>
  </w:font>
  <w:font w:name="Helvetica">
    <w:panose1 w:val="00000000000000000000"/>
    <w:charset w:val="00"/>
    <w:family w:val="auto"/>
    <w:pitch w:val="variable"/>
    <w:sig w:usb0="E00002FF" w:usb1="5000785B" w:usb2="00000000" w:usb3="00000000" w:csb0="0000019F" w:csb1="00000000"/>
  </w:font>
  <w:font w:name="SimSun">
    <w:panose1 w:val="02010600030101010101"/>
    <w:charset w:val="86"/>
    <w:family w:val="auto"/>
    <w:pitch w:val="variable"/>
    <w:sig w:usb0="00000003" w:usb1="288F0000" w:usb2="00000016" w:usb3="00000000" w:csb0="00040001" w:csb1="00000000"/>
  </w:font>
  <w:font w:name="MS Mincho">
    <w:panose1 w:val="02020609040205080304"/>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3EC44D" w14:textId="77777777" w:rsidR="00DA17B9" w:rsidRDefault="00DA17B9">
    <w:pPr>
      <w:pStyle w:val="af7"/>
      <w:framePr w:wrap="around" w:vAnchor="text" w:hAnchor="margin" w:xAlign="center" w:y="1"/>
      <w:rPr>
        <w:rStyle w:val="afe"/>
      </w:rPr>
    </w:pPr>
    <w:r>
      <w:rPr>
        <w:rStyle w:val="afe"/>
      </w:rPr>
      <w:fldChar w:fldCharType="begin"/>
    </w:r>
    <w:r>
      <w:rPr>
        <w:rStyle w:val="afe"/>
      </w:rPr>
      <w:instrText xml:space="preserve">PAGE  </w:instrText>
    </w:r>
    <w:r>
      <w:rPr>
        <w:rStyle w:val="afe"/>
      </w:rPr>
      <w:fldChar w:fldCharType="separate"/>
    </w:r>
    <w:r>
      <w:rPr>
        <w:rStyle w:val="afe"/>
      </w:rPr>
      <w:t>17</w:t>
    </w:r>
    <w:r>
      <w:rPr>
        <w:rStyle w:val="afe"/>
      </w:rPr>
      <w:fldChar w:fldCharType="end"/>
    </w:r>
  </w:p>
  <w:p w14:paraId="1BFD9F4F" w14:textId="77777777" w:rsidR="00DA17B9" w:rsidRDefault="00DA17B9">
    <w:pPr>
      <w:pStyle w:val="af7"/>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B98C1F" w14:textId="77777777" w:rsidR="00DA17B9" w:rsidRDefault="00DA17B9">
    <w:pPr>
      <w:pStyle w:val="af7"/>
      <w:framePr w:wrap="around" w:vAnchor="text" w:hAnchor="margin" w:xAlign="center" w:y="1"/>
      <w:rPr>
        <w:rStyle w:val="afe"/>
      </w:rPr>
    </w:pPr>
    <w:r>
      <w:t xml:space="preserve">- </w:t>
    </w:r>
    <w:r>
      <w:fldChar w:fldCharType="begin"/>
    </w:r>
    <w:r>
      <w:instrText xml:space="preserve"> PAGE </w:instrText>
    </w:r>
    <w:r>
      <w:fldChar w:fldCharType="separate"/>
    </w:r>
    <w:r w:rsidR="0036126A">
      <w:rPr>
        <w:noProof/>
      </w:rPr>
      <w:t>4</w:t>
    </w:r>
    <w:r>
      <w:fldChar w:fldCharType="end"/>
    </w:r>
    <w:r>
      <w:t xml:space="preserve"> -</w:t>
    </w:r>
  </w:p>
  <w:p w14:paraId="194170FC" w14:textId="77777777" w:rsidR="00DA17B9" w:rsidRDefault="00DA17B9">
    <w:pPr>
      <w:pStyle w:val="af7"/>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DF97C0" w14:textId="77777777" w:rsidR="00523755" w:rsidRDefault="00523755">
      <w:r>
        <w:separator/>
      </w:r>
    </w:p>
  </w:footnote>
  <w:footnote w:type="continuationSeparator" w:id="0">
    <w:p w14:paraId="1A48B1F7" w14:textId="77777777" w:rsidR="00523755" w:rsidRDefault="0052375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20EE3C" w14:textId="77777777" w:rsidR="00DA17B9" w:rsidRDefault="00DA17B9">
    <w:pPr>
      <w:pStyle w:val="af9"/>
      <w:jc w:val="both"/>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FFFFFF7C"/>
    <w:lvl w:ilvl="0">
      <w:start w:val="1"/>
      <w:numFmt w:val="decimal"/>
      <w:pStyle w:val="41"/>
      <w:lvlText w:val="%1."/>
      <w:lvlJc w:val="left"/>
      <w:pPr>
        <w:tabs>
          <w:tab w:val="left" w:pos="2040"/>
        </w:tabs>
        <w:ind w:left="2040" w:hanging="360"/>
      </w:pPr>
      <w:rPr>
        <w:rFonts w:cs="Times New Roman"/>
      </w:rPr>
    </w:lvl>
  </w:abstractNum>
  <w:abstractNum w:abstractNumId="1">
    <w:nsid w:val="FFFFFF89"/>
    <w:multiLevelType w:val="singleLevel"/>
    <w:tmpl w:val="FFFFFF89"/>
    <w:lvl w:ilvl="0">
      <w:start w:val="1"/>
      <w:numFmt w:val="bullet"/>
      <w:pStyle w:val="a"/>
      <w:lvlText w:val=""/>
      <w:lvlJc w:val="left"/>
      <w:pPr>
        <w:tabs>
          <w:tab w:val="left" w:pos="360"/>
        </w:tabs>
        <w:ind w:left="360" w:hanging="360"/>
      </w:pPr>
      <w:rPr>
        <w:rFonts w:ascii="Wingdings" w:hAnsi="Wingdings" w:hint="default"/>
      </w:rPr>
    </w:lvl>
  </w:abstractNum>
  <w:abstractNum w:abstractNumId="2">
    <w:nsid w:val="13CA5909"/>
    <w:multiLevelType w:val="hybridMultilevel"/>
    <w:tmpl w:val="5F42DF0A"/>
    <w:lvl w:ilvl="0" w:tplc="20F48AE0">
      <w:start w:val="1"/>
      <w:numFmt w:val="decimal"/>
      <w:lvlText w:val="%1、"/>
      <w:lvlJc w:val="left"/>
      <w:pPr>
        <w:ind w:left="360" w:hanging="360"/>
      </w:pPr>
      <w:rPr>
        <w:rFonts w:ascii="宋体" w:hAnsi="宋体" w:cs="Times New Roman" w:hint="eastAsia"/>
        <w:color w:val="000000"/>
        <w:sz w:val="20"/>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3">
    <w:nsid w:val="2E8A13C4"/>
    <w:multiLevelType w:val="hybridMultilevel"/>
    <w:tmpl w:val="5AAE3924"/>
    <w:lvl w:ilvl="0" w:tplc="32EAB110">
      <w:start w:val="1"/>
      <w:numFmt w:val="decimal"/>
      <w:lvlText w:val="%1、"/>
      <w:lvlJc w:val="left"/>
      <w:pPr>
        <w:ind w:left="360" w:hanging="360"/>
      </w:pPr>
      <w:rPr>
        <w:rFonts w:ascii="宋体" w:eastAsia="宋体" w:hAnsi="宋体" w:hint="eastAsia"/>
        <w:sz w:val="20"/>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4">
    <w:nsid w:val="45882EC0"/>
    <w:multiLevelType w:val="multilevel"/>
    <w:tmpl w:val="45882EC0"/>
    <w:lvl w:ilvl="0">
      <w:start w:val="1"/>
      <w:numFmt w:val="japaneseCounting"/>
      <w:lvlText w:val="（%1）"/>
      <w:lvlJc w:val="left"/>
      <w:pPr>
        <w:tabs>
          <w:tab w:val="left" w:pos="720"/>
        </w:tabs>
        <w:ind w:left="720" w:hanging="72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5">
    <w:nsid w:val="4C3D7598"/>
    <w:multiLevelType w:val="hybridMultilevel"/>
    <w:tmpl w:val="18F48936"/>
    <w:lvl w:ilvl="0" w:tplc="04090011">
      <w:start w:val="1"/>
      <w:numFmt w:val="decimal"/>
      <w:lvlText w:val="%1)"/>
      <w:lvlJc w:val="left"/>
      <w:pPr>
        <w:ind w:left="2348" w:hanging="420"/>
      </w:pPr>
    </w:lvl>
    <w:lvl w:ilvl="1" w:tplc="04090019">
      <w:start w:val="1"/>
      <w:numFmt w:val="lowerLetter"/>
      <w:lvlText w:val="%2)"/>
      <w:lvlJc w:val="left"/>
      <w:pPr>
        <w:ind w:left="2768" w:hanging="420"/>
      </w:pPr>
    </w:lvl>
    <w:lvl w:ilvl="2" w:tplc="0409001B">
      <w:start w:val="1"/>
      <w:numFmt w:val="lowerRoman"/>
      <w:lvlText w:val="%3."/>
      <w:lvlJc w:val="right"/>
      <w:pPr>
        <w:ind w:left="3188" w:hanging="420"/>
      </w:pPr>
    </w:lvl>
    <w:lvl w:ilvl="3" w:tplc="0409000F">
      <w:start w:val="1"/>
      <w:numFmt w:val="decimal"/>
      <w:lvlText w:val="%4."/>
      <w:lvlJc w:val="left"/>
      <w:pPr>
        <w:ind w:left="3608" w:hanging="420"/>
      </w:pPr>
    </w:lvl>
    <w:lvl w:ilvl="4" w:tplc="04090019">
      <w:start w:val="1"/>
      <w:numFmt w:val="lowerLetter"/>
      <w:lvlText w:val="%5)"/>
      <w:lvlJc w:val="left"/>
      <w:pPr>
        <w:ind w:left="4028" w:hanging="420"/>
      </w:pPr>
    </w:lvl>
    <w:lvl w:ilvl="5" w:tplc="0409001B">
      <w:start w:val="1"/>
      <w:numFmt w:val="lowerRoman"/>
      <w:lvlText w:val="%6."/>
      <w:lvlJc w:val="right"/>
      <w:pPr>
        <w:ind w:left="4448" w:hanging="420"/>
      </w:pPr>
    </w:lvl>
    <w:lvl w:ilvl="6" w:tplc="0409000F">
      <w:start w:val="1"/>
      <w:numFmt w:val="decimal"/>
      <w:lvlText w:val="%7."/>
      <w:lvlJc w:val="left"/>
      <w:pPr>
        <w:ind w:left="4868" w:hanging="420"/>
      </w:pPr>
    </w:lvl>
    <w:lvl w:ilvl="7" w:tplc="04090019">
      <w:start w:val="1"/>
      <w:numFmt w:val="lowerLetter"/>
      <w:lvlText w:val="%8)"/>
      <w:lvlJc w:val="left"/>
      <w:pPr>
        <w:ind w:left="5288" w:hanging="420"/>
      </w:pPr>
    </w:lvl>
    <w:lvl w:ilvl="8" w:tplc="0409001B">
      <w:start w:val="1"/>
      <w:numFmt w:val="lowerRoman"/>
      <w:lvlText w:val="%9."/>
      <w:lvlJc w:val="right"/>
      <w:pPr>
        <w:ind w:left="5708" w:hanging="420"/>
      </w:pPr>
    </w:lvl>
  </w:abstractNum>
  <w:abstractNum w:abstractNumId="6">
    <w:nsid w:val="611E1139"/>
    <w:multiLevelType w:val="hybridMultilevel"/>
    <w:tmpl w:val="2946AD36"/>
    <w:lvl w:ilvl="0" w:tplc="51A247FE">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5"/>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080"/>
    <w:rsid w:val="00005215"/>
    <w:rsid w:val="00005A10"/>
    <w:rsid w:val="00007FA9"/>
    <w:rsid w:val="00010102"/>
    <w:rsid w:val="000110E2"/>
    <w:rsid w:val="00011591"/>
    <w:rsid w:val="0001474D"/>
    <w:rsid w:val="00014F58"/>
    <w:rsid w:val="00015E98"/>
    <w:rsid w:val="0001716B"/>
    <w:rsid w:val="00017E54"/>
    <w:rsid w:val="00020A4A"/>
    <w:rsid w:val="00020CA4"/>
    <w:rsid w:val="00020D99"/>
    <w:rsid w:val="000211EA"/>
    <w:rsid w:val="0002320B"/>
    <w:rsid w:val="000234B2"/>
    <w:rsid w:val="0002382E"/>
    <w:rsid w:val="00023F86"/>
    <w:rsid w:val="00024353"/>
    <w:rsid w:val="00025C29"/>
    <w:rsid w:val="0002785C"/>
    <w:rsid w:val="00030041"/>
    <w:rsid w:val="0003072D"/>
    <w:rsid w:val="00031700"/>
    <w:rsid w:val="00031F6E"/>
    <w:rsid w:val="00032D47"/>
    <w:rsid w:val="00033A3A"/>
    <w:rsid w:val="000377F6"/>
    <w:rsid w:val="000401C8"/>
    <w:rsid w:val="00040D3C"/>
    <w:rsid w:val="00043A89"/>
    <w:rsid w:val="00045282"/>
    <w:rsid w:val="00045739"/>
    <w:rsid w:val="00045746"/>
    <w:rsid w:val="00047B02"/>
    <w:rsid w:val="00047EF6"/>
    <w:rsid w:val="000510B6"/>
    <w:rsid w:val="00051940"/>
    <w:rsid w:val="00051F3F"/>
    <w:rsid w:val="00052BC1"/>
    <w:rsid w:val="00052CE2"/>
    <w:rsid w:val="000534AB"/>
    <w:rsid w:val="00053715"/>
    <w:rsid w:val="000538BE"/>
    <w:rsid w:val="0005582B"/>
    <w:rsid w:val="0005598D"/>
    <w:rsid w:val="00055C4B"/>
    <w:rsid w:val="00056419"/>
    <w:rsid w:val="00056ED5"/>
    <w:rsid w:val="00057332"/>
    <w:rsid w:val="0005775F"/>
    <w:rsid w:val="000602D1"/>
    <w:rsid w:val="0006267A"/>
    <w:rsid w:val="0006297C"/>
    <w:rsid w:val="00063131"/>
    <w:rsid w:val="000638E3"/>
    <w:rsid w:val="0006670C"/>
    <w:rsid w:val="000668CA"/>
    <w:rsid w:val="00067140"/>
    <w:rsid w:val="00067CAD"/>
    <w:rsid w:val="00070519"/>
    <w:rsid w:val="00070736"/>
    <w:rsid w:val="00073FDB"/>
    <w:rsid w:val="000750DC"/>
    <w:rsid w:val="00077188"/>
    <w:rsid w:val="00077CD3"/>
    <w:rsid w:val="00080D6E"/>
    <w:rsid w:val="0008124B"/>
    <w:rsid w:val="00082211"/>
    <w:rsid w:val="00082667"/>
    <w:rsid w:val="00083DC6"/>
    <w:rsid w:val="00084A3A"/>
    <w:rsid w:val="000869D8"/>
    <w:rsid w:val="0009021E"/>
    <w:rsid w:val="00092FC7"/>
    <w:rsid w:val="00093D40"/>
    <w:rsid w:val="000954D5"/>
    <w:rsid w:val="0009618D"/>
    <w:rsid w:val="00096F4D"/>
    <w:rsid w:val="0009709B"/>
    <w:rsid w:val="000A03F5"/>
    <w:rsid w:val="000A21E9"/>
    <w:rsid w:val="000A4009"/>
    <w:rsid w:val="000A5D73"/>
    <w:rsid w:val="000A6571"/>
    <w:rsid w:val="000A6E85"/>
    <w:rsid w:val="000B05E2"/>
    <w:rsid w:val="000B1194"/>
    <w:rsid w:val="000B1AC1"/>
    <w:rsid w:val="000B2568"/>
    <w:rsid w:val="000B2AAC"/>
    <w:rsid w:val="000B381C"/>
    <w:rsid w:val="000B4591"/>
    <w:rsid w:val="000B4944"/>
    <w:rsid w:val="000B4D7D"/>
    <w:rsid w:val="000B6961"/>
    <w:rsid w:val="000B6B59"/>
    <w:rsid w:val="000C0173"/>
    <w:rsid w:val="000C1C18"/>
    <w:rsid w:val="000C1EE4"/>
    <w:rsid w:val="000C238D"/>
    <w:rsid w:val="000C2446"/>
    <w:rsid w:val="000C28A7"/>
    <w:rsid w:val="000C32B6"/>
    <w:rsid w:val="000C364B"/>
    <w:rsid w:val="000C3D9C"/>
    <w:rsid w:val="000C4425"/>
    <w:rsid w:val="000C4D8C"/>
    <w:rsid w:val="000C5958"/>
    <w:rsid w:val="000C70F7"/>
    <w:rsid w:val="000C7AD1"/>
    <w:rsid w:val="000D1A7D"/>
    <w:rsid w:val="000D1ABF"/>
    <w:rsid w:val="000D2309"/>
    <w:rsid w:val="000D38F9"/>
    <w:rsid w:val="000D4CFC"/>
    <w:rsid w:val="000D5442"/>
    <w:rsid w:val="000D77B1"/>
    <w:rsid w:val="000E0227"/>
    <w:rsid w:val="000E15D7"/>
    <w:rsid w:val="000E4690"/>
    <w:rsid w:val="000E4DE8"/>
    <w:rsid w:val="000E5954"/>
    <w:rsid w:val="000E6596"/>
    <w:rsid w:val="000E69A0"/>
    <w:rsid w:val="000E7C15"/>
    <w:rsid w:val="000F121E"/>
    <w:rsid w:val="000F2065"/>
    <w:rsid w:val="000F294F"/>
    <w:rsid w:val="000F2A88"/>
    <w:rsid w:val="000F2D1B"/>
    <w:rsid w:val="000F565B"/>
    <w:rsid w:val="000F58D9"/>
    <w:rsid w:val="000F5F3F"/>
    <w:rsid w:val="000F6830"/>
    <w:rsid w:val="00101DD0"/>
    <w:rsid w:val="00101E08"/>
    <w:rsid w:val="00102555"/>
    <w:rsid w:val="00104264"/>
    <w:rsid w:val="001047E8"/>
    <w:rsid w:val="00104845"/>
    <w:rsid w:val="00106127"/>
    <w:rsid w:val="001075B1"/>
    <w:rsid w:val="001076CD"/>
    <w:rsid w:val="00107D54"/>
    <w:rsid w:val="00111A14"/>
    <w:rsid w:val="00113FCE"/>
    <w:rsid w:val="0011537E"/>
    <w:rsid w:val="00115A55"/>
    <w:rsid w:val="001208AF"/>
    <w:rsid w:val="001212EF"/>
    <w:rsid w:val="001217DC"/>
    <w:rsid w:val="0012203F"/>
    <w:rsid w:val="00122A2A"/>
    <w:rsid w:val="00122EAA"/>
    <w:rsid w:val="00123CC6"/>
    <w:rsid w:val="001245C8"/>
    <w:rsid w:val="00125C8A"/>
    <w:rsid w:val="00130808"/>
    <w:rsid w:val="00130827"/>
    <w:rsid w:val="001308A2"/>
    <w:rsid w:val="00131496"/>
    <w:rsid w:val="00132F55"/>
    <w:rsid w:val="001342FB"/>
    <w:rsid w:val="00134AF9"/>
    <w:rsid w:val="00134B47"/>
    <w:rsid w:val="00134D6D"/>
    <w:rsid w:val="00136675"/>
    <w:rsid w:val="0013675A"/>
    <w:rsid w:val="00140AF8"/>
    <w:rsid w:val="00140D59"/>
    <w:rsid w:val="0014144A"/>
    <w:rsid w:val="00141C34"/>
    <w:rsid w:val="00141F37"/>
    <w:rsid w:val="00143653"/>
    <w:rsid w:val="00143B3A"/>
    <w:rsid w:val="001446E6"/>
    <w:rsid w:val="0014566E"/>
    <w:rsid w:val="0014770B"/>
    <w:rsid w:val="00147B3F"/>
    <w:rsid w:val="0015033D"/>
    <w:rsid w:val="001516CD"/>
    <w:rsid w:val="00153E64"/>
    <w:rsid w:val="00156665"/>
    <w:rsid w:val="00157E23"/>
    <w:rsid w:val="00157FC3"/>
    <w:rsid w:val="001611FB"/>
    <w:rsid w:val="00161792"/>
    <w:rsid w:val="00161C84"/>
    <w:rsid w:val="00161D0D"/>
    <w:rsid w:val="001620BD"/>
    <w:rsid w:val="001626BD"/>
    <w:rsid w:val="001632FE"/>
    <w:rsid w:val="00164E23"/>
    <w:rsid w:val="0016595F"/>
    <w:rsid w:val="00166A2C"/>
    <w:rsid w:val="00167BAC"/>
    <w:rsid w:val="00172B60"/>
    <w:rsid w:val="00177167"/>
    <w:rsid w:val="0017788B"/>
    <w:rsid w:val="00180FCF"/>
    <w:rsid w:val="00181E4F"/>
    <w:rsid w:val="00183C79"/>
    <w:rsid w:val="00183C8B"/>
    <w:rsid w:val="00183E75"/>
    <w:rsid w:val="001845CF"/>
    <w:rsid w:val="001865BB"/>
    <w:rsid w:val="00187518"/>
    <w:rsid w:val="00187941"/>
    <w:rsid w:val="0019041E"/>
    <w:rsid w:val="00192B89"/>
    <w:rsid w:val="00194FD4"/>
    <w:rsid w:val="001967C4"/>
    <w:rsid w:val="00196B4E"/>
    <w:rsid w:val="001A0151"/>
    <w:rsid w:val="001A027A"/>
    <w:rsid w:val="001A0D2C"/>
    <w:rsid w:val="001A3EB9"/>
    <w:rsid w:val="001A422B"/>
    <w:rsid w:val="001A440A"/>
    <w:rsid w:val="001A4A55"/>
    <w:rsid w:val="001A645B"/>
    <w:rsid w:val="001A6A4F"/>
    <w:rsid w:val="001A6E4E"/>
    <w:rsid w:val="001A76B7"/>
    <w:rsid w:val="001B1339"/>
    <w:rsid w:val="001B1C5E"/>
    <w:rsid w:val="001B1EAB"/>
    <w:rsid w:val="001B1FC5"/>
    <w:rsid w:val="001B29E4"/>
    <w:rsid w:val="001B350E"/>
    <w:rsid w:val="001B4AD1"/>
    <w:rsid w:val="001B6BD8"/>
    <w:rsid w:val="001B7BEC"/>
    <w:rsid w:val="001C0029"/>
    <w:rsid w:val="001C04B2"/>
    <w:rsid w:val="001C1FDE"/>
    <w:rsid w:val="001C2336"/>
    <w:rsid w:val="001C3ECC"/>
    <w:rsid w:val="001C5839"/>
    <w:rsid w:val="001C5D27"/>
    <w:rsid w:val="001C77E1"/>
    <w:rsid w:val="001C7ADA"/>
    <w:rsid w:val="001D0047"/>
    <w:rsid w:val="001D0D30"/>
    <w:rsid w:val="001D1896"/>
    <w:rsid w:val="001D1C72"/>
    <w:rsid w:val="001D3543"/>
    <w:rsid w:val="001D420C"/>
    <w:rsid w:val="001D58E5"/>
    <w:rsid w:val="001D5D3C"/>
    <w:rsid w:val="001D6CA4"/>
    <w:rsid w:val="001D76AD"/>
    <w:rsid w:val="001D7BB9"/>
    <w:rsid w:val="001E086E"/>
    <w:rsid w:val="001E2502"/>
    <w:rsid w:val="001E292F"/>
    <w:rsid w:val="001E474D"/>
    <w:rsid w:val="001E5A81"/>
    <w:rsid w:val="001E674A"/>
    <w:rsid w:val="001E72E6"/>
    <w:rsid w:val="001F0349"/>
    <w:rsid w:val="001F0B74"/>
    <w:rsid w:val="001F4365"/>
    <w:rsid w:val="001F49AD"/>
    <w:rsid w:val="001F4EB8"/>
    <w:rsid w:val="001F6F6A"/>
    <w:rsid w:val="001F7595"/>
    <w:rsid w:val="00200B34"/>
    <w:rsid w:val="00200B4C"/>
    <w:rsid w:val="00203267"/>
    <w:rsid w:val="0020391D"/>
    <w:rsid w:val="00204856"/>
    <w:rsid w:val="00205DF8"/>
    <w:rsid w:val="00205F9C"/>
    <w:rsid w:val="00210771"/>
    <w:rsid w:val="0021117A"/>
    <w:rsid w:val="00211885"/>
    <w:rsid w:val="00211AB7"/>
    <w:rsid w:val="00212A69"/>
    <w:rsid w:val="002149EE"/>
    <w:rsid w:val="00214AA9"/>
    <w:rsid w:val="00214F31"/>
    <w:rsid w:val="00215699"/>
    <w:rsid w:val="002159DE"/>
    <w:rsid w:val="00215E99"/>
    <w:rsid w:val="002166A6"/>
    <w:rsid w:val="0021693C"/>
    <w:rsid w:val="00216BB6"/>
    <w:rsid w:val="00216C30"/>
    <w:rsid w:val="0021798E"/>
    <w:rsid w:val="0022048B"/>
    <w:rsid w:val="00220535"/>
    <w:rsid w:val="002212D1"/>
    <w:rsid w:val="00222261"/>
    <w:rsid w:val="002237D3"/>
    <w:rsid w:val="00224795"/>
    <w:rsid w:val="00225704"/>
    <w:rsid w:val="00227D49"/>
    <w:rsid w:val="00227FC7"/>
    <w:rsid w:val="0023395C"/>
    <w:rsid w:val="002368D8"/>
    <w:rsid w:val="00236E72"/>
    <w:rsid w:val="002372F4"/>
    <w:rsid w:val="00241EE9"/>
    <w:rsid w:val="00243781"/>
    <w:rsid w:val="00246CCD"/>
    <w:rsid w:val="00250F42"/>
    <w:rsid w:val="00254B44"/>
    <w:rsid w:val="00254E99"/>
    <w:rsid w:val="00256D92"/>
    <w:rsid w:val="0026027A"/>
    <w:rsid w:val="00260423"/>
    <w:rsid w:val="00260533"/>
    <w:rsid w:val="00261A54"/>
    <w:rsid w:val="00261D37"/>
    <w:rsid w:val="0026260F"/>
    <w:rsid w:val="00263247"/>
    <w:rsid w:val="00263607"/>
    <w:rsid w:val="002642F0"/>
    <w:rsid w:val="002656E1"/>
    <w:rsid w:val="00265CFF"/>
    <w:rsid w:val="00273278"/>
    <w:rsid w:val="0027431B"/>
    <w:rsid w:val="00274C91"/>
    <w:rsid w:val="00275641"/>
    <w:rsid w:val="002762AC"/>
    <w:rsid w:val="002779DB"/>
    <w:rsid w:val="00280B41"/>
    <w:rsid w:val="002819BE"/>
    <w:rsid w:val="002821E9"/>
    <w:rsid w:val="002830E7"/>
    <w:rsid w:val="00284F1F"/>
    <w:rsid w:val="002857C6"/>
    <w:rsid w:val="0028621C"/>
    <w:rsid w:val="002908A7"/>
    <w:rsid w:val="00291D71"/>
    <w:rsid w:val="00291E6A"/>
    <w:rsid w:val="002922E0"/>
    <w:rsid w:val="00292667"/>
    <w:rsid w:val="00292F66"/>
    <w:rsid w:val="0029315D"/>
    <w:rsid w:val="0029421A"/>
    <w:rsid w:val="0029430F"/>
    <w:rsid w:val="0029449E"/>
    <w:rsid w:val="00296F46"/>
    <w:rsid w:val="00296F6E"/>
    <w:rsid w:val="00296F8A"/>
    <w:rsid w:val="002A180F"/>
    <w:rsid w:val="002A2291"/>
    <w:rsid w:val="002A367A"/>
    <w:rsid w:val="002A547D"/>
    <w:rsid w:val="002A7597"/>
    <w:rsid w:val="002B22D4"/>
    <w:rsid w:val="002B3FD0"/>
    <w:rsid w:val="002B5C84"/>
    <w:rsid w:val="002B7969"/>
    <w:rsid w:val="002C02E8"/>
    <w:rsid w:val="002C0E76"/>
    <w:rsid w:val="002C138D"/>
    <w:rsid w:val="002C1405"/>
    <w:rsid w:val="002C2DB8"/>
    <w:rsid w:val="002C389C"/>
    <w:rsid w:val="002C6E92"/>
    <w:rsid w:val="002D0356"/>
    <w:rsid w:val="002D07C0"/>
    <w:rsid w:val="002D14B7"/>
    <w:rsid w:val="002D3EC8"/>
    <w:rsid w:val="002D45BF"/>
    <w:rsid w:val="002D4A85"/>
    <w:rsid w:val="002D64DF"/>
    <w:rsid w:val="002E38DB"/>
    <w:rsid w:val="002E5251"/>
    <w:rsid w:val="002E6AC9"/>
    <w:rsid w:val="002E6F48"/>
    <w:rsid w:val="002E7B71"/>
    <w:rsid w:val="002E7BA1"/>
    <w:rsid w:val="002F2B7A"/>
    <w:rsid w:val="002F2F14"/>
    <w:rsid w:val="002F3105"/>
    <w:rsid w:val="002F379C"/>
    <w:rsid w:val="002F3A0A"/>
    <w:rsid w:val="002F3FC5"/>
    <w:rsid w:val="002F4205"/>
    <w:rsid w:val="002F5836"/>
    <w:rsid w:val="002F5892"/>
    <w:rsid w:val="002F72FF"/>
    <w:rsid w:val="0030110E"/>
    <w:rsid w:val="00301A86"/>
    <w:rsid w:val="00302E2F"/>
    <w:rsid w:val="0030463E"/>
    <w:rsid w:val="00304712"/>
    <w:rsid w:val="0030481B"/>
    <w:rsid w:val="00304ED6"/>
    <w:rsid w:val="0030529D"/>
    <w:rsid w:val="00306285"/>
    <w:rsid w:val="00307223"/>
    <w:rsid w:val="0030742C"/>
    <w:rsid w:val="00312115"/>
    <w:rsid w:val="00312C9D"/>
    <w:rsid w:val="00313197"/>
    <w:rsid w:val="003152A5"/>
    <w:rsid w:val="00315A06"/>
    <w:rsid w:val="00317D6E"/>
    <w:rsid w:val="00322121"/>
    <w:rsid w:val="003225FB"/>
    <w:rsid w:val="00323A7C"/>
    <w:rsid w:val="00323C32"/>
    <w:rsid w:val="003240A0"/>
    <w:rsid w:val="00324A1D"/>
    <w:rsid w:val="00325742"/>
    <w:rsid w:val="00327AB3"/>
    <w:rsid w:val="00327B81"/>
    <w:rsid w:val="003323C4"/>
    <w:rsid w:val="003324F3"/>
    <w:rsid w:val="00332503"/>
    <w:rsid w:val="00334044"/>
    <w:rsid w:val="00335992"/>
    <w:rsid w:val="0033764B"/>
    <w:rsid w:val="00340778"/>
    <w:rsid w:val="00341C6A"/>
    <w:rsid w:val="00341CED"/>
    <w:rsid w:val="00341E13"/>
    <w:rsid w:val="0034217B"/>
    <w:rsid w:val="00342C37"/>
    <w:rsid w:val="00342DC1"/>
    <w:rsid w:val="00342E7D"/>
    <w:rsid w:val="00343CFB"/>
    <w:rsid w:val="00343F41"/>
    <w:rsid w:val="00344646"/>
    <w:rsid w:val="00344C8A"/>
    <w:rsid w:val="00344FD2"/>
    <w:rsid w:val="003459F3"/>
    <w:rsid w:val="00345C8B"/>
    <w:rsid w:val="00345EA7"/>
    <w:rsid w:val="0034652C"/>
    <w:rsid w:val="0034680C"/>
    <w:rsid w:val="00350662"/>
    <w:rsid w:val="0035067B"/>
    <w:rsid w:val="00351FB4"/>
    <w:rsid w:val="003520A4"/>
    <w:rsid w:val="003551CD"/>
    <w:rsid w:val="00356EEB"/>
    <w:rsid w:val="00357418"/>
    <w:rsid w:val="0035742D"/>
    <w:rsid w:val="00360494"/>
    <w:rsid w:val="0036126A"/>
    <w:rsid w:val="0036312A"/>
    <w:rsid w:val="00363E58"/>
    <w:rsid w:val="0036404A"/>
    <w:rsid w:val="0036452C"/>
    <w:rsid w:val="0036508D"/>
    <w:rsid w:val="003651C8"/>
    <w:rsid w:val="00366967"/>
    <w:rsid w:val="003670CE"/>
    <w:rsid w:val="00367C85"/>
    <w:rsid w:val="003700A3"/>
    <w:rsid w:val="003701E8"/>
    <w:rsid w:val="00370239"/>
    <w:rsid w:val="00370B40"/>
    <w:rsid w:val="00373411"/>
    <w:rsid w:val="00373C35"/>
    <w:rsid w:val="00373D40"/>
    <w:rsid w:val="00375FE2"/>
    <w:rsid w:val="00377BE4"/>
    <w:rsid w:val="00377F81"/>
    <w:rsid w:val="00380094"/>
    <w:rsid w:val="00383071"/>
    <w:rsid w:val="0038363E"/>
    <w:rsid w:val="003837F4"/>
    <w:rsid w:val="003846D9"/>
    <w:rsid w:val="00384907"/>
    <w:rsid w:val="00384F3A"/>
    <w:rsid w:val="00385F39"/>
    <w:rsid w:val="00386E26"/>
    <w:rsid w:val="00386F0A"/>
    <w:rsid w:val="00391FAB"/>
    <w:rsid w:val="00392539"/>
    <w:rsid w:val="00392677"/>
    <w:rsid w:val="0039350F"/>
    <w:rsid w:val="00394981"/>
    <w:rsid w:val="003953A8"/>
    <w:rsid w:val="00395B69"/>
    <w:rsid w:val="00396FEA"/>
    <w:rsid w:val="0039788E"/>
    <w:rsid w:val="003A244F"/>
    <w:rsid w:val="003A334F"/>
    <w:rsid w:val="003A3551"/>
    <w:rsid w:val="003A38F0"/>
    <w:rsid w:val="003A443D"/>
    <w:rsid w:val="003A4932"/>
    <w:rsid w:val="003A6A5A"/>
    <w:rsid w:val="003A7077"/>
    <w:rsid w:val="003A72E9"/>
    <w:rsid w:val="003A7414"/>
    <w:rsid w:val="003B236E"/>
    <w:rsid w:val="003B59EE"/>
    <w:rsid w:val="003B7D88"/>
    <w:rsid w:val="003C31A6"/>
    <w:rsid w:val="003C3BA6"/>
    <w:rsid w:val="003C4206"/>
    <w:rsid w:val="003C64E9"/>
    <w:rsid w:val="003C6994"/>
    <w:rsid w:val="003C6C81"/>
    <w:rsid w:val="003D2333"/>
    <w:rsid w:val="003D4C0C"/>
    <w:rsid w:val="003D5413"/>
    <w:rsid w:val="003D5A93"/>
    <w:rsid w:val="003D6C16"/>
    <w:rsid w:val="003D6E30"/>
    <w:rsid w:val="003D70B5"/>
    <w:rsid w:val="003D7B45"/>
    <w:rsid w:val="003D7BD9"/>
    <w:rsid w:val="003D7CAC"/>
    <w:rsid w:val="003D7EC3"/>
    <w:rsid w:val="003E03E3"/>
    <w:rsid w:val="003E043E"/>
    <w:rsid w:val="003E05FE"/>
    <w:rsid w:val="003E1CDA"/>
    <w:rsid w:val="003E21FC"/>
    <w:rsid w:val="003E47DE"/>
    <w:rsid w:val="003E5075"/>
    <w:rsid w:val="003F09CB"/>
    <w:rsid w:val="003F10D3"/>
    <w:rsid w:val="003F12FF"/>
    <w:rsid w:val="003F1548"/>
    <w:rsid w:val="003F2B3D"/>
    <w:rsid w:val="003F2CE3"/>
    <w:rsid w:val="003F3105"/>
    <w:rsid w:val="003F31C4"/>
    <w:rsid w:val="003F4172"/>
    <w:rsid w:val="003F4249"/>
    <w:rsid w:val="003F5086"/>
    <w:rsid w:val="003F550A"/>
    <w:rsid w:val="003F6379"/>
    <w:rsid w:val="003F6612"/>
    <w:rsid w:val="003F6ECC"/>
    <w:rsid w:val="004001C2"/>
    <w:rsid w:val="00403364"/>
    <w:rsid w:val="00403694"/>
    <w:rsid w:val="0040415C"/>
    <w:rsid w:val="00407B32"/>
    <w:rsid w:val="00407FDA"/>
    <w:rsid w:val="0041450E"/>
    <w:rsid w:val="00415370"/>
    <w:rsid w:val="00415781"/>
    <w:rsid w:val="00415F80"/>
    <w:rsid w:val="00416F40"/>
    <w:rsid w:val="00417769"/>
    <w:rsid w:val="00417E25"/>
    <w:rsid w:val="00417E9D"/>
    <w:rsid w:val="0042103C"/>
    <w:rsid w:val="00421EF2"/>
    <w:rsid w:val="00422668"/>
    <w:rsid w:val="004241AF"/>
    <w:rsid w:val="00424CC9"/>
    <w:rsid w:val="004309A3"/>
    <w:rsid w:val="004311CE"/>
    <w:rsid w:val="00431AC1"/>
    <w:rsid w:val="00431F74"/>
    <w:rsid w:val="004329C9"/>
    <w:rsid w:val="00432C23"/>
    <w:rsid w:val="00432CD5"/>
    <w:rsid w:val="004339E8"/>
    <w:rsid w:val="004363FA"/>
    <w:rsid w:val="004364CC"/>
    <w:rsid w:val="004405B0"/>
    <w:rsid w:val="00440CCD"/>
    <w:rsid w:val="004417BD"/>
    <w:rsid w:val="00441FF9"/>
    <w:rsid w:val="0044382F"/>
    <w:rsid w:val="004442EB"/>
    <w:rsid w:val="0044709F"/>
    <w:rsid w:val="00447B77"/>
    <w:rsid w:val="00450E56"/>
    <w:rsid w:val="0045135E"/>
    <w:rsid w:val="00453062"/>
    <w:rsid w:val="00454597"/>
    <w:rsid w:val="004548E6"/>
    <w:rsid w:val="00454E25"/>
    <w:rsid w:val="0045543A"/>
    <w:rsid w:val="00455BF9"/>
    <w:rsid w:val="004561F9"/>
    <w:rsid w:val="0045637C"/>
    <w:rsid w:val="004627B7"/>
    <w:rsid w:val="00465135"/>
    <w:rsid w:val="004673E0"/>
    <w:rsid w:val="00467CC7"/>
    <w:rsid w:val="00470418"/>
    <w:rsid w:val="004727C4"/>
    <w:rsid w:val="00473A0E"/>
    <w:rsid w:val="00475A4E"/>
    <w:rsid w:val="00475B90"/>
    <w:rsid w:val="00477FAF"/>
    <w:rsid w:val="0048027B"/>
    <w:rsid w:val="00481E94"/>
    <w:rsid w:val="0048231B"/>
    <w:rsid w:val="00482CCF"/>
    <w:rsid w:val="0048383D"/>
    <w:rsid w:val="004838AE"/>
    <w:rsid w:val="00485E3C"/>
    <w:rsid w:val="00486B09"/>
    <w:rsid w:val="004872CA"/>
    <w:rsid w:val="004926C6"/>
    <w:rsid w:val="00492735"/>
    <w:rsid w:val="00493FC2"/>
    <w:rsid w:val="00494FC9"/>
    <w:rsid w:val="004A201B"/>
    <w:rsid w:val="004A2F76"/>
    <w:rsid w:val="004A4377"/>
    <w:rsid w:val="004A57EB"/>
    <w:rsid w:val="004A5824"/>
    <w:rsid w:val="004B0F93"/>
    <w:rsid w:val="004B1CAB"/>
    <w:rsid w:val="004B36ED"/>
    <w:rsid w:val="004B3D44"/>
    <w:rsid w:val="004B419C"/>
    <w:rsid w:val="004B5915"/>
    <w:rsid w:val="004B612E"/>
    <w:rsid w:val="004B623B"/>
    <w:rsid w:val="004B669A"/>
    <w:rsid w:val="004B785C"/>
    <w:rsid w:val="004C06C6"/>
    <w:rsid w:val="004C0A1E"/>
    <w:rsid w:val="004C1BAB"/>
    <w:rsid w:val="004C3E02"/>
    <w:rsid w:val="004C3E9C"/>
    <w:rsid w:val="004C422D"/>
    <w:rsid w:val="004C4CEB"/>
    <w:rsid w:val="004C5CF1"/>
    <w:rsid w:val="004C6902"/>
    <w:rsid w:val="004C690E"/>
    <w:rsid w:val="004C6D8E"/>
    <w:rsid w:val="004D000F"/>
    <w:rsid w:val="004D1798"/>
    <w:rsid w:val="004D27B6"/>
    <w:rsid w:val="004D40AF"/>
    <w:rsid w:val="004D4AE0"/>
    <w:rsid w:val="004D5B11"/>
    <w:rsid w:val="004D7BF4"/>
    <w:rsid w:val="004D7C92"/>
    <w:rsid w:val="004E0A5F"/>
    <w:rsid w:val="004E0E95"/>
    <w:rsid w:val="004E38B2"/>
    <w:rsid w:val="004E3936"/>
    <w:rsid w:val="004E57F7"/>
    <w:rsid w:val="004E5D9C"/>
    <w:rsid w:val="004E6B8E"/>
    <w:rsid w:val="004F0543"/>
    <w:rsid w:val="004F0FE2"/>
    <w:rsid w:val="004F114F"/>
    <w:rsid w:val="004F6A5C"/>
    <w:rsid w:val="004F7E96"/>
    <w:rsid w:val="00500F7A"/>
    <w:rsid w:val="005012AD"/>
    <w:rsid w:val="005027BB"/>
    <w:rsid w:val="005037E1"/>
    <w:rsid w:val="00503B5C"/>
    <w:rsid w:val="00503B96"/>
    <w:rsid w:val="0050456A"/>
    <w:rsid w:val="00505825"/>
    <w:rsid w:val="005068E1"/>
    <w:rsid w:val="005077C5"/>
    <w:rsid w:val="00510B3B"/>
    <w:rsid w:val="0051168A"/>
    <w:rsid w:val="005122F4"/>
    <w:rsid w:val="00512FEC"/>
    <w:rsid w:val="00514E36"/>
    <w:rsid w:val="0051561B"/>
    <w:rsid w:val="005156A6"/>
    <w:rsid w:val="00516393"/>
    <w:rsid w:val="005163CF"/>
    <w:rsid w:val="005168AE"/>
    <w:rsid w:val="00520B4F"/>
    <w:rsid w:val="005214B4"/>
    <w:rsid w:val="00521998"/>
    <w:rsid w:val="00522927"/>
    <w:rsid w:val="00523755"/>
    <w:rsid w:val="00524AD7"/>
    <w:rsid w:val="00526CFF"/>
    <w:rsid w:val="005274F8"/>
    <w:rsid w:val="00531F39"/>
    <w:rsid w:val="0053200F"/>
    <w:rsid w:val="005323B0"/>
    <w:rsid w:val="005326F8"/>
    <w:rsid w:val="005338DA"/>
    <w:rsid w:val="00533920"/>
    <w:rsid w:val="0053480E"/>
    <w:rsid w:val="00534845"/>
    <w:rsid w:val="00535324"/>
    <w:rsid w:val="0053558A"/>
    <w:rsid w:val="005371C4"/>
    <w:rsid w:val="005376B9"/>
    <w:rsid w:val="0054216F"/>
    <w:rsid w:val="00542B78"/>
    <w:rsid w:val="00542F18"/>
    <w:rsid w:val="00544853"/>
    <w:rsid w:val="005450B1"/>
    <w:rsid w:val="005450E2"/>
    <w:rsid w:val="00545AF3"/>
    <w:rsid w:val="005468BF"/>
    <w:rsid w:val="00546AC3"/>
    <w:rsid w:val="00546C80"/>
    <w:rsid w:val="00547131"/>
    <w:rsid w:val="00547A81"/>
    <w:rsid w:val="00550F13"/>
    <w:rsid w:val="00552096"/>
    <w:rsid w:val="00552D03"/>
    <w:rsid w:val="00553D54"/>
    <w:rsid w:val="005545F2"/>
    <w:rsid w:val="0055499E"/>
    <w:rsid w:val="00554FC3"/>
    <w:rsid w:val="005571D7"/>
    <w:rsid w:val="0055764E"/>
    <w:rsid w:val="00560528"/>
    <w:rsid w:val="00561923"/>
    <w:rsid w:val="0056310A"/>
    <w:rsid w:val="0056354C"/>
    <w:rsid w:val="005664C7"/>
    <w:rsid w:val="005709AD"/>
    <w:rsid w:val="00570C98"/>
    <w:rsid w:val="005710D3"/>
    <w:rsid w:val="0057185C"/>
    <w:rsid w:val="00571D59"/>
    <w:rsid w:val="00572E3E"/>
    <w:rsid w:val="0057420B"/>
    <w:rsid w:val="00580280"/>
    <w:rsid w:val="0058135A"/>
    <w:rsid w:val="00583FDC"/>
    <w:rsid w:val="00584058"/>
    <w:rsid w:val="00585571"/>
    <w:rsid w:val="00585B91"/>
    <w:rsid w:val="00586390"/>
    <w:rsid w:val="00586BF1"/>
    <w:rsid w:val="00590343"/>
    <w:rsid w:val="005903B6"/>
    <w:rsid w:val="005903E4"/>
    <w:rsid w:val="00594826"/>
    <w:rsid w:val="005950D6"/>
    <w:rsid w:val="0059751C"/>
    <w:rsid w:val="00597919"/>
    <w:rsid w:val="005A00A5"/>
    <w:rsid w:val="005A0685"/>
    <w:rsid w:val="005A0743"/>
    <w:rsid w:val="005A0B9F"/>
    <w:rsid w:val="005A3009"/>
    <w:rsid w:val="005A3668"/>
    <w:rsid w:val="005A5171"/>
    <w:rsid w:val="005A5614"/>
    <w:rsid w:val="005A5847"/>
    <w:rsid w:val="005A63D8"/>
    <w:rsid w:val="005A6F62"/>
    <w:rsid w:val="005A73D7"/>
    <w:rsid w:val="005A7DBE"/>
    <w:rsid w:val="005B149A"/>
    <w:rsid w:val="005B3606"/>
    <w:rsid w:val="005B49B6"/>
    <w:rsid w:val="005B7733"/>
    <w:rsid w:val="005B79C9"/>
    <w:rsid w:val="005B7A22"/>
    <w:rsid w:val="005C0602"/>
    <w:rsid w:val="005C0C9E"/>
    <w:rsid w:val="005C0CBB"/>
    <w:rsid w:val="005C2A8B"/>
    <w:rsid w:val="005C2E28"/>
    <w:rsid w:val="005C40C7"/>
    <w:rsid w:val="005C6022"/>
    <w:rsid w:val="005C6150"/>
    <w:rsid w:val="005C7021"/>
    <w:rsid w:val="005D097F"/>
    <w:rsid w:val="005D1D9F"/>
    <w:rsid w:val="005D42B4"/>
    <w:rsid w:val="005D4CF7"/>
    <w:rsid w:val="005D5347"/>
    <w:rsid w:val="005D570F"/>
    <w:rsid w:val="005D5CC5"/>
    <w:rsid w:val="005D5DB2"/>
    <w:rsid w:val="005D6732"/>
    <w:rsid w:val="005D787B"/>
    <w:rsid w:val="005E0745"/>
    <w:rsid w:val="005E12BE"/>
    <w:rsid w:val="005E3DF8"/>
    <w:rsid w:val="005E505E"/>
    <w:rsid w:val="005E5293"/>
    <w:rsid w:val="005F0215"/>
    <w:rsid w:val="005F1CD5"/>
    <w:rsid w:val="005F2EA8"/>
    <w:rsid w:val="005F3322"/>
    <w:rsid w:val="005F3751"/>
    <w:rsid w:val="005F3C9E"/>
    <w:rsid w:val="005F4136"/>
    <w:rsid w:val="005F446D"/>
    <w:rsid w:val="005F45EF"/>
    <w:rsid w:val="005F4A21"/>
    <w:rsid w:val="005F556D"/>
    <w:rsid w:val="005F5A76"/>
    <w:rsid w:val="005F64C6"/>
    <w:rsid w:val="005F69A2"/>
    <w:rsid w:val="005F77FC"/>
    <w:rsid w:val="006008F1"/>
    <w:rsid w:val="0060167E"/>
    <w:rsid w:val="00601735"/>
    <w:rsid w:val="0060244B"/>
    <w:rsid w:val="00602BD2"/>
    <w:rsid w:val="00605DAE"/>
    <w:rsid w:val="00607B21"/>
    <w:rsid w:val="006102CA"/>
    <w:rsid w:val="006111A3"/>
    <w:rsid w:val="00612A51"/>
    <w:rsid w:val="00613B8C"/>
    <w:rsid w:val="00613C47"/>
    <w:rsid w:val="006148AC"/>
    <w:rsid w:val="00615CA6"/>
    <w:rsid w:val="00616201"/>
    <w:rsid w:val="00616225"/>
    <w:rsid w:val="00617A8B"/>
    <w:rsid w:val="00622610"/>
    <w:rsid w:val="00622FEA"/>
    <w:rsid w:val="00623CDF"/>
    <w:rsid w:val="00623DB1"/>
    <w:rsid w:val="006245F3"/>
    <w:rsid w:val="0062479D"/>
    <w:rsid w:val="00626D0A"/>
    <w:rsid w:val="00630C76"/>
    <w:rsid w:val="0063195B"/>
    <w:rsid w:val="006319CA"/>
    <w:rsid w:val="0063299D"/>
    <w:rsid w:val="006340E6"/>
    <w:rsid w:val="00634EC0"/>
    <w:rsid w:val="006353F7"/>
    <w:rsid w:val="0063627F"/>
    <w:rsid w:val="00637089"/>
    <w:rsid w:val="006370BA"/>
    <w:rsid w:val="00637A76"/>
    <w:rsid w:val="00642011"/>
    <w:rsid w:val="00642D72"/>
    <w:rsid w:val="00643D24"/>
    <w:rsid w:val="006443CB"/>
    <w:rsid w:val="00644F80"/>
    <w:rsid w:val="00645166"/>
    <w:rsid w:val="00645874"/>
    <w:rsid w:val="0064672C"/>
    <w:rsid w:val="0065074A"/>
    <w:rsid w:val="00651CD9"/>
    <w:rsid w:val="00652CF8"/>
    <w:rsid w:val="00652D1E"/>
    <w:rsid w:val="00653CFF"/>
    <w:rsid w:val="006558F8"/>
    <w:rsid w:val="0065716A"/>
    <w:rsid w:val="00661918"/>
    <w:rsid w:val="00662A5A"/>
    <w:rsid w:val="006653D7"/>
    <w:rsid w:val="00665F5E"/>
    <w:rsid w:val="006665BA"/>
    <w:rsid w:val="00666A4F"/>
    <w:rsid w:val="006703D9"/>
    <w:rsid w:val="00673C7C"/>
    <w:rsid w:val="00674523"/>
    <w:rsid w:val="00675828"/>
    <w:rsid w:val="00677A32"/>
    <w:rsid w:val="00680936"/>
    <w:rsid w:val="00680D8C"/>
    <w:rsid w:val="00681548"/>
    <w:rsid w:val="00682725"/>
    <w:rsid w:val="006855CD"/>
    <w:rsid w:val="00687AF8"/>
    <w:rsid w:val="0069128F"/>
    <w:rsid w:val="00692582"/>
    <w:rsid w:val="00693652"/>
    <w:rsid w:val="006939E7"/>
    <w:rsid w:val="00693D3E"/>
    <w:rsid w:val="006942F7"/>
    <w:rsid w:val="006A0277"/>
    <w:rsid w:val="006A1676"/>
    <w:rsid w:val="006A2150"/>
    <w:rsid w:val="006A241D"/>
    <w:rsid w:val="006A3288"/>
    <w:rsid w:val="006A43E6"/>
    <w:rsid w:val="006A52F2"/>
    <w:rsid w:val="006A70BE"/>
    <w:rsid w:val="006B059F"/>
    <w:rsid w:val="006B0A89"/>
    <w:rsid w:val="006B14F6"/>
    <w:rsid w:val="006B4547"/>
    <w:rsid w:val="006B6F32"/>
    <w:rsid w:val="006B7130"/>
    <w:rsid w:val="006C0271"/>
    <w:rsid w:val="006C411C"/>
    <w:rsid w:val="006C4150"/>
    <w:rsid w:val="006C5186"/>
    <w:rsid w:val="006C51DA"/>
    <w:rsid w:val="006C5683"/>
    <w:rsid w:val="006C5E33"/>
    <w:rsid w:val="006C5E48"/>
    <w:rsid w:val="006C6434"/>
    <w:rsid w:val="006C6CD8"/>
    <w:rsid w:val="006D013F"/>
    <w:rsid w:val="006D017F"/>
    <w:rsid w:val="006D087F"/>
    <w:rsid w:val="006D1D3F"/>
    <w:rsid w:val="006D20A9"/>
    <w:rsid w:val="006D20B4"/>
    <w:rsid w:val="006D253B"/>
    <w:rsid w:val="006D28FB"/>
    <w:rsid w:val="006D3000"/>
    <w:rsid w:val="006D4688"/>
    <w:rsid w:val="006D57CB"/>
    <w:rsid w:val="006D6CDD"/>
    <w:rsid w:val="006D6DC0"/>
    <w:rsid w:val="006D7AE7"/>
    <w:rsid w:val="006E044C"/>
    <w:rsid w:val="006E32B4"/>
    <w:rsid w:val="006E4238"/>
    <w:rsid w:val="006E7B97"/>
    <w:rsid w:val="006E7D23"/>
    <w:rsid w:val="006F16A9"/>
    <w:rsid w:val="006F42DE"/>
    <w:rsid w:val="006F62F4"/>
    <w:rsid w:val="006F6798"/>
    <w:rsid w:val="006F6D4C"/>
    <w:rsid w:val="006F6E67"/>
    <w:rsid w:val="006F7157"/>
    <w:rsid w:val="006F78C2"/>
    <w:rsid w:val="006F78E0"/>
    <w:rsid w:val="006F7950"/>
    <w:rsid w:val="007015D4"/>
    <w:rsid w:val="00701647"/>
    <w:rsid w:val="00701CF4"/>
    <w:rsid w:val="00702B1B"/>
    <w:rsid w:val="00704164"/>
    <w:rsid w:val="00706A58"/>
    <w:rsid w:val="00706B9F"/>
    <w:rsid w:val="007110E1"/>
    <w:rsid w:val="00712FC5"/>
    <w:rsid w:val="00714394"/>
    <w:rsid w:val="0071571E"/>
    <w:rsid w:val="00716CA1"/>
    <w:rsid w:val="007202AD"/>
    <w:rsid w:val="00720EAA"/>
    <w:rsid w:val="00721F7E"/>
    <w:rsid w:val="00722E29"/>
    <w:rsid w:val="00724606"/>
    <w:rsid w:val="00724E85"/>
    <w:rsid w:val="007255BA"/>
    <w:rsid w:val="0072591C"/>
    <w:rsid w:val="00726CF2"/>
    <w:rsid w:val="007271A7"/>
    <w:rsid w:val="00727583"/>
    <w:rsid w:val="00730073"/>
    <w:rsid w:val="00730DDD"/>
    <w:rsid w:val="00731DE8"/>
    <w:rsid w:val="007344E1"/>
    <w:rsid w:val="00734887"/>
    <w:rsid w:val="007365B6"/>
    <w:rsid w:val="007401E2"/>
    <w:rsid w:val="007411E5"/>
    <w:rsid w:val="00746951"/>
    <w:rsid w:val="0074791E"/>
    <w:rsid w:val="0075115D"/>
    <w:rsid w:val="0075283C"/>
    <w:rsid w:val="00753890"/>
    <w:rsid w:val="00753BA9"/>
    <w:rsid w:val="00753FBA"/>
    <w:rsid w:val="007555DF"/>
    <w:rsid w:val="00755E75"/>
    <w:rsid w:val="00757BFB"/>
    <w:rsid w:val="007612DE"/>
    <w:rsid w:val="00761434"/>
    <w:rsid w:val="00761D52"/>
    <w:rsid w:val="00761FD5"/>
    <w:rsid w:val="007637D6"/>
    <w:rsid w:val="00765DD8"/>
    <w:rsid w:val="00765EE4"/>
    <w:rsid w:val="0076638C"/>
    <w:rsid w:val="007669D3"/>
    <w:rsid w:val="00766D36"/>
    <w:rsid w:val="007673C6"/>
    <w:rsid w:val="00767607"/>
    <w:rsid w:val="007704FE"/>
    <w:rsid w:val="007709CB"/>
    <w:rsid w:val="0077165F"/>
    <w:rsid w:val="00771850"/>
    <w:rsid w:val="0077195C"/>
    <w:rsid w:val="00773874"/>
    <w:rsid w:val="0077447E"/>
    <w:rsid w:val="00774582"/>
    <w:rsid w:val="0077476E"/>
    <w:rsid w:val="0077477A"/>
    <w:rsid w:val="007770B9"/>
    <w:rsid w:val="00780D88"/>
    <w:rsid w:val="0078363A"/>
    <w:rsid w:val="007840F3"/>
    <w:rsid w:val="0078429B"/>
    <w:rsid w:val="00785491"/>
    <w:rsid w:val="007858C0"/>
    <w:rsid w:val="0078679A"/>
    <w:rsid w:val="00790739"/>
    <w:rsid w:val="00790D49"/>
    <w:rsid w:val="007911A8"/>
    <w:rsid w:val="00792447"/>
    <w:rsid w:val="00792D96"/>
    <w:rsid w:val="00792E30"/>
    <w:rsid w:val="00793806"/>
    <w:rsid w:val="007947B0"/>
    <w:rsid w:val="00794A05"/>
    <w:rsid w:val="0079694C"/>
    <w:rsid w:val="00796DBD"/>
    <w:rsid w:val="007A1DC1"/>
    <w:rsid w:val="007A3842"/>
    <w:rsid w:val="007A3977"/>
    <w:rsid w:val="007A4034"/>
    <w:rsid w:val="007A4750"/>
    <w:rsid w:val="007A4E17"/>
    <w:rsid w:val="007A641B"/>
    <w:rsid w:val="007A643A"/>
    <w:rsid w:val="007A7F6D"/>
    <w:rsid w:val="007B0FBD"/>
    <w:rsid w:val="007B1BAF"/>
    <w:rsid w:val="007B1FFC"/>
    <w:rsid w:val="007B2896"/>
    <w:rsid w:val="007B2CDD"/>
    <w:rsid w:val="007B2E7D"/>
    <w:rsid w:val="007B35F7"/>
    <w:rsid w:val="007B3699"/>
    <w:rsid w:val="007B41D6"/>
    <w:rsid w:val="007B4F72"/>
    <w:rsid w:val="007B7A4A"/>
    <w:rsid w:val="007C0E04"/>
    <w:rsid w:val="007C2827"/>
    <w:rsid w:val="007C3858"/>
    <w:rsid w:val="007C3A26"/>
    <w:rsid w:val="007C6333"/>
    <w:rsid w:val="007C6897"/>
    <w:rsid w:val="007C74E5"/>
    <w:rsid w:val="007D0E43"/>
    <w:rsid w:val="007D117C"/>
    <w:rsid w:val="007D13E7"/>
    <w:rsid w:val="007D143E"/>
    <w:rsid w:val="007D1D08"/>
    <w:rsid w:val="007D1E37"/>
    <w:rsid w:val="007D3D9D"/>
    <w:rsid w:val="007D563E"/>
    <w:rsid w:val="007D5FC1"/>
    <w:rsid w:val="007D715A"/>
    <w:rsid w:val="007E0E9E"/>
    <w:rsid w:val="007E21FB"/>
    <w:rsid w:val="007E2E52"/>
    <w:rsid w:val="007E3953"/>
    <w:rsid w:val="007E420B"/>
    <w:rsid w:val="007E423C"/>
    <w:rsid w:val="007E4932"/>
    <w:rsid w:val="007E502C"/>
    <w:rsid w:val="007E5BD7"/>
    <w:rsid w:val="007E6023"/>
    <w:rsid w:val="007E75F0"/>
    <w:rsid w:val="007E7968"/>
    <w:rsid w:val="007F013A"/>
    <w:rsid w:val="007F2D90"/>
    <w:rsid w:val="007F3745"/>
    <w:rsid w:val="007F4F82"/>
    <w:rsid w:val="00801CA0"/>
    <w:rsid w:val="0080421E"/>
    <w:rsid w:val="0080444B"/>
    <w:rsid w:val="00804653"/>
    <w:rsid w:val="008066F8"/>
    <w:rsid w:val="00806A84"/>
    <w:rsid w:val="00807805"/>
    <w:rsid w:val="00807C6C"/>
    <w:rsid w:val="00813341"/>
    <w:rsid w:val="0081340B"/>
    <w:rsid w:val="00813AB2"/>
    <w:rsid w:val="00816C39"/>
    <w:rsid w:val="00817BB4"/>
    <w:rsid w:val="00821021"/>
    <w:rsid w:val="008214BB"/>
    <w:rsid w:val="00821609"/>
    <w:rsid w:val="00821B58"/>
    <w:rsid w:val="00822D4E"/>
    <w:rsid w:val="00822E46"/>
    <w:rsid w:val="00823B4E"/>
    <w:rsid w:val="008247F1"/>
    <w:rsid w:val="008249B0"/>
    <w:rsid w:val="008268A1"/>
    <w:rsid w:val="00826D8D"/>
    <w:rsid w:val="00826F4C"/>
    <w:rsid w:val="00830A24"/>
    <w:rsid w:val="00832596"/>
    <w:rsid w:val="00833014"/>
    <w:rsid w:val="008377DA"/>
    <w:rsid w:val="0084080A"/>
    <w:rsid w:val="00840D45"/>
    <w:rsid w:val="008417D8"/>
    <w:rsid w:val="00842A00"/>
    <w:rsid w:val="00842E0D"/>
    <w:rsid w:val="0084305F"/>
    <w:rsid w:val="00844959"/>
    <w:rsid w:val="00845810"/>
    <w:rsid w:val="00845A15"/>
    <w:rsid w:val="0084632F"/>
    <w:rsid w:val="008503E6"/>
    <w:rsid w:val="00852A1F"/>
    <w:rsid w:val="00853729"/>
    <w:rsid w:val="00853F98"/>
    <w:rsid w:val="00855B06"/>
    <w:rsid w:val="00857D29"/>
    <w:rsid w:val="008629A8"/>
    <w:rsid w:val="00862DB5"/>
    <w:rsid w:val="0086600E"/>
    <w:rsid w:val="0086605D"/>
    <w:rsid w:val="0087026D"/>
    <w:rsid w:val="00870CB6"/>
    <w:rsid w:val="00873FEA"/>
    <w:rsid w:val="0087419B"/>
    <w:rsid w:val="00874592"/>
    <w:rsid w:val="008807EE"/>
    <w:rsid w:val="00880C81"/>
    <w:rsid w:val="0088164D"/>
    <w:rsid w:val="008818F6"/>
    <w:rsid w:val="0088398E"/>
    <w:rsid w:val="00884C0D"/>
    <w:rsid w:val="00885471"/>
    <w:rsid w:val="00885E38"/>
    <w:rsid w:val="0088649B"/>
    <w:rsid w:val="00887E02"/>
    <w:rsid w:val="008905E5"/>
    <w:rsid w:val="00890711"/>
    <w:rsid w:val="008909F3"/>
    <w:rsid w:val="00891CCE"/>
    <w:rsid w:val="00893479"/>
    <w:rsid w:val="0089696E"/>
    <w:rsid w:val="00896E9D"/>
    <w:rsid w:val="00897BE6"/>
    <w:rsid w:val="008A1C47"/>
    <w:rsid w:val="008A4BB4"/>
    <w:rsid w:val="008A5290"/>
    <w:rsid w:val="008A593A"/>
    <w:rsid w:val="008A6C5A"/>
    <w:rsid w:val="008B0EAD"/>
    <w:rsid w:val="008B1718"/>
    <w:rsid w:val="008B2DF3"/>
    <w:rsid w:val="008B3403"/>
    <w:rsid w:val="008B376A"/>
    <w:rsid w:val="008B3F57"/>
    <w:rsid w:val="008B40F0"/>
    <w:rsid w:val="008B49BE"/>
    <w:rsid w:val="008B5559"/>
    <w:rsid w:val="008B7220"/>
    <w:rsid w:val="008C031A"/>
    <w:rsid w:val="008C08A5"/>
    <w:rsid w:val="008C3290"/>
    <w:rsid w:val="008C36E9"/>
    <w:rsid w:val="008C479C"/>
    <w:rsid w:val="008C5D3D"/>
    <w:rsid w:val="008C64E3"/>
    <w:rsid w:val="008C661F"/>
    <w:rsid w:val="008C6D2C"/>
    <w:rsid w:val="008C7883"/>
    <w:rsid w:val="008D044B"/>
    <w:rsid w:val="008D0D1E"/>
    <w:rsid w:val="008D21EE"/>
    <w:rsid w:val="008D571F"/>
    <w:rsid w:val="008D5722"/>
    <w:rsid w:val="008D6840"/>
    <w:rsid w:val="008D704D"/>
    <w:rsid w:val="008E1E54"/>
    <w:rsid w:val="008E3C88"/>
    <w:rsid w:val="008E4592"/>
    <w:rsid w:val="008E67B2"/>
    <w:rsid w:val="008E78F2"/>
    <w:rsid w:val="008E792D"/>
    <w:rsid w:val="008F022C"/>
    <w:rsid w:val="008F0E05"/>
    <w:rsid w:val="008F141E"/>
    <w:rsid w:val="008F1D05"/>
    <w:rsid w:val="008F7380"/>
    <w:rsid w:val="008F75B3"/>
    <w:rsid w:val="00903C61"/>
    <w:rsid w:val="00904252"/>
    <w:rsid w:val="00906619"/>
    <w:rsid w:val="00907B8B"/>
    <w:rsid w:val="0091350B"/>
    <w:rsid w:val="00915CE3"/>
    <w:rsid w:val="00916186"/>
    <w:rsid w:val="00917887"/>
    <w:rsid w:val="009207DB"/>
    <w:rsid w:val="00921632"/>
    <w:rsid w:val="00922024"/>
    <w:rsid w:val="00922AF6"/>
    <w:rsid w:val="00922B10"/>
    <w:rsid w:val="0092539A"/>
    <w:rsid w:val="00925501"/>
    <w:rsid w:val="00925E32"/>
    <w:rsid w:val="00926982"/>
    <w:rsid w:val="009270C4"/>
    <w:rsid w:val="009276A7"/>
    <w:rsid w:val="00927DCE"/>
    <w:rsid w:val="00931B3D"/>
    <w:rsid w:val="00932196"/>
    <w:rsid w:val="00934FA8"/>
    <w:rsid w:val="00935071"/>
    <w:rsid w:val="00936535"/>
    <w:rsid w:val="00936669"/>
    <w:rsid w:val="0093740F"/>
    <w:rsid w:val="00937B4A"/>
    <w:rsid w:val="00937C1D"/>
    <w:rsid w:val="00940FC3"/>
    <w:rsid w:val="0094131D"/>
    <w:rsid w:val="009418AB"/>
    <w:rsid w:val="00942120"/>
    <w:rsid w:val="00942316"/>
    <w:rsid w:val="009425F7"/>
    <w:rsid w:val="00942AB2"/>
    <w:rsid w:val="00942E52"/>
    <w:rsid w:val="00943563"/>
    <w:rsid w:val="00943FD1"/>
    <w:rsid w:val="00944035"/>
    <w:rsid w:val="00944BC7"/>
    <w:rsid w:val="00944BF0"/>
    <w:rsid w:val="0094523A"/>
    <w:rsid w:val="00946136"/>
    <w:rsid w:val="00946C0E"/>
    <w:rsid w:val="00947247"/>
    <w:rsid w:val="00951C0F"/>
    <w:rsid w:val="009532DB"/>
    <w:rsid w:val="00954065"/>
    <w:rsid w:val="00954282"/>
    <w:rsid w:val="00954427"/>
    <w:rsid w:val="00954F10"/>
    <w:rsid w:val="00955F46"/>
    <w:rsid w:val="00956081"/>
    <w:rsid w:val="00961EFB"/>
    <w:rsid w:val="00964567"/>
    <w:rsid w:val="0096797D"/>
    <w:rsid w:val="0097082C"/>
    <w:rsid w:val="00973179"/>
    <w:rsid w:val="00975595"/>
    <w:rsid w:val="00975C75"/>
    <w:rsid w:val="009761DE"/>
    <w:rsid w:val="00977D14"/>
    <w:rsid w:val="0098177A"/>
    <w:rsid w:val="00983EFD"/>
    <w:rsid w:val="00986257"/>
    <w:rsid w:val="00986861"/>
    <w:rsid w:val="00987BF5"/>
    <w:rsid w:val="00987CBC"/>
    <w:rsid w:val="009906E3"/>
    <w:rsid w:val="00990904"/>
    <w:rsid w:val="009949B8"/>
    <w:rsid w:val="00996326"/>
    <w:rsid w:val="00996546"/>
    <w:rsid w:val="009A0091"/>
    <w:rsid w:val="009A3567"/>
    <w:rsid w:val="009A44E8"/>
    <w:rsid w:val="009A4F69"/>
    <w:rsid w:val="009A67D6"/>
    <w:rsid w:val="009A775A"/>
    <w:rsid w:val="009B1DA5"/>
    <w:rsid w:val="009B26E3"/>
    <w:rsid w:val="009B28FD"/>
    <w:rsid w:val="009B2AD6"/>
    <w:rsid w:val="009B3329"/>
    <w:rsid w:val="009B41D4"/>
    <w:rsid w:val="009B5594"/>
    <w:rsid w:val="009B55BE"/>
    <w:rsid w:val="009B5AED"/>
    <w:rsid w:val="009B69DF"/>
    <w:rsid w:val="009B729E"/>
    <w:rsid w:val="009B7498"/>
    <w:rsid w:val="009B7ED4"/>
    <w:rsid w:val="009C0D85"/>
    <w:rsid w:val="009C2566"/>
    <w:rsid w:val="009C3D84"/>
    <w:rsid w:val="009C6081"/>
    <w:rsid w:val="009C7B1D"/>
    <w:rsid w:val="009D03F1"/>
    <w:rsid w:val="009D1CF4"/>
    <w:rsid w:val="009D2CCD"/>
    <w:rsid w:val="009D2FC2"/>
    <w:rsid w:val="009D380F"/>
    <w:rsid w:val="009D3818"/>
    <w:rsid w:val="009D5001"/>
    <w:rsid w:val="009D57A7"/>
    <w:rsid w:val="009D5A61"/>
    <w:rsid w:val="009D6D64"/>
    <w:rsid w:val="009E0D0E"/>
    <w:rsid w:val="009E15B0"/>
    <w:rsid w:val="009E1607"/>
    <w:rsid w:val="009E2A66"/>
    <w:rsid w:val="009E366E"/>
    <w:rsid w:val="009E37D3"/>
    <w:rsid w:val="009E6322"/>
    <w:rsid w:val="009E6DD0"/>
    <w:rsid w:val="009E6ED8"/>
    <w:rsid w:val="009F0861"/>
    <w:rsid w:val="009F0BD9"/>
    <w:rsid w:val="009F1F47"/>
    <w:rsid w:val="009F1FD9"/>
    <w:rsid w:val="009F20B4"/>
    <w:rsid w:val="009F33FA"/>
    <w:rsid w:val="009F3645"/>
    <w:rsid w:val="009F42F3"/>
    <w:rsid w:val="009F4799"/>
    <w:rsid w:val="009F6582"/>
    <w:rsid w:val="00A00DC0"/>
    <w:rsid w:val="00A01C1F"/>
    <w:rsid w:val="00A01C98"/>
    <w:rsid w:val="00A03525"/>
    <w:rsid w:val="00A04857"/>
    <w:rsid w:val="00A05ACF"/>
    <w:rsid w:val="00A06A54"/>
    <w:rsid w:val="00A07226"/>
    <w:rsid w:val="00A10049"/>
    <w:rsid w:val="00A10423"/>
    <w:rsid w:val="00A1260D"/>
    <w:rsid w:val="00A13518"/>
    <w:rsid w:val="00A137EE"/>
    <w:rsid w:val="00A13844"/>
    <w:rsid w:val="00A13D35"/>
    <w:rsid w:val="00A1418D"/>
    <w:rsid w:val="00A15A52"/>
    <w:rsid w:val="00A204F0"/>
    <w:rsid w:val="00A20A26"/>
    <w:rsid w:val="00A23645"/>
    <w:rsid w:val="00A23C05"/>
    <w:rsid w:val="00A266C7"/>
    <w:rsid w:val="00A27A71"/>
    <w:rsid w:val="00A3029C"/>
    <w:rsid w:val="00A30AF2"/>
    <w:rsid w:val="00A32211"/>
    <w:rsid w:val="00A34114"/>
    <w:rsid w:val="00A34BEA"/>
    <w:rsid w:val="00A34C81"/>
    <w:rsid w:val="00A34E19"/>
    <w:rsid w:val="00A36BD5"/>
    <w:rsid w:val="00A36FD9"/>
    <w:rsid w:val="00A40D0C"/>
    <w:rsid w:val="00A41302"/>
    <w:rsid w:val="00A41C59"/>
    <w:rsid w:val="00A41C63"/>
    <w:rsid w:val="00A44E33"/>
    <w:rsid w:val="00A464A2"/>
    <w:rsid w:val="00A47029"/>
    <w:rsid w:val="00A50299"/>
    <w:rsid w:val="00A51E24"/>
    <w:rsid w:val="00A53542"/>
    <w:rsid w:val="00A536D5"/>
    <w:rsid w:val="00A5510E"/>
    <w:rsid w:val="00A552C4"/>
    <w:rsid w:val="00A559F4"/>
    <w:rsid w:val="00A56547"/>
    <w:rsid w:val="00A570E0"/>
    <w:rsid w:val="00A57610"/>
    <w:rsid w:val="00A57D14"/>
    <w:rsid w:val="00A606A0"/>
    <w:rsid w:val="00A61263"/>
    <w:rsid w:val="00A614AD"/>
    <w:rsid w:val="00A61886"/>
    <w:rsid w:val="00A6196D"/>
    <w:rsid w:val="00A61C42"/>
    <w:rsid w:val="00A62FC9"/>
    <w:rsid w:val="00A63706"/>
    <w:rsid w:val="00A63D89"/>
    <w:rsid w:val="00A64D90"/>
    <w:rsid w:val="00A65DF7"/>
    <w:rsid w:val="00A66E04"/>
    <w:rsid w:val="00A671B3"/>
    <w:rsid w:val="00A67E84"/>
    <w:rsid w:val="00A71367"/>
    <w:rsid w:val="00A73642"/>
    <w:rsid w:val="00A74682"/>
    <w:rsid w:val="00A7588B"/>
    <w:rsid w:val="00A76063"/>
    <w:rsid w:val="00A771BF"/>
    <w:rsid w:val="00A800D1"/>
    <w:rsid w:val="00A81953"/>
    <w:rsid w:val="00A839E4"/>
    <w:rsid w:val="00A83F71"/>
    <w:rsid w:val="00A84AE2"/>
    <w:rsid w:val="00A84D78"/>
    <w:rsid w:val="00A85ADA"/>
    <w:rsid w:val="00A861F3"/>
    <w:rsid w:val="00A866B0"/>
    <w:rsid w:val="00A90B1F"/>
    <w:rsid w:val="00A90DB1"/>
    <w:rsid w:val="00A90EAC"/>
    <w:rsid w:val="00A9147B"/>
    <w:rsid w:val="00A91BA8"/>
    <w:rsid w:val="00A91EF1"/>
    <w:rsid w:val="00A91EF2"/>
    <w:rsid w:val="00A9325C"/>
    <w:rsid w:val="00A9390E"/>
    <w:rsid w:val="00A94171"/>
    <w:rsid w:val="00A94A9D"/>
    <w:rsid w:val="00A94FD5"/>
    <w:rsid w:val="00A954AB"/>
    <w:rsid w:val="00A95969"/>
    <w:rsid w:val="00A96FC6"/>
    <w:rsid w:val="00A971D5"/>
    <w:rsid w:val="00A97B61"/>
    <w:rsid w:val="00AA01DA"/>
    <w:rsid w:val="00AA0F42"/>
    <w:rsid w:val="00AA101F"/>
    <w:rsid w:val="00AA1D97"/>
    <w:rsid w:val="00AA450C"/>
    <w:rsid w:val="00AA50F5"/>
    <w:rsid w:val="00AA587A"/>
    <w:rsid w:val="00AA68C6"/>
    <w:rsid w:val="00AA6FA7"/>
    <w:rsid w:val="00AA7247"/>
    <w:rsid w:val="00AB0CBF"/>
    <w:rsid w:val="00AB1287"/>
    <w:rsid w:val="00AB1CE8"/>
    <w:rsid w:val="00AB4C7E"/>
    <w:rsid w:val="00AB5442"/>
    <w:rsid w:val="00AB5846"/>
    <w:rsid w:val="00AB6D2A"/>
    <w:rsid w:val="00AB6DFC"/>
    <w:rsid w:val="00AB6F7D"/>
    <w:rsid w:val="00AB7706"/>
    <w:rsid w:val="00AC3DB7"/>
    <w:rsid w:val="00AC57D2"/>
    <w:rsid w:val="00AC7899"/>
    <w:rsid w:val="00AD27FC"/>
    <w:rsid w:val="00AD3229"/>
    <w:rsid w:val="00AD4152"/>
    <w:rsid w:val="00AD574A"/>
    <w:rsid w:val="00AD752F"/>
    <w:rsid w:val="00AD7C61"/>
    <w:rsid w:val="00AE041D"/>
    <w:rsid w:val="00AE18CE"/>
    <w:rsid w:val="00AE199A"/>
    <w:rsid w:val="00AE238D"/>
    <w:rsid w:val="00AE23C2"/>
    <w:rsid w:val="00AE2D01"/>
    <w:rsid w:val="00AE3E7B"/>
    <w:rsid w:val="00AE55BC"/>
    <w:rsid w:val="00AE572C"/>
    <w:rsid w:val="00AE686D"/>
    <w:rsid w:val="00AE6B27"/>
    <w:rsid w:val="00AF0B16"/>
    <w:rsid w:val="00AF0F96"/>
    <w:rsid w:val="00AF21D7"/>
    <w:rsid w:val="00AF269D"/>
    <w:rsid w:val="00AF28EB"/>
    <w:rsid w:val="00AF36B6"/>
    <w:rsid w:val="00AF6A62"/>
    <w:rsid w:val="00B00085"/>
    <w:rsid w:val="00B00ED5"/>
    <w:rsid w:val="00B01589"/>
    <w:rsid w:val="00B02BF0"/>
    <w:rsid w:val="00B02EEE"/>
    <w:rsid w:val="00B03AB4"/>
    <w:rsid w:val="00B04BED"/>
    <w:rsid w:val="00B04D08"/>
    <w:rsid w:val="00B0560B"/>
    <w:rsid w:val="00B05B91"/>
    <w:rsid w:val="00B06F22"/>
    <w:rsid w:val="00B07625"/>
    <w:rsid w:val="00B077CC"/>
    <w:rsid w:val="00B12FD0"/>
    <w:rsid w:val="00B1482F"/>
    <w:rsid w:val="00B14864"/>
    <w:rsid w:val="00B159EB"/>
    <w:rsid w:val="00B15A4C"/>
    <w:rsid w:val="00B15BB2"/>
    <w:rsid w:val="00B16653"/>
    <w:rsid w:val="00B16E2D"/>
    <w:rsid w:val="00B17351"/>
    <w:rsid w:val="00B229BE"/>
    <w:rsid w:val="00B244A7"/>
    <w:rsid w:val="00B25A5D"/>
    <w:rsid w:val="00B27A6D"/>
    <w:rsid w:val="00B331E3"/>
    <w:rsid w:val="00B34C4E"/>
    <w:rsid w:val="00B376F9"/>
    <w:rsid w:val="00B37A87"/>
    <w:rsid w:val="00B41410"/>
    <w:rsid w:val="00B42C20"/>
    <w:rsid w:val="00B42D9A"/>
    <w:rsid w:val="00B43CED"/>
    <w:rsid w:val="00B4469E"/>
    <w:rsid w:val="00B448BB"/>
    <w:rsid w:val="00B45928"/>
    <w:rsid w:val="00B459A7"/>
    <w:rsid w:val="00B47847"/>
    <w:rsid w:val="00B50E23"/>
    <w:rsid w:val="00B539EB"/>
    <w:rsid w:val="00B53F07"/>
    <w:rsid w:val="00B5495B"/>
    <w:rsid w:val="00B54B3D"/>
    <w:rsid w:val="00B55424"/>
    <w:rsid w:val="00B562E6"/>
    <w:rsid w:val="00B564E9"/>
    <w:rsid w:val="00B576E1"/>
    <w:rsid w:val="00B57D00"/>
    <w:rsid w:val="00B6004E"/>
    <w:rsid w:val="00B608F1"/>
    <w:rsid w:val="00B60F79"/>
    <w:rsid w:val="00B61B49"/>
    <w:rsid w:val="00B63B4A"/>
    <w:rsid w:val="00B644C4"/>
    <w:rsid w:val="00B64778"/>
    <w:rsid w:val="00B673CA"/>
    <w:rsid w:val="00B6741B"/>
    <w:rsid w:val="00B6753E"/>
    <w:rsid w:val="00B705B4"/>
    <w:rsid w:val="00B7117A"/>
    <w:rsid w:val="00B72053"/>
    <w:rsid w:val="00B728C2"/>
    <w:rsid w:val="00B73FE2"/>
    <w:rsid w:val="00B7471D"/>
    <w:rsid w:val="00B75D3F"/>
    <w:rsid w:val="00B765AE"/>
    <w:rsid w:val="00B76B83"/>
    <w:rsid w:val="00B77723"/>
    <w:rsid w:val="00B815D3"/>
    <w:rsid w:val="00B83476"/>
    <w:rsid w:val="00B843A1"/>
    <w:rsid w:val="00B8748B"/>
    <w:rsid w:val="00B906A7"/>
    <w:rsid w:val="00B91818"/>
    <w:rsid w:val="00B93170"/>
    <w:rsid w:val="00B94BE5"/>
    <w:rsid w:val="00BA075F"/>
    <w:rsid w:val="00BA0A76"/>
    <w:rsid w:val="00BA0FA7"/>
    <w:rsid w:val="00BA10CE"/>
    <w:rsid w:val="00BA29AF"/>
    <w:rsid w:val="00BA3B2F"/>
    <w:rsid w:val="00BA59BA"/>
    <w:rsid w:val="00BA73DE"/>
    <w:rsid w:val="00BB0423"/>
    <w:rsid w:val="00BB1613"/>
    <w:rsid w:val="00BB1F1F"/>
    <w:rsid w:val="00BB3396"/>
    <w:rsid w:val="00BB6593"/>
    <w:rsid w:val="00BB6ECF"/>
    <w:rsid w:val="00BB74B3"/>
    <w:rsid w:val="00BB777A"/>
    <w:rsid w:val="00BC1765"/>
    <w:rsid w:val="00BC26DB"/>
    <w:rsid w:val="00BC2B2C"/>
    <w:rsid w:val="00BC4572"/>
    <w:rsid w:val="00BC47D8"/>
    <w:rsid w:val="00BC4B86"/>
    <w:rsid w:val="00BC5454"/>
    <w:rsid w:val="00BD06C3"/>
    <w:rsid w:val="00BD16D1"/>
    <w:rsid w:val="00BD1C38"/>
    <w:rsid w:val="00BD219A"/>
    <w:rsid w:val="00BD2539"/>
    <w:rsid w:val="00BD2C42"/>
    <w:rsid w:val="00BD4A96"/>
    <w:rsid w:val="00BD5BB1"/>
    <w:rsid w:val="00BD65E1"/>
    <w:rsid w:val="00BD6EF9"/>
    <w:rsid w:val="00BD7037"/>
    <w:rsid w:val="00BD754C"/>
    <w:rsid w:val="00BD7746"/>
    <w:rsid w:val="00BE0F79"/>
    <w:rsid w:val="00BE1034"/>
    <w:rsid w:val="00BE11CE"/>
    <w:rsid w:val="00BE143A"/>
    <w:rsid w:val="00BE2AB1"/>
    <w:rsid w:val="00BE72FD"/>
    <w:rsid w:val="00BE786F"/>
    <w:rsid w:val="00BF0E99"/>
    <w:rsid w:val="00BF1728"/>
    <w:rsid w:val="00BF1EF8"/>
    <w:rsid w:val="00BF21DE"/>
    <w:rsid w:val="00BF2DE5"/>
    <w:rsid w:val="00BF4C49"/>
    <w:rsid w:val="00BF6338"/>
    <w:rsid w:val="00BF6D56"/>
    <w:rsid w:val="00C00C7E"/>
    <w:rsid w:val="00C00D03"/>
    <w:rsid w:val="00C01DFC"/>
    <w:rsid w:val="00C0282B"/>
    <w:rsid w:val="00C044D2"/>
    <w:rsid w:val="00C050A6"/>
    <w:rsid w:val="00C067E0"/>
    <w:rsid w:val="00C069E8"/>
    <w:rsid w:val="00C078F8"/>
    <w:rsid w:val="00C07CDE"/>
    <w:rsid w:val="00C1025D"/>
    <w:rsid w:val="00C1283E"/>
    <w:rsid w:val="00C12CC9"/>
    <w:rsid w:val="00C12D93"/>
    <w:rsid w:val="00C12EE2"/>
    <w:rsid w:val="00C13419"/>
    <w:rsid w:val="00C139DE"/>
    <w:rsid w:val="00C13B55"/>
    <w:rsid w:val="00C206F8"/>
    <w:rsid w:val="00C21644"/>
    <w:rsid w:val="00C21A06"/>
    <w:rsid w:val="00C23520"/>
    <w:rsid w:val="00C24DA9"/>
    <w:rsid w:val="00C25082"/>
    <w:rsid w:val="00C25E6A"/>
    <w:rsid w:val="00C25E7D"/>
    <w:rsid w:val="00C265D4"/>
    <w:rsid w:val="00C275FC"/>
    <w:rsid w:val="00C30D84"/>
    <w:rsid w:val="00C3160C"/>
    <w:rsid w:val="00C317A7"/>
    <w:rsid w:val="00C32CA1"/>
    <w:rsid w:val="00C33AEC"/>
    <w:rsid w:val="00C33BC0"/>
    <w:rsid w:val="00C33F59"/>
    <w:rsid w:val="00C34536"/>
    <w:rsid w:val="00C37BAC"/>
    <w:rsid w:val="00C410BF"/>
    <w:rsid w:val="00C410D2"/>
    <w:rsid w:val="00C42A78"/>
    <w:rsid w:val="00C437D6"/>
    <w:rsid w:val="00C43BCF"/>
    <w:rsid w:val="00C450A4"/>
    <w:rsid w:val="00C45350"/>
    <w:rsid w:val="00C45754"/>
    <w:rsid w:val="00C45FAB"/>
    <w:rsid w:val="00C4601D"/>
    <w:rsid w:val="00C47478"/>
    <w:rsid w:val="00C500FF"/>
    <w:rsid w:val="00C528F5"/>
    <w:rsid w:val="00C53EE2"/>
    <w:rsid w:val="00C54473"/>
    <w:rsid w:val="00C55B38"/>
    <w:rsid w:val="00C55D94"/>
    <w:rsid w:val="00C56734"/>
    <w:rsid w:val="00C57582"/>
    <w:rsid w:val="00C608EF"/>
    <w:rsid w:val="00C612BB"/>
    <w:rsid w:val="00C612BF"/>
    <w:rsid w:val="00C614E0"/>
    <w:rsid w:val="00C61AEB"/>
    <w:rsid w:val="00C6201E"/>
    <w:rsid w:val="00C6207E"/>
    <w:rsid w:val="00C64FAE"/>
    <w:rsid w:val="00C66344"/>
    <w:rsid w:val="00C674F7"/>
    <w:rsid w:val="00C70244"/>
    <w:rsid w:val="00C70D02"/>
    <w:rsid w:val="00C71735"/>
    <w:rsid w:val="00C717CD"/>
    <w:rsid w:val="00C71E7A"/>
    <w:rsid w:val="00C745D7"/>
    <w:rsid w:val="00C74B2C"/>
    <w:rsid w:val="00C755C8"/>
    <w:rsid w:val="00C76260"/>
    <w:rsid w:val="00C763A0"/>
    <w:rsid w:val="00C76548"/>
    <w:rsid w:val="00C7702A"/>
    <w:rsid w:val="00C773C8"/>
    <w:rsid w:val="00C80A25"/>
    <w:rsid w:val="00C81DF7"/>
    <w:rsid w:val="00C82930"/>
    <w:rsid w:val="00C830D2"/>
    <w:rsid w:val="00C842DA"/>
    <w:rsid w:val="00C852A5"/>
    <w:rsid w:val="00C8531E"/>
    <w:rsid w:val="00C85B6C"/>
    <w:rsid w:val="00C86BFE"/>
    <w:rsid w:val="00C86D8A"/>
    <w:rsid w:val="00C900B0"/>
    <w:rsid w:val="00C90231"/>
    <w:rsid w:val="00C90452"/>
    <w:rsid w:val="00C9080B"/>
    <w:rsid w:val="00C90EF9"/>
    <w:rsid w:val="00C92714"/>
    <w:rsid w:val="00C92949"/>
    <w:rsid w:val="00C9312F"/>
    <w:rsid w:val="00C941A5"/>
    <w:rsid w:val="00C94AD2"/>
    <w:rsid w:val="00C95ED6"/>
    <w:rsid w:val="00CA089C"/>
    <w:rsid w:val="00CA1FB0"/>
    <w:rsid w:val="00CA2367"/>
    <w:rsid w:val="00CA24D1"/>
    <w:rsid w:val="00CA39CC"/>
    <w:rsid w:val="00CA415D"/>
    <w:rsid w:val="00CA4608"/>
    <w:rsid w:val="00CA4743"/>
    <w:rsid w:val="00CA52BD"/>
    <w:rsid w:val="00CA5D4C"/>
    <w:rsid w:val="00CA60C9"/>
    <w:rsid w:val="00CA735E"/>
    <w:rsid w:val="00CA73DC"/>
    <w:rsid w:val="00CA7AB3"/>
    <w:rsid w:val="00CA7BB3"/>
    <w:rsid w:val="00CA7CD5"/>
    <w:rsid w:val="00CB138F"/>
    <w:rsid w:val="00CB13E0"/>
    <w:rsid w:val="00CB23B4"/>
    <w:rsid w:val="00CB254E"/>
    <w:rsid w:val="00CB2707"/>
    <w:rsid w:val="00CB2A2F"/>
    <w:rsid w:val="00CB48BE"/>
    <w:rsid w:val="00CB5944"/>
    <w:rsid w:val="00CB5B41"/>
    <w:rsid w:val="00CB6209"/>
    <w:rsid w:val="00CB76B8"/>
    <w:rsid w:val="00CB7703"/>
    <w:rsid w:val="00CB783B"/>
    <w:rsid w:val="00CC0D0F"/>
    <w:rsid w:val="00CC2803"/>
    <w:rsid w:val="00CC420B"/>
    <w:rsid w:val="00CC707F"/>
    <w:rsid w:val="00CC79CD"/>
    <w:rsid w:val="00CD0477"/>
    <w:rsid w:val="00CD0761"/>
    <w:rsid w:val="00CD1841"/>
    <w:rsid w:val="00CD1BF1"/>
    <w:rsid w:val="00CD2A3E"/>
    <w:rsid w:val="00CD31C1"/>
    <w:rsid w:val="00CD4704"/>
    <w:rsid w:val="00CD4B3B"/>
    <w:rsid w:val="00CD5401"/>
    <w:rsid w:val="00CD68DD"/>
    <w:rsid w:val="00CD6C94"/>
    <w:rsid w:val="00CD7B8B"/>
    <w:rsid w:val="00CE12B8"/>
    <w:rsid w:val="00CE2B04"/>
    <w:rsid w:val="00CE2F8E"/>
    <w:rsid w:val="00CE5298"/>
    <w:rsid w:val="00CE58EB"/>
    <w:rsid w:val="00CE643F"/>
    <w:rsid w:val="00CE6A32"/>
    <w:rsid w:val="00CF171F"/>
    <w:rsid w:val="00CF20D6"/>
    <w:rsid w:val="00CF35B2"/>
    <w:rsid w:val="00CF38D4"/>
    <w:rsid w:val="00CF6BB9"/>
    <w:rsid w:val="00D00BF6"/>
    <w:rsid w:val="00D01579"/>
    <w:rsid w:val="00D0316E"/>
    <w:rsid w:val="00D03F31"/>
    <w:rsid w:val="00D04011"/>
    <w:rsid w:val="00D045FD"/>
    <w:rsid w:val="00D04A97"/>
    <w:rsid w:val="00D11591"/>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61E9"/>
    <w:rsid w:val="00D26650"/>
    <w:rsid w:val="00D26E7A"/>
    <w:rsid w:val="00D27131"/>
    <w:rsid w:val="00D308F6"/>
    <w:rsid w:val="00D30F38"/>
    <w:rsid w:val="00D31482"/>
    <w:rsid w:val="00D31BBD"/>
    <w:rsid w:val="00D32BBA"/>
    <w:rsid w:val="00D34679"/>
    <w:rsid w:val="00D35BAA"/>
    <w:rsid w:val="00D35C44"/>
    <w:rsid w:val="00D377AE"/>
    <w:rsid w:val="00D404B1"/>
    <w:rsid w:val="00D41673"/>
    <w:rsid w:val="00D43988"/>
    <w:rsid w:val="00D44B46"/>
    <w:rsid w:val="00D44BDE"/>
    <w:rsid w:val="00D457D6"/>
    <w:rsid w:val="00D46109"/>
    <w:rsid w:val="00D4665A"/>
    <w:rsid w:val="00D46865"/>
    <w:rsid w:val="00D46AF0"/>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39"/>
    <w:rsid w:val="00D6435C"/>
    <w:rsid w:val="00D64A2D"/>
    <w:rsid w:val="00D6626E"/>
    <w:rsid w:val="00D66697"/>
    <w:rsid w:val="00D67684"/>
    <w:rsid w:val="00D67ACA"/>
    <w:rsid w:val="00D67F69"/>
    <w:rsid w:val="00D702BA"/>
    <w:rsid w:val="00D70737"/>
    <w:rsid w:val="00D71103"/>
    <w:rsid w:val="00D72420"/>
    <w:rsid w:val="00D73861"/>
    <w:rsid w:val="00D73AF1"/>
    <w:rsid w:val="00D74504"/>
    <w:rsid w:val="00D74639"/>
    <w:rsid w:val="00D74E9D"/>
    <w:rsid w:val="00D8093F"/>
    <w:rsid w:val="00D809B7"/>
    <w:rsid w:val="00D813B0"/>
    <w:rsid w:val="00D81A57"/>
    <w:rsid w:val="00D82A4C"/>
    <w:rsid w:val="00D84139"/>
    <w:rsid w:val="00D844E7"/>
    <w:rsid w:val="00D85683"/>
    <w:rsid w:val="00D869B2"/>
    <w:rsid w:val="00D87E48"/>
    <w:rsid w:val="00D90435"/>
    <w:rsid w:val="00D90F8A"/>
    <w:rsid w:val="00D91621"/>
    <w:rsid w:val="00D92509"/>
    <w:rsid w:val="00D9553A"/>
    <w:rsid w:val="00D95E2D"/>
    <w:rsid w:val="00D96A7B"/>
    <w:rsid w:val="00D971AA"/>
    <w:rsid w:val="00D9740F"/>
    <w:rsid w:val="00D97BA1"/>
    <w:rsid w:val="00DA09FC"/>
    <w:rsid w:val="00DA0C3D"/>
    <w:rsid w:val="00DA17B9"/>
    <w:rsid w:val="00DA258F"/>
    <w:rsid w:val="00DA3DD1"/>
    <w:rsid w:val="00DA4B71"/>
    <w:rsid w:val="00DA59D2"/>
    <w:rsid w:val="00DA5D6F"/>
    <w:rsid w:val="00DB0456"/>
    <w:rsid w:val="00DB2B7E"/>
    <w:rsid w:val="00DB323D"/>
    <w:rsid w:val="00DB36D2"/>
    <w:rsid w:val="00DB5719"/>
    <w:rsid w:val="00DB624E"/>
    <w:rsid w:val="00DC02EA"/>
    <w:rsid w:val="00DC1CA6"/>
    <w:rsid w:val="00DC20CF"/>
    <w:rsid w:val="00DC2259"/>
    <w:rsid w:val="00DC717F"/>
    <w:rsid w:val="00DC77BF"/>
    <w:rsid w:val="00DC7E69"/>
    <w:rsid w:val="00DD02A9"/>
    <w:rsid w:val="00DD3308"/>
    <w:rsid w:val="00DD3316"/>
    <w:rsid w:val="00DD3463"/>
    <w:rsid w:val="00DD38FE"/>
    <w:rsid w:val="00DD4C67"/>
    <w:rsid w:val="00DD5ADD"/>
    <w:rsid w:val="00DD5E57"/>
    <w:rsid w:val="00DD6349"/>
    <w:rsid w:val="00DD6F16"/>
    <w:rsid w:val="00DD7111"/>
    <w:rsid w:val="00DE3385"/>
    <w:rsid w:val="00DE4638"/>
    <w:rsid w:val="00DE4651"/>
    <w:rsid w:val="00DE7265"/>
    <w:rsid w:val="00DE7525"/>
    <w:rsid w:val="00DF1791"/>
    <w:rsid w:val="00DF2353"/>
    <w:rsid w:val="00DF2FC3"/>
    <w:rsid w:val="00DF3AB2"/>
    <w:rsid w:val="00DF571F"/>
    <w:rsid w:val="00DF67A1"/>
    <w:rsid w:val="00E00898"/>
    <w:rsid w:val="00E0238C"/>
    <w:rsid w:val="00E03398"/>
    <w:rsid w:val="00E040D7"/>
    <w:rsid w:val="00E0628E"/>
    <w:rsid w:val="00E06460"/>
    <w:rsid w:val="00E073CF"/>
    <w:rsid w:val="00E140F0"/>
    <w:rsid w:val="00E14BCA"/>
    <w:rsid w:val="00E14EE9"/>
    <w:rsid w:val="00E1605A"/>
    <w:rsid w:val="00E1662A"/>
    <w:rsid w:val="00E17ABF"/>
    <w:rsid w:val="00E17F53"/>
    <w:rsid w:val="00E24195"/>
    <w:rsid w:val="00E24E80"/>
    <w:rsid w:val="00E25124"/>
    <w:rsid w:val="00E25239"/>
    <w:rsid w:val="00E25427"/>
    <w:rsid w:val="00E25C3C"/>
    <w:rsid w:val="00E261F8"/>
    <w:rsid w:val="00E27467"/>
    <w:rsid w:val="00E30C51"/>
    <w:rsid w:val="00E30CD6"/>
    <w:rsid w:val="00E324AD"/>
    <w:rsid w:val="00E32B40"/>
    <w:rsid w:val="00E3342D"/>
    <w:rsid w:val="00E33683"/>
    <w:rsid w:val="00E33734"/>
    <w:rsid w:val="00E34EF9"/>
    <w:rsid w:val="00E3601E"/>
    <w:rsid w:val="00E36F56"/>
    <w:rsid w:val="00E40AEB"/>
    <w:rsid w:val="00E422C4"/>
    <w:rsid w:val="00E439F8"/>
    <w:rsid w:val="00E44467"/>
    <w:rsid w:val="00E44C54"/>
    <w:rsid w:val="00E44CD4"/>
    <w:rsid w:val="00E45B91"/>
    <w:rsid w:val="00E46C57"/>
    <w:rsid w:val="00E47173"/>
    <w:rsid w:val="00E474D7"/>
    <w:rsid w:val="00E47983"/>
    <w:rsid w:val="00E50533"/>
    <w:rsid w:val="00E50B08"/>
    <w:rsid w:val="00E5176B"/>
    <w:rsid w:val="00E5185F"/>
    <w:rsid w:val="00E525D3"/>
    <w:rsid w:val="00E528BA"/>
    <w:rsid w:val="00E53613"/>
    <w:rsid w:val="00E565C2"/>
    <w:rsid w:val="00E57011"/>
    <w:rsid w:val="00E60269"/>
    <w:rsid w:val="00E60C32"/>
    <w:rsid w:val="00E61653"/>
    <w:rsid w:val="00E627F6"/>
    <w:rsid w:val="00E63EC4"/>
    <w:rsid w:val="00E63F1D"/>
    <w:rsid w:val="00E63FB5"/>
    <w:rsid w:val="00E64226"/>
    <w:rsid w:val="00E646D5"/>
    <w:rsid w:val="00E66A91"/>
    <w:rsid w:val="00E72173"/>
    <w:rsid w:val="00E72EC2"/>
    <w:rsid w:val="00E753AA"/>
    <w:rsid w:val="00E75A9D"/>
    <w:rsid w:val="00E76513"/>
    <w:rsid w:val="00E77F41"/>
    <w:rsid w:val="00E802E0"/>
    <w:rsid w:val="00E803C3"/>
    <w:rsid w:val="00E80872"/>
    <w:rsid w:val="00E815E5"/>
    <w:rsid w:val="00E81B8E"/>
    <w:rsid w:val="00E81ED7"/>
    <w:rsid w:val="00E8219D"/>
    <w:rsid w:val="00E8377F"/>
    <w:rsid w:val="00E847F3"/>
    <w:rsid w:val="00E85D74"/>
    <w:rsid w:val="00E8607A"/>
    <w:rsid w:val="00E87631"/>
    <w:rsid w:val="00E87D52"/>
    <w:rsid w:val="00E90D68"/>
    <w:rsid w:val="00E91F62"/>
    <w:rsid w:val="00E9222C"/>
    <w:rsid w:val="00E922D1"/>
    <w:rsid w:val="00E93527"/>
    <w:rsid w:val="00E949EB"/>
    <w:rsid w:val="00E9558B"/>
    <w:rsid w:val="00E95D1B"/>
    <w:rsid w:val="00E9623E"/>
    <w:rsid w:val="00E969F0"/>
    <w:rsid w:val="00E96E8D"/>
    <w:rsid w:val="00EA0F24"/>
    <w:rsid w:val="00EA124A"/>
    <w:rsid w:val="00EA175F"/>
    <w:rsid w:val="00EA2C7E"/>
    <w:rsid w:val="00EA2EFA"/>
    <w:rsid w:val="00EA32BF"/>
    <w:rsid w:val="00EA50D6"/>
    <w:rsid w:val="00EA5714"/>
    <w:rsid w:val="00EA62D8"/>
    <w:rsid w:val="00EA7662"/>
    <w:rsid w:val="00EB016F"/>
    <w:rsid w:val="00EB0798"/>
    <w:rsid w:val="00EB07AD"/>
    <w:rsid w:val="00EB0C60"/>
    <w:rsid w:val="00EB12E9"/>
    <w:rsid w:val="00EB1875"/>
    <w:rsid w:val="00EB23F3"/>
    <w:rsid w:val="00EB33F4"/>
    <w:rsid w:val="00EB3B9C"/>
    <w:rsid w:val="00EB3EB9"/>
    <w:rsid w:val="00EB4242"/>
    <w:rsid w:val="00EB44BE"/>
    <w:rsid w:val="00EB4C04"/>
    <w:rsid w:val="00EB53A7"/>
    <w:rsid w:val="00EB7104"/>
    <w:rsid w:val="00EB72EF"/>
    <w:rsid w:val="00EB7C4B"/>
    <w:rsid w:val="00EC0BAD"/>
    <w:rsid w:val="00EC1406"/>
    <w:rsid w:val="00EC230F"/>
    <w:rsid w:val="00EC2677"/>
    <w:rsid w:val="00EC36F2"/>
    <w:rsid w:val="00EC39F5"/>
    <w:rsid w:val="00EC40B3"/>
    <w:rsid w:val="00EC48D7"/>
    <w:rsid w:val="00EC49AA"/>
    <w:rsid w:val="00EC4F33"/>
    <w:rsid w:val="00EC5AF9"/>
    <w:rsid w:val="00EC7402"/>
    <w:rsid w:val="00ED11C5"/>
    <w:rsid w:val="00ED1771"/>
    <w:rsid w:val="00ED1924"/>
    <w:rsid w:val="00ED1E35"/>
    <w:rsid w:val="00ED2DB6"/>
    <w:rsid w:val="00ED48EA"/>
    <w:rsid w:val="00ED4A3D"/>
    <w:rsid w:val="00ED4ED0"/>
    <w:rsid w:val="00ED4FB2"/>
    <w:rsid w:val="00ED507D"/>
    <w:rsid w:val="00ED75A8"/>
    <w:rsid w:val="00EE3270"/>
    <w:rsid w:val="00EE3C90"/>
    <w:rsid w:val="00EE49E6"/>
    <w:rsid w:val="00EE4C7E"/>
    <w:rsid w:val="00EE51DB"/>
    <w:rsid w:val="00EE556D"/>
    <w:rsid w:val="00EE6128"/>
    <w:rsid w:val="00EE6184"/>
    <w:rsid w:val="00EE6A99"/>
    <w:rsid w:val="00EE7A2C"/>
    <w:rsid w:val="00EF0472"/>
    <w:rsid w:val="00EF2240"/>
    <w:rsid w:val="00EF3482"/>
    <w:rsid w:val="00EF54F3"/>
    <w:rsid w:val="00EF6556"/>
    <w:rsid w:val="00F006D1"/>
    <w:rsid w:val="00F012A8"/>
    <w:rsid w:val="00F013D0"/>
    <w:rsid w:val="00F02B9F"/>
    <w:rsid w:val="00F02F2A"/>
    <w:rsid w:val="00F02F68"/>
    <w:rsid w:val="00F0319D"/>
    <w:rsid w:val="00F04472"/>
    <w:rsid w:val="00F11952"/>
    <w:rsid w:val="00F12BAF"/>
    <w:rsid w:val="00F12D86"/>
    <w:rsid w:val="00F13B05"/>
    <w:rsid w:val="00F14A46"/>
    <w:rsid w:val="00F15AF2"/>
    <w:rsid w:val="00F169C3"/>
    <w:rsid w:val="00F17806"/>
    <w:rsid w:val="00F178AB"/>
    <w:rsid w:val="00F21290"/>
    <w:rsid w:val="00F2214E"/>
    <w:rsid w:val="00F23E19"/>
    <w:rsid w:val="00F2494D"/>
    <w:rsid w:val="00F24BB7"/>
    <w:rsid w:val="00F26092"/>
    <w:rsid w:val="00F26577"/>
    <w:rsid w:val="00F307CC"/>
    <w:rsid w:val="00F308E0"/>
    <w:rsid w:val="00F30BBA"/>
    <w:rsid w:val="00F31630"/>
    <w:rsid w:val="00F3322B"/>
    <w:rsid w:val="00F33EB1"/>
    <w:rsid w:val="00F34C99"/>
    <w:rsid w:val="00F34F77"/>
    <w:rsid w:val="00F35505"/>
    <w:rsid w:val="00F409BF"/>
    <w:rsid w:val="00F41BDA"/>
    <w:rsid w:val="00F41E26"/>
    <w:rsid w:val="00F42996"/>
    <w:rsid w:val="00F4315A"/>
    <w:rsid w:val="00F439BB"/>
    <w:rsid w:val="00F449D7"/>
    <w:rsid w:val="00F45292"/>
    <w:rsid w:val="00F461AE"/>
    <w:rsid w:val="00F51106"/>
    <w:rsid w:val="00F51B88"/>
    <w:rsid w:val="00F534D3"/>
    <w:rsid w:val="00F536AC"/>
    <w:rsid w:val="00F53B28"/>
    <w:rsid w:val="00F53C92"/>
    <w:rsid w:val="00F54046"/>
    <w:rsid w:val="00F5421D"/>
    <w:rsid w:val="00F5473E"/>
    <w:rsid w:val="00F5574E"/>
    <w:rsid w:val="00F60DF3"/>
    <w:rsid w:val="00F61786"/>
    <w:rsid w:val="00F62057"/>
    <w:rsid w:val="00F64DC6"/>
    <w:rsid w:val="00F65BCB"/>
    <w:rsid w:val="00F67867"/>
    <w:rsid w:val="00F67A8E"/>
    <w:rsid w:val="00F67C01"/>
    <w:rsid w:val="00F7114B"/>
    <w:rsid w:val="00F721EF"/>
    <w:rsid w:val="00F72599"/>
    <w:rsid w:val="00F72AC2"/>
    <w:rsid w:val="00F72B1D"/>
    <w:rsid w:val="00F74168"/>
    <w:rsid w:val="00F742F1"/>
    <w:rsid w:val="00F747FA"/>
    <w:rsid w:val="00F74950"/>
    <w:rsid w:val="00F76037"/>
    <w:rsid w:val="00F7624A"/>
    <w:rsid w:val="00F77724"/>
    <w:rsid w:val="00F77839"/>
    <w:rsid w:val="00F811B9"/>
    <w:rsid w:val="00F8244B"/>
    <w:rsid w:val="00F8285E"/>
    <w:rsid w:val="00F83C11"/>
    <w:rsid w:val="00F84714"/>
    <w:rsid w:val="00F9046B"/>
    <w:rsid w:val="00F90E61"/>
    <w:rsid w:val="00F91164"/>
    <w:rsid w:val="00F92B0F"/>
    <w:rsid w:val="00F93FCF"/>
    <w:rsid w:val="00F9524E"/>
    <w:rsid w:val="00F9536B"/>
    <w:rsid w:val="00F96D24"/>
    <w:rsid w:val="00FA0525"/>
    <w:rsid w:val="00FA0EFA"/>
    <w:rsid w:val="00FA239D"/>
    <w:rsid w:val="00FA476A"/>
    <w:rsid w:val="00FA5580"/>
    <w:rsid w:val="00FA69C3"/>
    <w:rsid w:val="00FA6AAC"/>
    <w:rsid w:val="00FA6CBC"/>
    <w:rsid w:val="00FA6D48"/>
    <w:rsid w:val="00FA7813"/>
    <w:rsid w:val="00FA7EC0"/>
    <w:rsid w:val="00FB0EB0"/>
    <w:rsid w:val="00FB0FD3"/>
    <w:rsid w:val="00FB1ABF"/>
    <w:rsid w:val="00FB34FF"/>
    <w:rsid w:val="00FB3EC0"/>
    <w:rsid w:val="00FB692F"/>
    <w:rsid w:val="00FB6999"/>
    <w:rsid w:val="00FC072E"/>
    <w:rsid w:val="00FC1C6F"/>
    <w:rsid w:val="00FC1F92"/>
    <w:rsid w:val="00FC4165"/>
    <w:rsid w:val="00FC4FCD"/>
    <w:rsid w:val="00FC510F"/>
    <w:rsid w:val="00FC551E"/>
    <w:rsid w:val="00FC5790"/>
    <w:rsid w:val="00FC69F6"/>
    <w:rsid w:val="00FD039F"/>
    <w:rsid w:val="00FD03BF"/>
    <w:rsid w:val="00FD0835"/>
    <w:rsid w:val="00FD18C2"/>
    <w:rsid w:val="00FD1995"/>
    <w:rsid w:val="00FD25E1"/>
    <w:rsid w:val="00FD32CB"/>
    <w:rsid w:val="00FD3E71"/>
    <w:rsid w:val="00FD4401"/>
    <w:rsid w:val="00FD4BE4"/>
    <w:rsid w:val="00FD5E1C"/>
    <w:rsid w:val="00FD6327"/>
    <w:rsid w:val="00FE1880"/>
    <w:rsid w:val="00FE253B"/>
    <w:rsid w:val="00FE360A"/>
    <w:rsid w:val="00FE3F8E"/>
    <w:rsid w:val="00FE47ED"/>
    <w:rsid w:val="00FE5D3E"/>
    <w:rsid w:val="00FE61DC"/>
    <w:rsid w:val="00FE67D0"/>
    <w:rsid w:val="00FE6D54"/>
    <w:rsid w:val="00FF081E"/>
    <w:rsid w:val="00FF1187"/>
    <w:rsid w:val="00FF12D4"/>
    <w:rsid w:val="00FF145C"/>
    <w:rsid w:val="00FF1E05"/>
    <w:rsid w:val="00FF26EE"/>
    <w:rsid w:val="00FF3102"/>
    <w:rsid w:val="00FF47A3"/>
    <w:rsid w:val="00FF78B8"/>
    <w:rsid w:val="011F3918"/>
    <w:rsid w:val="06F33C72"/>
    <w:rsid w:val="07267953"/>
    <w:rsid w:val="07856413"/>
    <w:rsid w:val="11DE6241"/>
    <w:rsid w:val="122B2F20"/>
    <w:rsid w:val="16CE6F3C"/>
    <w:rsid w:val="18F918C1"/>
    <w:rsid w:val="231C474B"/>
    <w:rsid w:val="28C54427"/>
    <w:rsid w:val="29E4568D"/>
    <w:rsid w:val="357C5A6F"/>
    <w:rsid w:val="3B571D9C"/>
    <w:rsid w:val="4102358A"/>
    <w:rsid w:val="41E00C47"/>
    <w:rsid w:val="461647B8"/>
    <w:rsid w:val="47B37F23"/>
    <w:rsid w:val="4BFA5A55"/>
    <w:rsid w:val="4F1B01E4"/>
    <w:rsid w:val="51E3674F"/>
    <w:rsid w:val="53DF5D47"/>
    <w:rsid w:val="55535B70"/>
    <w:rsid w:val="563F66AF"/>
    <w:rsid w:val="5AB60A77"/>
    <w:rsid w:val="5B4074CD"/>
    <w:rsid w:val="5BC07FC9"/>
    <w:rsid w:val="5C9647E3"/>
    <w:rsid w:val="61D601F1"/>
    <w:rsid w:val="638E10CC"/>
    <w:rsid w:val="63DE4363"/>
    <w:rsid w:val="63EF4930"/>
    <w:rsid w:val="684A6465"/>
    <w:rsid w:val="6889029D"/>
    <w:rsid w:val="69AD1E15"/>
    <w:rsid w:val="6E87490C"/>
    <w:rsid w:val="7080522D"/>
    <w:rsid w:val="710F032C"/>
    <w:rsid w:val="718B7C76"/>
    <w:rsid w:val="76946BE3"/>
    <w:rsid w:val="78236E4C"/>
    <w:rsid w:val="7BB0559C"/>
    <w:rsid w:val="7E8173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C661E4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80">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semiHidden="1" w:qFormat="1"/>
    <w:lsdException w:name="toc 2" w:semiHidden="1" w:qFormat="1"/>
    <w:lsdException w:name="toc 3" w:semiHidden="1" w:qFormat="1"/>
    <w:lsdException w:name="toc 4" w:semiHidden="1" w:qFormat="1"/>
    <w:lsdException w:name="toc 5" w:semiHidden="1"/>
    <w:lsdException w:name="toc 6" w:semiHidden="1" w:qFormat="1"/>
    <w:lsdException w:name="toc 7" w:semiHidden="1" w:qFormat="1"/>
    <w:lsdException w:name="toc 8" w:semiHidden="1" w:qFormat="1"/>
    <w:lsdException w:name="toc 9" w:semiHidden="1" w:qFormat="1"/>
    <w:lsdException w:name="footnote text" w:uiPriority="0"/>
    <w:lsdException w:name="annotation text" w:semiHidden="1" w:qFormat="1"/>
    <w:lsdException w:name="header" w:qFormat="1"/>
    <w:lsdException w:name="footer" w:qFormat="1"/>
    <w:lsdException w:name="index heading" w:uiPriority="0"/>
    <w:lsdException w:name="caption" w:locked="1" w:semiHidden="1" w:uiPriority="35" w:unhideWhenUsed="1" w:qFormat="1"/>
    <w:lsdException w:name="table of figures" w:uiPriority="0"/>
    <w:lsdException w:name="envelope address" w:uiPriority="0"/>
    <w:lsdException w:name="envelope return" w:uiPriority="0"/>
    <w:lsdException w:name="footnote reference" w:uiPriority="0"/>
    <w:lsdException w:name="annotation reference" w:qFormat="1"/>
    <w:lsdException w:name="line number" w:uiPriority="0"/>
    <w:lsdException w:name="page number" w:qFormat="1"/>
    <w:lsdException w:name="endnote reference" w:uiPriority="0"/>
    <w:lsdException w:name="endnote text" w:uiPriority="0"/>
    <w:lsdException w:name="table of authorities" w:uiPriority="0"/>
    <w:lsdException w:name="macro" w:uiPriority="0"/>
    <w:lsdException w:name="toa heading" w:uiPriority="0"/>
    <w:lsdException w:name="Lis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qFormat="1"/>
    <w:lsdException w:name="Closing" w:uiPriority="0"/>
    <w:lsdException w:name="Signature" w:uiPriority="0"/>
    <w:lsdException w:name="Default Paragraph Font" w:semiHidden="1" w:uiPriority="1" w:unhideWhenUsed="1"/>
    <w:lsdException w:name="Body Text Indent" w:qFormat="1"/>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locked="1" w:uiPriority="11" w:qFormat="1"/>
    <w:lsdException w:name="Salutation" w:uiPriority="0"/>
    <w:lsdException w:name="Date" w:qFormat="1"/>
    <w:lsdException w:name="Body Text First Indent" w:uiPriority="0"/>
    <w:lsdException w:name="Body Text First Indent 2" w:uiPriority="0"/>
    <w:lsdException w:name="Note Heading" w:uiPriority="0"/>
    <w:lsdException w:name="Body Text 2" w:qFormat="1"/>
    <w:lsdException w:name="Body Text Indent 2" w:qFormat="1"/>
    <w:lsdException w:name="Body Text Indent 3" w:qFormat="1"/>
    <w:lsdException w:name="Hyperlink" w:qFormat="1"/>
    <w:lsdException w:name="FollowedHyperlink" w:uiPriority="0"/>
    <w:lsdException w:name="Strong" w:locked="1" w:uiPriority="22" w:qFormat="1"/>
    <w:lsdException w:name="Emphasis" w:locked="1" w:uiPriority="20" w:qFormat="1"/>
    <w:lsdException w:name="Document Map" w:semiHidden="1"/>
    <w:lsdException w:name="Plain Text" w:qFormat="1"/>
    <w:lsdException w:name="E-mail Signature" w:uiPriority="0"/>
    <w:lsdException w:name="HTML Top of Form" w:semiHidden="1" w:unhideWhenUsed="1"/>
    <w:lsdException w:name="HTML Bottom of Form" w:semiHidden="1" w:unhideWhenUsed="1"/>
    <w:lsdException w:name="Normal (Web)" w:qFormat="1"/>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qFormat="1"/>
    <w:lsdException w:name="HTML Sample" w:locked="1" w:semiHidden="1" w:unhideWhenUsed="1"/>
    <w:lsdException w:name="HTML Typewriter" w:uiPriority="0"/>
    <w:lsdException w:name="HTML Variable" w:uiPriority="0"/>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qFormat="1"/>
    <w:lsdException w:name="Table Grid" w:qFormat="1"/>
    <w:lsdException w:name="Table Theme" w:locked="1"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90D68"/>
    <w:rPr>
      <w:sz w:val="24"/>
      <w:szCs w:val="24"/>
    </w:rPr>
  </w:style>
  <w:style w:type="paragraph" w:styleId="1">
    <w:name w:val="heading 1"/>
    <w:basedOn w:val="3"/>
    <w:next w:val="a0"/>
    <w:link w:val="10"/>
    <w:uiPriority w:val="99"/>
    <w:qFormat/>
    <w:pPr>
      <w:spacing w:before="340" w:after="330" w:line="360" w:lineRule="auto"/>
      <w:jc w:val="center"/>
      <w:outlineLvl w:val="0"/>
    </w:pPr>
    <w:rPr>
      <w:rFonts w:eastAsia="黑体"/>
      <w:kern w:val="44"/>
      <w:sz w:val="36"/>
      <w:szCs w:val="36"/>
    </w:rPr>
  </w:style>
  <w:style w:type="paragraph" w:styleId="2">
    <w:name w:val="heading 2"/>
    <w:basedOn w:val="3"/>
    <w:next w:val="4"/>
    <w:link w:val="20"/>
    <w:uiPriority w:val="99"/>
    <w:qFormat/>
    <w:pPr>
      <w:adjustRightInd w:val="0"/>
      <w:jc w:val="center"/>
      <w:textAlignment w:val="baseline"/>
      <w:outlineLvl w:val="1"/>
    </w:pPr>
    <w:rPr>
      <w:kern w:val="0"/>
      <w:sz w:val="24"/>
      <w:szCs w:val="20"/>
    </w:rPr>
  </w:style>
  <w:style w:type="paragraph" w:styleId="3">
    <w:name w:val="heading 3"/>
    <w:basedOn w:val="4"/>
    <w:next w:val="a0"/>
    <w:link w:val="30"/>
    <w:uiPriority w:val="99"/>
    <w:qFormat/>
    <w:pPr>
      <w:spacing w:before="260" w:after="260" w:line="240" w:lineRule="auto"/>
      <w:outlineLvl w:val="2"/>
    </w:pPr>
    <w:rPr>
      <w:rFonts w:ascii="宋体" w:eastAsia="宋体" w:hAnsi="宋体"/>
      <w:szCs w:val="32"/>
    </w:rPr>
  </w:style>
  <w:style w:type="paragraph" w:styleId="4">
    <w:name w:val="heading 4"/>
    <w:basedOn w:val="a0"/>
    <w:next w:val="a0"/>
    <w:link w:val="40"/>
    <w:uiPriority w:val="99"/>
    <w:qFormat/>
    <w:pPr>
      <w:keepNext/>
      <w:keepLines/>
      <w:widowControl w:val="0"/>
      <w:spacing w:before="280" w:after="290" w:line="376" w:lineRule="auto"/>
      <w:jc w:val="both"/>
      <w:outlineLvl w:val="3"/>
    </w:pPr>
    <w:rPr>
      <w:rFonts w:ascii="Arial" w:eastAsia="黑体" w:hAnsi="Arial"/>
      <w:b/>
      <w:bCs/>
      <w:kern w:val="2"/>
      <w:sz w:val="28"/>
      <w:szCs w:val="28"/>
    </w:rPr>
  </w:style>
  <w:style w:type="paragraph" w:styleId="5">
    <w:name w:val="heading 5"/>
    <w:basedOn w:val="a0"/>
    <w:next w:val="a1"/>
    <w:link w:val="50"/>
    <w:uiPriority w:val="99"/>
    <w:qFormat/>
    <w:pPr>
      <w:keepNext/>
      <w:keepLines/>
      <w:widowControl w:val="0"/>
      <w:spacing w:before="280" w:after="290" w:line="376" w:lineRule="auto"/>
      <w:jc w:val="both"/>
      <w:outlineLvl w:val="4"/>
    </w:pPr>
    <w:rPr>
      <w:b/>
      <w:kern w:val="2"/>
      <w:sz w:val="28"/>
      <w:szCs w:val="20"/>
    </w:rPr>
  </w:style>
  <w:style w:type="paragraph" w:styleId="6">
    <w:name w:val="heading 6"/>
    <w:basedOn w:val="a0"/>
    <w:next w:val="a1"/>
    <w:link w:val="60"/>
    <w:uiPriority w:val="99"/>
    <w:qFormat/>
    <w:pPr>
      <w:keepNext/>
      <w:keepLines/>
      <w:widowControl w:val="0"/>
      <w:spacing w:before="240" w:after="64" w:line="320" w:lineRule="auto"/>
      <w:jc w:val="both"/>
      <w:outlineLvl w:val="5"/>
    </w:pPr>
    <w:rPr>
      <w:rFonts w:ascii="Arial" w:eastAsia="黑体" w:hAnsi="Arial"/>
      <w:b/>
      <w:kern w:val="2"/>
      <w:szCs w:val="20"/>
    </w:rPr>
  </w:style>
  <w:style w:type="paragraph" w:styleId="7">
    <w:name w:val="heading 7"/>
    <w:basedOn w:val="a0"/>
    <w:next w:val="a1"/>
    <w:link w:val="70"/>
    <w:uiPriority w:val="99"/>
    <w:qFormat/>
    <w:pPr>
      <w:keepNext/>
      <w:keepLines/>
      <w:widowControl w:val="0"/>
      <w:spacing w:before="240" w:after="64" w:line="320" w:lineRule="auto"/>
      <w:jc w:val="both"/>
      <w:outlineLvl w:val="6"/>
    </w:pPr>
    <w:rPr>
      <w:b/>
      <w:kern w:val="2"/>
      <w:szCs w:val="20"/>
    </w:rPr>
  </w:style>
  <w:style w:type="paragraph" w:styleId="8">
    <w:name w:val="heading 8"/>
    <w:basedOn w:val="a0"/>
    <w:next w:val="a1"/>
    <w:link w:val="80"/>
    <w:uiPriority w:val="99"/>
    <w:qFormat/>
    <w:pPr>
      <w:keepNext/>
      <w:keepLines/>
      <w:widowControl w:val="0"/>
      <w:spacing w:before="240" w:after="64" w:line="320" w:lineRule="auto"/>
      <w:jc w:val="both"/>
      <w:outlineLvl w:val="7"/>
    </w:pPr>
    <w:rPr>
      <w:rFonts w:ascii="Arial" w:eastAsia="黑体" w:hAnsi="Arial"/>
      <w:kern w:val="2"/>
      <w:szCs w:val="20"/>
    </w:rPr>
  </w:style>
  <w:style w:type="paragraph" w:styleId="9">
    <w:name w:val="heading 9"/>
    <w:basedOn w:val="a0"/>
    <w:next w:val="a1"/>
    <w:link w:val="90"/>
    <w:uiPriority w:val="99"/>
    <w:qFormat/>
    <w:pPr>
      <w:keepNext/>
      <w:keepLines/>
      <w:widowControl w:val="0"/>
      <w:spacing w:before="240" w:after="64" w:line="320" w:lineRule="auto"/>
      <w:jc w:val="both"/>
      <w:outlineLvl w:val="8"/>
    </w:pPr>
    <w:rPr>
      <w:rFonts w:ascii="Arial" w:eastAsia="黑体" w:hAnsi="Arial"/>
      <w:kern w:val="2"/>
      <w:sz w:val="21"/>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a5"/>
    <w:uiPriority w:val="99"/>
    <w:pPr>
      <w:widowControl w:val="0"/>
      <w:ind w:firstLine="420"/>
      <w:jc w:val="both"/>
    </w:pPr>
    <w:rPr>
      <w:kern w:val="2"/>
      <w:sz w:val="21"/>
      <w:szCs w:val="20"/>
    </w:rPr>
  </w:style>
  <w:style w:type="paragraph" w:styleId="a6">
    <w:name w:val="annotation subject"/>
    <w:basedOn w:val="a7"/>
    <w:next w:val="a7"/>
    <w:link w:val="a8"/>
    <w:uiPriority w:val="99"/>
    <w:semiHidden/>
    <w:qFormat/>
    <w:pPr>
      <w:autoSpaceDE/>
      <w:autoSpaceDN/>
      <w:adjustRightInd/>
      <w:textAlignment w:val="auto"/>
    </w:pPr>
    <w:rPr>
      <w:rFonts w:ascii="Times New Roman"/>
      <w:b/>
      <w:bCs/>
      <w:kern w:val="2"/>
      <w:sz w:val="21"/>
      <w:szCs w:val="24"/>
    </w:rPr>
  </w:style>
  <w:style w:type="paragraph" w:styleId="a7">
    <w:name w:val="annotation text"/>
    <w:basedOn w:val="a0"/>
    <w:link w:val="a9"/>
    <w:uiPriority w:val="99"/>
    <w:semiHidden/>
    <w:qFormat/>
    <w:pPr>
      <w:autoSpaceDE w:val="0"/>
      <w:autoSpaceDN w:val="0"/>
      <w:adjustRightInd w:val="0"/>
      <w:textAlignment w:val="baseline"/>
    </w:pPr>
    <w:rPr>
      <w:rFonts w:ascii="宋体"/>
      <w:sz w:val="34"/>
      <w:szCs w:val="20"/>
    </w:rPr>
  </w:style>
  <w:style w:type="paragraph" w:styleId="71">
    <w:name w:val="toc 7"/>
    <w:basedOn w:val="a0"/>
    <w:next w:val="a0"/>
    <w:uiPriority w:val="99"/>
    <w:semiHidden/>
    <w:qFormat/>
    <w:pPr>
      <w:ind w:left="1260"/>
    </w:pPr>
    <w:rPr>
      <w:szCs w:val="21"/>
    </w:rPr>
  </w:style>
  <w:style w:type="paragraph" w:styleId="a">
    <w:name w:val="List Bullet"/>
    <w:basedOn w:val="a0"/>
    <w:uiPriority w:val="99"/>
    <w:pPr>
      <w:widowControl w:val="0"/>
      <w:numPr>
        <w:numId w:val="1"/>
      </w:numPr>
      <w:jc w:val="both"/>
    </w:pPr>
    <w:rPr>
      <w:kern w:val="2"/>
      <w:sz w:val="21"/>
      <w:szCs w:val="20"/>
    </w:rPr>
  </w:style>
  <w:style w:type="paragraph" w:styleId="aa">
    <w:name w:val="Document Map"/>
    <w:basedOn w:val="a0"/>
    <w:link w:val="ab"/>
    <w:uiPriority w:val="99"/>
    <w:semiHidden/>
    <w:pPr>
      <w:shd w:val="clear" w:color="auto" w:fill="000080"/>
    </w:pPr>
  </w:style>
  <w:style w:type="paragraph" w:styleId="31">
    <w:name w:val="Body Text 3"/>
    <w:basedOn w:val="a0"/>
    <w:link w:val="32"/>
    <w:uiPriority w:val="99"/>
    <w:pPr>
      <w:widowControl w:val="0"/>
      <w:spacing w:after="120"/>
      <w:jc w:val="both"/>
    </w:pPr>
    <w:rPr>
      <w:kern w:val="2"/>
      <w:sz w:val="16"/>
      <w:szCs w:val="16"/>
    </w:rPr>
  </w:style>
  <w:style w:type="paragraph" w:styleId="ac">
    <w:name w:val="Body Text"/>
    <w:basedOn w:val="a0"/>
    <w:link w:val="ad"/>
    <w:uiPriority w:val="99"/>
    <w:pPr>
      <w:widowControl w:val="0"/>
      <w:spacing w:line="360" w:lineRule="auto"/>
      <w:jc w:val="both"/>
    </w:pPr>
    <w:rPr>
      <w:b/>
      <w:bCs/>
      <w:kern w:val="2"/>
    </w:rPr>
  </w:style>
  <w:style w:type="paragraph" w:styleId="ae">
    <w:name w:val="Body Text Indent"/>
    <w:basedOn w:val="a0"/>
    <w:link w:val="af"/>
    <w:uiPriority w:val="99"/>
    <w:qFormat/>
    <w:pPr>
      <w:widowControl w:val="0"/>
      <w:spacing w:line="360" w:lineRule="auto"/>
      <w:ind w:firstLineChars="200" w:firstLine="420"/>
      <w:jc w:val="both"/>
    </w:pPr>
    <w:rPr>
      <w:kern w:val="2"/>
      <w:sz w:val="21"/>
    </w:rPr>
  </w:style>
  <w:style w:type="paragraph" w:styleId="af0">
    <w:name w:val="Block Text"/>
    <w:basedOn w:val="a0"/>
    <w:uiPriority w:val="99"/>
    <w:pPr>
      <w:widowControl w:val="0"/>
      <w:spacing w:line="440" w:lineRule="exact"/>
      <w:ind w:leftChars="428" w:left="428" w:right="125" w:firstLineChars="225" w:firstLine="540"/>
      <w:jc w:val="both"/>
    </w:pPr>
    <w:rPr>
      <w:rFonts w:ascii="宋体" w:hAnsi="宋体"/>
      <w:kern w:val="2"/>
    </w:rPr>
  </w:style>
  <w:style w:type="paragraph" w:styleId="51">
    <w:name w:val="toc 5"/>
    <w:basedOn w:val="a0"/>
    <w:next w:val="a0"/>
    <w:uiPriority w:val="99"/>
    <w:semiHidden/>
    <w:pPr>
      <w:ind w:left="840"/>
    </w:pPr>
    <w:rPr>
      <w:szCs w:val="21"/>
    </w:rPr>
  </w:style>
  <w:style w:type="paragraph" w:styleId="33">
    <w:name w:val="toc 3"/>
    <w:basedOn w:val="a0"/>
    <w:next w:val="a0"/>
    <w:uiPriority w:val="99"/>
    <w:semiHidden/>
    <w:qFormat/>
    <w:pPr>
      <w:ind w:left="420"/>
    </w:pPr>
    <w:rPr>
      <w:i/>
      <w:iCs/>
    </w:rPr>
  </w:style>
  <w:style w:type="paragraph" w:styleId="af1">
    <w:name w:val="Plain Text"/>
    <w:basedOn w:val="a0"/>
    <w:link w:val="af2"/>
    <w:uiPriority w:val="99"/>
    <w:qFormat/>
    <w:pPr>
      <w:widowControl w:val="0"/>
      <w:jc w:val="both"/>
    </w:pPr>
    <w:rPr>
      <w:rFonts w:ascii="宋体" w:hAnsi="Courier New"/>
      <w:kern w:val="2"/>
      <w:sz w:val="21"/>
      <w:szCs w:val="20"/>
    </w:rPr>
  </w:style>
  <w:style w:type="paragraph" w:styleId="81">
    <w:name w:val="toc 8"/>
    <w:basedOn w:val="a0"/>
    <w:next w:val="a0"/>
    <w:uiPriority w:val="99"/>
    <w:semiHidden/>
    <w:qFormat/>
    <w:pPr>
      <w:ind w:left="1470"/>
    </w:pPr>
    <w:rPr>
      <w:szCs w:val="21"/>
    </w:rPr>
  </w:style>
  <w:style w:type="paragraph" w:styleId="af3">
    <w:name w:val="Date"/>
    <w:basedOn w:val="a0"/>
    <w:next w:val="a0"/>
    <w:link w:val="af4"/>
    <w:uiPriority w:val="99"/>
    <w:qFormat/>
    <w:pPr>
      <w:widowControl w:val="0"/>
      <w:jc w:val="both"/>
    </w:pPr>
    <w:rPr>
      <w:rFonts w:ascii="宋体" w:hAnsi="Courier New"/>
      <w:kern w:val="2"/>
      <w:sz w:val="32"/>
      <w:szCs w:val="20"/>
    </w:rPr>
  </w:style>
  <w:style w:type="paragraph" w:styleId="21">
    <w:name w:val="Body Text Indent 2"/>
    <w:basedOn w:val="a0"/>
    <w:link w:val="22"/>
    <w:uiPriority w:val="99"/>
    <w:qFormat/>
    <w:pPr>
      <w:widowControl w:val="0"/>
      <w:spacing w:beforeLines="50" w:afterLines="50" w:line="120" w:lineRule="auto"/>
      <w:ind w:firstLineChars="400" w:firstLine="840"/>
    </w:pPr>
    <w:rPr>
      <w:rFonts w:ascii="宋体" w:hAnsi="宋体"/>
      <w:kern w:val="2"/>
      <w:sz w:val="21"/>
    </w:rPr>
  </w:style>
  <w:style w:type="paragraph" w:styleId="af5">
    <w:name w:val="Balloon Text"/>
    <w:basedOn w:val="a0"/>
    <w:link w:val="af6"/>
    <w:uiPriority w:val="99"/>
    <w:semiHidden/>
    <w:qFormat/>
    <w:rPr>
      <w:sz w:val="18"/>
      <w:szCs w:val="18"/>
    </w:rPr>
  </w:style>
  <w:style w:type="paragraph" w:styleId="af7">
    <w:name w:val="footer"/>
    <w:basedOn w:val="a0"/>
    <w:link w:val="af8"/>
    <w:uiPriority w:val="99"/>
    <w:qFormat/>
    <w:pPr>
      <w:widowControl w:val="0"/>
      <w:tabs>
        <w:tab w:val="center" w:pos="4153"/>
        <w:tab w:val="right" w:pos="8306"/>
      </w:tabs>
      <w:snapToGrid w:val="0"/>
    </w:pPr>
    <w:rPr>
      <w:kern w:val="2"/>
      <w:sz w:val="18"/>
      <w:szCs w:val="18"/>
    </w:rPr>
  </w:style>
  <w:style w:type="paragraph" w:styleId="af9">
    <w:name w:val="header"/>
    <w:basedOn w:val="a0"/>
    <w:link w:val="afa"/>
    <w:uiPriority w:val="99"/>
    <w:qFormat/>
    <w:pPr>
      <w:widowControl w:val="0"/>
      <w:pBdr>
        <w:bottom w:val="single" w:sz="6" w:space="1" w:color="auto"/>
      </w:pBdr>
      <w:tabs>
        <w:tab w:val="center" w:pos="4153"/>
        <w:tab w:val="right" w:pos="8306"/>
      </w:tabs>
      <w:snapToGrid w:val="0"/>
      <w:jc w:val="center"/>
    </w:pPr>
    <w:rPr>
      <w:kern w:val="2"/>
      <w:sz w:val="18"/>
      <w:szCs w:val="18"/>
    </w:rPr>
  </w:style>
  <w:style w:type="paragraph" w:styleId="11">
    <w:name w:val="toc 1"/>
    <w:basedOn w:val="a0"/>
    <w:next w:val="a0"/>
    <w:uiPriority w:val="99"/>
    <w:semiHidden/>
    <w:qFormat/>
    <w:pPr>
      <w:widowControl w:val="0"/>
      <w:spacing w:before="120" w:after="120"/>
    </w:pPr>
    <w:rPr>
      <w:b/>
      <w:bCs/>
      <w:caps/>
      <w:kern w:val="2"/>
      <w:sz w:val="21"/>
    </w:rPr>
  </w:style>
  <w:style w:type="paragraph" w:styleId="42">
    <w:name w:val="toc 4"/>
    <w:basedOn w:val="a0"/>
    <w:next w:val="a0"/>
    <w:uiPriority w:val="99"/>
    <w:semiHidden/>
    <w:qFormat/>
    <w:pPr>
      <w:ind w:left="630"/>
    </w:pPr>
    <w:rPr>
      <w:szCs w:val="21"/>
    </w:rPr>
  </w:style>
  <w:style w:type="paragraph" w:styleId="61">
    <w:name w:val="toc 6"/>
    <w:basedOn w:val="a0"/>
    <w:next w:val="a0"/>
    <w:uiPriority w:val="99"/>
    <w:semiHidden/>
    <w:qFormat/>
    <w:pPr>
      <w:ind w:left="1050"/>
    </w:pPr>
    <w:rPr>
      <w:szCs w:val="21"/>
    </w:rPr>
  </w:style>
  <w:style w:type="paragraph" w:styleId="34">
    <w:name w:val="Body Text Indent 3"/>
    <w:basedOn w:val="a0"/>
    <w:link w:val="35"/>
    <w:uiPriority w:val="99"/>
    <w:qFormat/>
    <w:pPr>
      <w:widowControl w:val="0"/>
      <w:spacing w:line="360" w:lineRule="auto"/>
      <w:ind w:firstLineChars="200" w:firstLine="482"/>
      <w:jc w:val="both"/>
    </w:pPr>
    <w:rPr>
      <w:rFonts w:ascii="宋体"/>
      <w:b/>
      <w:bCs/>
      <w:kern w:val="2"/>
    </w:rPr>
  </w:style>
  <w:style w:type="paragraph" w:styleId="23">
    <w:name w:val="toc 2"/>
    <w:basedOn w:val="a0"/>
    <w:next w:val="a0"/>
    <w:uiPriority w:val="99"/>
    <w:semiHidden/>
    <w:qFormat/>
    <w:pPr>
      <w:tabs>
        <w:tab w:val="right" w:leader="dot" w:pos="8296"/>
      </w:tabs>
      <w:ind w:left="210"/>
    </w:pPr>
    <w:rPr>
      <w:smallCaps/>
    </w:rPr>
  </w:style>
  <w:style w:type="paragraph" w:styleId="91">
    <w:name w:val="toc 9"/>
    <w:basedOn w:val="a0"/>
    <w:next w:val="a0"/>
    <w:uiPriority w:val="99"/>
    <w:semiHidden/>
    <w:qFormat/>
    <w:pPr>
      <w:ind w:left="1680"/>
    </w:pPr>
    <w:rPr>
      <w:szCs w:val="21"/>
    </w:rPr>
  </w:style>
  <w:style w:type="paragraph" w:styleId="24">
    <w:name w:val="Body Text 2"/>
    <w:basedOn w:val="a0"/>
    <w:link w:val="25"/>
    <w:uiPriority w:val="99"/>
    <w:qFormat/>
    <w:pPr>
      <w:widowControl w:val="0"/>
      <w:spacing w:line="360" w:lineRule="auto"/>
      <w:jc w:val="both"/>
    </w:pPr>
    <w:rPr>
      <w:kern w:val="2"/>
    </w:rPr>
  </w:style>
  <w:style w:type="paragraph" w:styleId="HTML">
    <w:name w:val="HTML Preformatted"/>
    <w:basedOn w:val="a0"/>
    <w:link w:val="HTML0"/>
    <w:uiPriority w:val="99"/>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hAnsi="Arial Unicode MS"/>
      <w:color w:val="000000"/>
      <w:sz w:val="20"/>
      <w:szCs w:val="20"/>
    </w:rPr>
  </w:style>
  <w:style w:type="paragraph" w:styleId="afb">
    <w:name w:val="Normal (Web)"/>
    <w:basedOn w:val="a0"/>
    <w:uiPriority w:val="99"/>
    <w:qFormat/>
    <w:pPr>
      <w:widowControl w:val="0"/>
      <w:jc w:val="both"/>
    </w:pPr>
    <w:rPr>
      <w:kern w:val="2"/>
    </w:rPr>
  </w:style>
  <w:style w:type="paragraph" w:styleId="afc">
    <w:name w:val="Title"/>
    <w:basedOn w:val="a0"/>
    <w:link w:val="afd"/>
    <w:uiPriority w:val="99"/>
    <w:qFormat/>
    <w:pPr>
      <w:widowControl w:val="0"/>
      <w:spacing w:before="240" w:after="60"/>
      <w:jc w:val="center"/>
      <w:outlineLvl w:val="0"/>
    </w:pPr>
    <w:rPr>
      <w:rFonts w:ascii="Arial" w:eastAsia="隶书" w:hAnsi="Arial"/>
      <w:b/>
      <w:bCs/>
      <w:kern w:val="2"/>
      <w:sz w:val="32"/>
      <w:szCs w:val="32"/>
    </w:rPr>
  </w:style>
  <w:style w:type="character" w:styleId="afe">
    <w:name w:val="page number"/>
    <w:basedOn w:val="a2"/>
    <w:uiPriority w:val="99"/>
    <w:qFormat/>
    <w:rPr>
      <w:rFonts w:cs="Times New Roman"/>
    </w:rPr>
  </w:style>
  <w:style w:type="character" w:styleId="aff">
    <w:name w:val="Hyperlink"/>
    <w:basedOn w:val="a2"/>
    <w:uiPriority w:val="99"/>
    <w:qFormat/>
    <w:rPr>
      <w:rFonts w:cs="Times New Roman"/>
      <w:color w:val="0000FF"/>
      <w:u w:val="single"/>
    </w:rPr>
  </w:style>
  <w:style w:type="character" w:styleId="aff0">
    <w:name w:val="annotation reference"/>
    <w:basedOn w:val="a2"/>
    <w:uiPriority w:val="99"/>
    <w:qFormat/>
    <w:rPr>
      <w:rFonts w:cs="Times New Roman"/>
      <w:sz w:val="21"/>
    </w:rPr>
  </w:style>
  <w:style w:type="table" w:styleId="aff1">
    <w:name w:val="Table Grid"/>
    <w:basedOn w:val="a3"/>
    <w:uiPriority w:val="9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标题 1字符"/>
    <w:basedOn w:val="a2"/>
    <w:link w:val="1"/>
    <w:uiPriority w:val="99"/>
    <w:qFormat/>
    <w:locked/>
    <w:rPr>
      <w:rFonts w:ascii="宋体" w:eastAsia="黑体" w:hAnsi="宋体"/>
      <w:b/>
      <w:kern w:val="44"/>
      <w:sz w:val="36"/>
      <w:lang w:val="en-US" w:eastAsia="zh-CN"/>
    </w:rPr>
  </w:style>
  <w:style w:type="character" w:customStyle="1" w:styleId="20">
    <w:name w:val="标题 2字符"/>
    <w:basedOn w:val="a2"/>
    <w:link w:val="2"/>
    <w:uiPriority w:val="99"/>
    <w:qFormat/>
    <w:locked/>
    <w:rPr>
      <w:rFonts w:ascii="宋体" w:eastAsia="宋体"/>
      <w:b/>
      <w:sz w:val="24"/>
    </w:rPr>
  </w:style>
  <w:style w:type="character" w:customStyle="1" w:styleId="30">
    <w:name w:val="标题 3字符"/>
    <w:basedOn w:val="a2"/>
    <w:link w:val="3"/>
    <w:uiPriority w:val="99"/>
    <w:qFormat/>
    <w:locked/>
    <w:rPr>
      <w:rFonts w:ascii="宋体" w:eastAsia="宋体" w:hAnsi="宋体"/>
      <w:b/>
      <w:kern w:val="2"/>
      <w:sz w:val="32"/>
      <w:lang w:val="en-US" w:eastAsia="zh-CN"/>
    </w:rPr>
  </w:style>
  <w:style w:type="character" w:customStyle="1" w:styleId="40">
    <w:name w:val="标题 4字符"/>
    <w:basedOn w:val="a2"/>
    <w:link w:val="4"/>
    <w:uiPriority w:val="99"/>
    <w:qFormat/>
    <w:locked/>
    <w:rPr>
      <w:rFonts w:ascii="Arial" w:eastAsia="黑体" w:hAnsi="Arial"/>
      <w:b/>
      <w:kern w:val="2"/>
      <w:sz w:val="28"/>
      <w:lang w:val="en-US" w:eastAsia="zh-CN"/>
    </w:rPr>
  </w:style>
  <w:style w:type="character" w:customStyle="1" w:styleId="50">
    <w:name w:val="标题 5字符"/>
    <w:basedOn w:val="a2"/>
    <w:link w:val="5"/>
    <w:uiPriority w:val="99"/>
    <w:qFormat/>
    <w:locked/>
    <w:rPr>
      <w:b/>
      <w:kern w:val="2"/>
      <w:sz w:val="28"/>
    </w:rPr>
  </w:style>
  <w:style w:type="character" w:customStyle="1" w:styleId="60">
    <w:name w:val="标题 6字符"/>
    <w:basedOn w:val="a2"/>
    <w:link w:val="6"/>
    <w:uiPriority w:val="99"/>
    <w:qFormat/>
    <w:locked/>
    <w:rPr>
      <w:rFonts w:ascii="Arial" w:eastAsia="黑体" w:hAnsi="Arial"/>
      <w:b/>
      <w:kern w:val="2"/>
      <w:sz w:val="24"/>
    </w:rPr>
  </w:style>
  <w:style w:type="character" w:customStyle="1" w:styleId="70">
    <w:name w:val="标题 7字符"/>
    <w:basedOn w:val="a2"/>
    <w:link w:val="7"/>
    <w:uiPriority w:val="99"/>
    <w:qFormat/>
    <w:locked/>
    <w:rPr>
      <w:b/>
      <w:kern w:val="2"/>
      <w:sz w:val="24"/>
    </w:rPr>
  </w:style>
  <w:style w:type="character" w:customStyle="1" w:styleId="80">
    <w:name w:val="标题 8字符"/>
    <w:basedOn w:val="a2"/>
    <w:link w:val="8"/>
    <w:uiPriority w:val="99"/>
    <w:qFormat/>
    <w:locked/>
    <w:rPr>
      <w:rFonts w:ascii="Arial" w:eastAsia="黑体" w:hAnsi="Arial"/>
      <w:kern w:val="2"/>
      <w:sz w:val="24"/>
    </w:rPr>
  </w:style>
  <w:style w:type="character" w:customStyle="1" w:styleId="90">
    <w:name w:val="标题 9字符"/>
    <w:basedOn w:val="a2"/>
    <w:link w:val="9"/>
    <w:uiPriority w:val="99"/>
    <w:qFormat/>
    <w:locked/>
    <w:rPr>
      <w:rFonts w:ascii="Arial" w:eastAsia="黑体" w:hAnsi="Arial"/>
      <w:kern w:val="2"/>
      <w:sz w:val="21"/>
    </w:rPr>
  </w:style>
  <w:style w:type="character" w:customStyle="1" w:styleId="a9">
    <w:name w:val="批注文字字符"/>
    <w:basedOn w:val="a2"/>
    <w:link w:val="a7"/>
    <w:uiPriority w:val="99"/>
    <w:semiHidden/>
    <w:qFormat/>
    <w:locked/>
    <w:rPr>
      <w:rFonts w:ascii="宋体" w:eastAsia="宋体"/>
      <w:sz w:val="34"/>
      <w:lang w:val="en-US" w:eastAsia="zh-CN"/>
    </w:rPr>
  </w:style>
  <w:style w:type="character" w:customStyle="1" w:styleId="a8">
    <w:name w:val="批注主题字符"/>
    <w:basedOn w:val="a9"/>
    <w:link w:val="a6"/>
    <w:uiPriority w:val="99"/>
    <w:semiHidden/>
    <w:qFormat/>
    <w:locked/>
    <w:rPr>
      <w:rFonts w:ascii="宋体" w:eastAsia="宋体"/>
      <w:b/>
      <w:kern w:val="2"/>
      <w:sz w:val="24"/>
      <w:lang w:val="en-US" w:eastAsia="zh-CN"/>
    </w:rPr>
  </w:style>
  <w:style w:type="character" w:customStyle="1" w:styleId="ab">
    <w:name w:val="文档结构图字符"/>
    <w:basedOn w:val="a2"/>
    <w:link w:val="aa"/>
    <w:uiPriority w:val="99"/>
    <w:semiHidden/>
    <w:qFormat/>
    <w:locked/>
    <w:rPr>
      <w:kern w:val="2"/>
      <w:sz w:val="24"/>
      <w:shd w:val="clear" w:color="auto" w:fill="000080"/>
    </w:rPr>
  </w:style>
  <w:style w:type="character" w:customStyle="1" w:styleId="32">
    <w:name w:val="正文文本 3字符"/>
    <w:basedOn w:val="a2"/>
    <w:link w:val="31"/>
    <w:uiPriority w:val="99"/>
    <w:qFormat/>
    <w:locked/>
    <w:rPr>
      <w:kern w:val="2"/>
      <w:sz w:val="16"/>
    </w:rPr>
  </w:style>
  <w:style w:type="character" w:customStyle="1" w:styleId="ad">
    <w:name w:val="正文文本字符"/>
    <w:basedOn w:val="a2"/>
    <w:link w:val="ac"/>
    <w:uiPriority w:val="99"/>
    <w:qFormat/>
    <w:locked/>
    <w:rPr>
      <w:b/>
      <w:kern w:val="2"/>
      <w:sz w:val="24"/>
    </w:rPr>
  </w:style>
  <w:style w:type="character" w:customStyle="1" w:styleId="af">
    <w:name w:val="正文文本缩进字符"/>
    <w:basedOn w:val="a2"/>
    <w:link w:val="ae"/>
    <w:uiPriority w:val="99"/>
    <w:qFormat/>
    <w:locked/>
    <w:rPr>
      <w:kern w:val="2"/>
      <w:sz w:val="24"/>
    </w:rPr>
  </w:style>
  <w:style w:type="character" w:customStyle="1" w:styleId="af2">
    <w:name w:val="纯文本字符"/>
    <w:basedOn w:val="a2"/>
    <w:link w:val="af1"/>
    <w:uiPriority w:val="99"/>
    <w:qFormat/>
    <w:locked/>
    <w:rPr>
      <w:rFonts w:ascii="宋体" w:hAnsi="Courier New"/>
      <w:kern w:val="2"/>
      <w:sz w:val="21"/>
    </w:rPr>
  </w:style>
  <w:style w:type="character" w:customStyle="1" w:styleId="af4">
    <w:name w:val="日期字符"/>
    <w:basedOn w:val="a2"/>
    <w:link w:val="af3"/>
    <w:uiPriority w:val="99"/>
    <w:qFormat/>
    <w:locked/>
    <w:rPr>
      <w:rFonts w:ascii="宋体" w:hAnsi="Courier New"/>
      <w:kern w:val="2"/>
      <w:sz w:val="32"/>
    </w:rPr>
  </w:style>
  <w:style w:type="character" w:customStyle="1" w:styleId="22">
    <w:name w:val="正文文本缩进 2字符"/>
    <w:basedOn w:val="a2"/>
    <w:link w:val="21"/>
    <w:uiPriority w:val="99"/>
    <w:qFormat/>
    <w:locked/>
    <w:rPr>
      <w:rFonts w:ascii="宋体" w:eastAsia="宋体"/>
      <w:kern w:val="2"/>
      <w:sz w:val="24"/>
    </w:rPr>
  </w:style>
  <w:style w:type="character" w:customStyle="1" w:styleId="af6">
    <w:name w:val="批注框文本字符"/>
    <w:basedOn w:val="a2"/>
    <w:link w:val="af5"/>
    <w:uiPriority w:val="99"/>
    <w:semiHidden/>
    <w:qFormat/>
    <w:locked/>
    <w:rPr>
      <w:kern w:val="2"/>
      <w:sz w:val="18"/>
    </w:rPr>
  </w:style>
  <w:style w:type="character" w:customStyle="1" w:styleId="af8">
    <w:name w:val="页脚字符"/>
    <w:basedOn w:val="a2"/>
    <w:link w:val="af7"/>
    <w:uiPriority w:val="99"/>
    <w:qFormat/>
    <w:locked/>
    <w:rPr>
      <w:kern w:val="2"/>
      <w:sz w:val="18"/>
    </w:rPr>
  </w:style>
  <w:style w:type="character" w:customStyle="1" w:styleId="afa">
    <w:name w:val="页眉字符"/>
    <w:basedOn w:val="a2"/>
    <w:link w:val="af9"/>
    <w:uiPriority w:val="99"/>
    <w:qFormat/>
    <w:locked/>
    <w:rPr>
      <w:rFonts w:eastAsia="宋体"/>
      <w:kern w:val="2"/>
      <w:sz w:val="18"/>
      <w:lang w:val="en-US" w:eastAsia="zh-CN"/>
    </w:rPr>
  </w:style>
  <w:style w:type="character" w:customStyle="1" w:styleId="35">
    <w:name w:val="正文文本缩进 3字符"/>
    <w:basedOn w:val="a2"/>
    <w:link w:val="34"/>
    <w:uiPriority w:val="99"/>
    <w:qFormat/>
    <w:locked/>
    <w:rPr>
      <w:rFonts w:ascii="宋体"/>
      <w:b/>
      <w:kern w:val="2"/>
      <w:sz w:val="24"/>
    </w:rPr>
  </w:style>
  <w:style w:type="character" w:customStyle="1" w:styleId="25">
    <w:name w:val="正文文本 2字符"/>
    <w:basedOn w:val="a2"/>
    <w:link w:val="24"/>
    <w:uiPriority w:val="99"/>
    <w:qFormat/>
    <w:locked/>
    <w:rPr>
      <w:kern w:val="2"/>
      <w:sz w:val="24"/>
    </w:rPr>
  </w:style>
  <w:style w:type="character" w:customStyle="1" w:styleId="HTML0">
    <w:name w:val="HTML 预设格式字符"/>
    <w:basedOn w:val="a2"/>
    <w:link w:val="HTML"/>
    <w:uiPriority w:val="99"/>
    <w:qFormat/>
    <w:locked/>
    <w:rPr>
      <w:rFonts w:ascii="Arial Unicode MS" w:eastAsia="Times New Roman" w:hAnsi="Arial Unicode MS"/>
      <w:color w:val="000000"/>
    </w:rPr>
  </w:style>
  <w:style w:type="character" w:customStyle="1" w:styleId="afd">
    <w:name w:val="标题字符"/>
    <w:basedOn w:val="a2"/>
    <w:link w:val="afc"/>
    <w:uiPriority w:val="99"/>
    <w:qFormat/>
    <w:locked/>
    <w:rPr>
      <w:rFonts w:ascii="Arial" w:eastAsia="隶书" w:hAnsi="Arial"/>
      <w:b/>
      <w:kern w:val="2"/>
      <w:sz w:val="32"/>
    </w:rPr>
  </w:style>
  <w:style w:type="character" w:customStyle="1" w:styleId="12">
    <w:name w:val="访问过的超链接1"/>
    <w:uiPriority w:val="99"/>
    <w:qFormat/>
    <w:rPr>
      <w:color w:val="800080"/>
      <w:u w:val="single"/>
    </w:rPr>
  </w:style>
  <w:style w:type="character" w:customStyle="1" w:styleId="a5">
    <w:name w:val="正文缩进字符"/>
    <w:link w:val="a1"/>
    <w:uiPriority w:val="99"/>
    <w:qFormat/>
    <w:locked/>
    <w:rPr>
      <w:rFonts w:eastAsia="宋体"/>
      <w:kern w:val="2"/>
      <w:sz w:val="21"/>
      <w:lang w:val="en-US" w:eastAsia="zh-CN"/>
    </w:rPr>
  </w:style>
  <w:style w:type="character" w:customStyle="1" w:styleId="3Char">
    <w:name w:val="标题 3 Char"/>
    <w:uiPriority w:val="99"/>
    <w:qFormat/>
    <w:rPr>
      <w:rFonts w:ascii="黑体" w:eastAsia="黑体"/>
      <w:sz w:val="30"/>
    </w:rPr>
  </w:style>
  <w:style w:type="paragraph" w:customStyle="1" w:styleId="aff2">
    <w:name w:val="图"/>
    <w:basedOn w:val="a0"/>
    <w:uiPriority w:val="99"/>
    <w:qFormat/>
    <w:pPr>
      <w:keepNext/>
      <w:widowControl w:val="0"/>
      <w:adjustRightInd w:val="0"/>
      <w:snapToGrid w:val="0"/>
      <w:spacing w:before="60" w:after="60" w:line="300" w:lineRule="auto"/>
      <w:jc w:val="center"/>
    </w:pPr>
    <w:rPr>
      <w:spacing w:val="20"/>
      <w:szCs w:val="20"/>
    </w:rPr>
  </w:style>
  <w:style w:type="paragraph" w:customStyle="1" w:styleId="CharCharCharChar">
    <w:name w:val="Char Char Char Char"/>
    <w:basedOn w:val="a0"/>
    <w:uiPriority w:val="99"/>
    <w:qFormat/>
    <w:pPr>
      <w:spacing w:after="160" w:line="240" w:lineRule="exact"/>
    </w:pPr>
    <w:rPr>
      <w:rFonts w:ascii="Verdana" w:eastAsia="仿宋_GB2312" w:hAnsi="Verdana"/>
      <w:szCs w:val="20"/>
      <w:lang w:eastAsia="en-US"/>
    </w:rPr>
  </w:style>
  <w:style w:type="paragraph" w:customStyle="1" w:styleId="aff3">
    <w:name w:val="È¡ÀÊ¡ÎÄ¡À¾"/>
    <w:basedOn w:val="a0"/>
    <w:uiPriority w:val="99"/>
    <w:qFormat/>
    <w:pPr>
      <w:overflowPunct w:val="0"/>
      <w:autoSpaceDE w:val="0"/>
      <w:autoSpaceDN w:val="0"/>
      <w:adjustRightInd w:val="0"/>
      <w:textAlignment w:val="baseline"/>
    </w:pPr>
    <w:rPr>
      <w:szCs w:val="20"/>
    </w:rPr>
  </w:style>
  <w:style w:type="paragraph" w:customStyle="1" w:styleId="13">
    <w:name w:val="列出段落1"/>
    <w:basedOn w:val="a0"/>
    <w:uiPriority w:val="99"/>
    <w:qFormat/>
    <w:pPr>
      <w:widowControl w:val="0"/>
      <w:ind w:firstLineChars="200" w:firstLine="420"/>
      <w:jc w:val="both"/>
    </w:pPr>
    <w:rPr>
      <w:rFonts w:ascii="Calibri" w:hAnsi="Calibri"/>
      <w:kern w:val="2"/>
      <w:sz w:val="21"/>
      <w:szCs w:val="22"/>
    </w:rPr>
  </w:style>
  <w:style w:type="paragraph" w:customStyle="1" w:styleId="CharChar">
    <w:name w:val="Char Char"/>
    <w:basedOn w:val="a0"/>
    <w:uiPriority w:val="99"/>
    <w:qFormat/>
    <w:pPr>
      <w:widowControl w:val="0"/>
      <w:jc w:val="both"/>
    </w:pPr>
    <w:rPr>
      <w:rFonts w:ascii="Tahoma" w:hAnsi="Tahoma"/>
      <w:kern w:val="2"/>
      <w:szCs w:val="20"/>
    </w:rPr>
  </w:style>
  <w:style w:type="paragraph" w:customStyle="1" w:styleId="Style55">
    <w:name w:val="_Style 55"/>
    <w:next w:val="a0"/>
    <w:uiPriority w:val="99"/>
    <w:qFormat/>
    <w:pPr>
      <w:widowControl w:val="0"/>
      <w:jc w:val="both"/>
    </w:pPr>
    <w:rPr>
      <w:kern w:val="2"/>
      <w:sz w:val="21"/>
      <w:szCs w:val="24"/>
    </w:rPr>
  </w:style>
  <w:style w:type="paragraph" w:customStyle="1" w:styleId="CharCharCharCharChar">
    <w:name w:val="Char Char Char Char Char"/>
    <w:basedOn w:val="a0"/>
    <w:uiPriority w:val="99"/>
    <w:qFormat/>
    <w:pPr>
      <w:widowControl w:val="0"/>
      <w:jc w:val="both"/>
    </w:pPr>
    <w:rPr>
      <w:rFonts w:ascii="Tahoma" w:hAnsi="Tahoma"/>
      <w:kern w:val="2"/>
      <w:szCs w:val="20"/>
    </w:rPr>
  </w:style>
  <w:style w:type="paragraph" w:customStyle="1" w:styleId="Style51">
    <w:name w:val="_Style 51"/>
    <w:basedOn w:val="a0"/>
    <w:uiPriority w:val="99"/>
    <w:qFormat/>
    <w:pPr>
      <w:spacing w:after="160" w:line="240" w:lineRule="exact"/>
    </w:pPr>
    <w:rPr>
      <w:kern w:val="2"/>
      <w:sz w:val="21"/>
    </w:rPr>
  </w:style>
  <w:style w:type="paragraph" w:customStyle="1" w:styleId="aff4">
    <w:name w:val="文档正文"/>
    <w:basedOn w:val="a0"/>
    <w:uiPriority w:val="99"/>
    <w:qFormat/>
    <w:pPr>
      <w:widowControl w:val="0"/>
      <w:adjustRightInd w:val="0"/>
      <w:spacing w:line="480" w:lineRule="atLeast"/>
      <w:ind w:firstLineChars="200" w:firstLine="567"/>
      <w:jc w:val="both"/>
      <w:textAlignment w:val="baseline"/>
    </w:pPr>
    <w:rPr>
      <w:rFonts w:ascii="长城仿宋"/>
      <w:sz w:val="21"/>
      <w:szCs w:val="20"/>
    </w:rPr>
  </w:style>
  <w:style w:type="paragraph" w:customStyle="1" w:styleId="Char">
    <w:name w:val="Char"/>
    <w:basedOn w:val="a0"/>
    <w:uiPriority w:val="99"/>
    <w:qFormat/>
    <w:pPr>
      <w:spacing w:after="160" w:line="240" w:lineRule="exact"/>
    </w:pPr>
    <w:rPr>
      <w:rFonts w:ascii="Verdana" w:eastAsia="仿宋_GB2312" w:hAnsi="Verdana"/>
      <w:szCs w:val="20"/>
      <w:lang w:eastAsia="en-US"/>
    </w:rPr>
  </w:style>
  <w:style w:type="paragraph" w:customStyle="1" w:styleId="Style3">
    <w:name w:val="_Style 3"/>
    <w:basedOn w:val="a0"/>
    <w:uiPriority w:val="99"/>
    <w:qFormat/>
    <w:pPr>
      <w:widowControl w:val="0"/>
      <w:ind w:firstLineChars="200" w:firstLine="420"/>
      <w:jc w:val="both"/>
    </w:pPr>
    <w:rPr>
      <w:rFonts w:ascii="Calibri" w:hAnsi="Calibri"/>
      <w:kern w:val="2"/>
      <w:sz w:val="21"/>
      <w:szCs w:val="22"/>
    </w:rPr>
  </w:style>
  <w:style w:type="paragraph" w:customStyle="1" w:styleId="aff5">
    <w:name w:val="自定义正文"/>
    <w:basedOn w:val="a0"/>
    <w:uiPriority w:val="99"/>
    <w:qFormat/>
    <w:pPr>
      <w:widowControl w:val="0"/>
      <w:spacing w:afterLines="50"/>
      <w:ind w:leftChars="600" w:left="600"/>
      <w:jc w:val="both"/>
    </w:pPr>
    <w:rPr>
      <w:kern w:val="2"/>
      <w:sz w:val="21"/>
    </w:rPr>
  </w:style>
  <w:style w:type="paragraph" w:customStyle="1" w:styleId="CharCharCharCharChar1">
    <w:name w:val="Char Char Char Char Char1"/>
    <w:basedOn w:val="a0"/>
    <w:uiPriority w:val="99"/>
    <w:qFormat/>
    <w:pPr>
      <w:widowControl w:val="0"/>
      <w:jc w:val="both"/>
    </w:pPr>
    <w:rPr>
      <w:rFonts w:ascii="Tahoma" w:hAnsi="Tahoma"/>
      <w:kern w:val="2"/>
      <w:szCs w:val="20"/>
    </w:rPr>
  </w:style>
  <w:style w:type="paragraph" w:customStyle="1" w:styleId="CharCharCharCharCharCharChar">
    <w:name w:val="Char Char Char Char Char Char Char"/>
    <w:basedOn w:val="a0"/>
    <w:uiPriority w:val="99"/>
    <w:qFormat/>
    <w:pPr>
      <w:spacing w:after="160" w:line="240" w:lineRule="exact"/>
    </w:pPr>
    <w:rPr>
      <w:kern w:val="2"/>
      <w:sz w:val="21"/>
    </w:rPr>
  </w:style>
  <w:style w:type="paragraph" w:customStyle="1" w:styleId="14">
    <w:name w:val="小标题 1"/>
    <w:basedOn w:val="a0"/>
    <w:uiPriority w:val="99"/>
    <w:qFormat/>
    <w:pPr>
      <w:widowControl w:val="0"/>
      <w:autoSpaceDE w:val="0"/>
      <w:autoSpaceDN w:val="0"/>
      <w:adjustRightInd w:val="0"/>
      <w:spacing w:line="360" w:lineRule="atLeast"/>
      <w:jc w:val="both"/>
    </w:pPr>
    <w:rPr>
      <w:rFonts w:ascii="文鼎粗黑" w:eastAsia="文鼎粗黑"/>
      <w:sz w:val="22"/>
      <w:szCs w:val="20"/>
    </w:rPr>
  </w:style>
  <w:style w:type="paragraph" w:customStyle="1" w:styleId="Char1">
    <w:name w:val="Char1"/>
    <w:basedOn w:val="a0"/>
    <w:uiPriority w:val="99"/>
    <w:qFormat/>
    <w:pPr>
      <w:spacing w:after="160" w:line="240" w:lineRule="exact"/>
    </w:pPr>
    <w:rPr>
      <w:rFonts w:ascii="Verdana" w:eastAsia="仿宋_GB2312" w:hAnsi="Verdana"/>
      <w:szCs w:val="20"/>
      <w:lang w:eastAsia="en-US"/>
    </w:rPr>
  </w:style>
  <w:style w:type="paragraph" w:customStyle="1" w:styleId="41">
    <w:name w:val="样式41"/>
    <w:basedOn w:val="a0"/>
    <w:uiPriority w:val="99"/>
    <w:qFormat/>
    <w:pPr>
      <w:widowControl w:val="0"/>
      <w:numPr>
        <w:numId w:val="2"/>
      </w:numPr>
      <w:tabs>
        <w:tab w:val="left" w:pos="945"/>
      </w:tabs>
      <w:spacing w:line="360" w:lineRule="auto"/>
      <w:jc w:val="both"/>
    </w:pPr>
    <w:rPr>
      <w:b/>
      <w:color w:val="000000"/>
      <w:kern w:val="2"/>
      <w:szCs w:val="20"/>
    </w:rPr>
  </w:style>
  <w:style w:type="paragraph" w:customStyle="1" w:styleId="CharCharCharCharCharCharChar1">
    <w:name w:val="Char Char Char Char Char Char Char1"/>
    <w:basedOn w:val="a0"/>
    <w:uiPriority w:val="99"/>
    <w:qFormat/>
    <w:pPr>
      <w:spacing w:after="160" w:line="240" w:lineRule="exact"/>
    </w:pPr>
    <w:rPr>
      <w:kern w:val="2"/>
      <w:sz w:val="21"/>
    </w:rPr>
  </w:style>
  <w:style w:type="paragraph" w:customStyle="1" w:styleId="CharChar1">
    <w:name w:val="Char Char1"/>
    <w:basedOn w:val="a0"/>
    <w:uiPriority w:val="99"/>
    <w:qFormat/>
    <w:pPr>
      <w:widowControl w:val="0"/>
      <w:jc w:val="both"/>
    </w:pPr>
    <w:rPr>
      <w:rFonts w:ascii="Tahoma" w:hAnsi="Tahoma"/>
      <w:kern w:val="2"/>
      <w:szCs w:val="20"/>
    </w:rPr>
  </w:style>
  <w:style w:type="paragraph" w:customStyle="1" w:styleId="TableContents">
    <w:name w:val="Table Contents"/>
    <w:basedOn w:val="a0"/>
    <w:uiPriority w:val="99"/>
    <w:qFormat/>
    <w:pPr>
      <w:widowControl w:val="0"/>
      <w:suppressAutoHyphens/>
      <w:autoSpaceDE w:val="0"/>
      <w:spacing w:after="120"/>
    </w:pPr>
    <w:rPr>
      <w:rFonts w:ascii="Helvetica" w:hAnsi="Helvetica"/>
      <w:kern w:val="1"/>
      <w:sz w:val="20"/>
      <w:szCs w:val="20"/>
    </w:rPr>
  </w:style>
  <w:style w:type="paragraph" w:customStyle="1" w:styleId="CharCharCharChar1">
    <w:name w:val="Char Char Char Char1"/>
    <w:basedOn w:val="a0"/>
    <w:uiPriority w:val="99"/>
    <w:qFormat/>
    <w:pPr>
      <w:spacing w:after="160" w:line="240" w:lineRule="exact"/>
    </w:pPr>
    <w:rPr>
      <w:rFonts w:ascii="Verdana" w:eastAsia="仿宋_GB2312" w:hAnsi="Verdana"/>
      <w:szCs w:val="20"/>
      <w:lang w:eastAsia="en-US"/>
    </w:rPr>
  </w:style>
  <w:style w:type="paragraph" w:styleId="aff6">
    <w:name w:val="List Paragraph"/>
    <w:basedOn w:val="a0"/>
    <w:uiPriority w:val="99"/>
    <w:qFormat/>
    <w:pPr>
      <w:widowControl w:val="0"/>
      <w:ind w:firstLineChars="200" w:firstLine="420"/>
      <w:jc w:val="both"/>
    </w:pPr>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4917597">
      <w:bodyDiv w:val="1"/>
      <w:marLeft w:val="0"/>
      <w:marRight w:val="0"/>
      <w:marTop w:val="0"/>
      <w:marBottom w:val="0"/>
      <w:divBdr>
        <w:top w:val="none" w:sz="0" w:space="0" w:color="auto"/>
        <w:left w:val="none" w:sz="0" w:space="0" w:color="auto"/>
        <w:bottom w:val="none" w:sz="0" w:space="0" w:color="auto"/>
        <w:right w:val="none" w:sz="0" w:space="0" w:color="auto"/>
      </w:divBdr>
    </w:div>
    <w:div w:id="462038353">
      <w:bodyDiv w:val="1"/>
      <w:marLeft w:val="0"/>
      <w:marRight w:val="0"/>
      <w:marTop w:val="0"/>
      <w:marBottom w:val="0"/>
      <w:divBdr>
        <w:top w:val="none" w:sz="0" w:space="0" w:color="auto"/>
        <w:left w:val="none" w:sz="0" w:space="0" w:color="auto"/>
        <w:bottom w:val="none" w:sz="0" w:space="0" w:color="auto"/>
        <w:right w:val="none" w:sz="0" w:space="0" w:color="auto"/>
      </w:divBdr>
    </w:div>
    <w:div w:id="525867740">
      <w:bodyDiv w:val="1"/>
      <w:marLeft w:val="0"/>
      <w:marRight w:val="0"/>
      <w:marTop w:val="0"/>
      <w:marBottom w:val="0"/>
      <w:divBdr>
        <w:top w:val="none" w:sz="0" w:space="0" w:color="auto"/>
        <w:left w:val="none" w:sz="0" w:space="0" w:color="auto"/>
        <w:bottom w:val="none" w:sz="0" w:space="0" w:color="auto"/>
        <w:right w:val="none" w:sz="0" w:space="0" w:color="auto"/>
      </w:divBdr>
    </w:div>
    <w:div w:id="640236902">
      <w:bodyDiv w:val="1"/>
      <w:marLeft w:val="0"/>
      <w:marRight w:val="0"/>
      <w:marTop w:val="0"/>
      <w:marBottom w:val="0"/>
      <w:divBdr>
        <w:top w:val="none" w:sz="0" w:space="0" w:color="auto"/>
        <w:left w:val="none" w:sz="0" w:space="0" w:color="auto"/>
        <w:bottom w:val="none" w:sz="0" w:space="0" w:color="auto"/>
        <w:right w:val="none" w:sz="0" w:space="0" w:color="auto"/>
      </w:divBdr>
    </w:div>
    <w:div w:id="730228664">
      <w:bodyDiv w:val="1"/>
      <w:marLeft w:val="0"/>
      <w:marRight w:val="0"/>
      <w:marTop w:val="0"/>
      <w:marBottom w:val="0"/>
      <w:divBdr>
        <w:top w:val="none" w:sz="0" w:space="0" w:color="auto"/>
        <w:left w:val="none" w:sz="0" w:space="0" w:color="auto"/>
        <w:bottom w:val="none" w:sz="0" w:space="0" w:color="auto"/>
        <w:right w:val="none" w:sz="0" w:space="0" w:color="auto"/>
      </w:divBdr>
    </w:div>
    <w:div w:id="730495253">
      <w:bodyDiv w:val="1"/>
      <w:marLeft w:val="0"/>
      <w:marRight w:val="0"/>
      <w:marTop w:val="0"/>
      <w:marBottom w:val="0"/>
      <w:divBdr>
        <w:top w:val="none" w:sz="0" w:space="0" w:color="auto"/>
        <w:left w:val="none" w:sz="0" w:space="0" w:color="auto"/>
        <w:bottom w:val="none" w:sz="0" w:space="0" w:color="auto"/>
        <w:right w:val="none" w:sz="0" w:space="0" w:color="auto"/>
      </w:divBdr>
    </w:div>
    <w:div w:id="933393410">
      <w:bodyDiv w:val="1"/>
      <w:marLeft w:val="0"/>
      <w:marRight w:val="0"/>
      <w:marTop w:val="0"/>
      <w:marBottom w:val="0"/>
      <w:divBdr>
        <w:top w:val="none" w:sz="0" w:space="0" w:color="auto"/>
        <w:left w:val="none" w:sz="0" w:space="0" w:color="auto"/>
        <w:bottom w:val="none" w:sz="0" w:space="0" w:color="auto"/>
        <w:right w:val="none" w:sz="0" w:space="0" w:color="auto"/>
      </w:divBdr>
    </w:div>
    <w:div w:id="1019548362">
      <w:bodyDiv w:val="1"/>
      <w:marLeft w:val="0"/>
      <w:marRight w:val="0"/>
      <w:marTop w:val="0"/>
      <w:marBottom w:val="0"/>
      <w:divBdr>
        <w:top w:val="none" w:sz="0" w:space="0" w:color="auto"/>
        <w:left w:val="none" w:sz="0" w:space="0" w:color="auto"/>
        <w:bottom w:val="none" w:sz="0" w:space="0" w:color="auto"/>
        <w:right w:val="none" w:sz="0" w:space="0" w:color="auto"/>
      </w:divBdr>
    </w:div>
    <w:div w:id="1406222388">
      <w:bodyDiv w:val="1"/>
      <w:marLeft w:val="0"/>
      <w:marRight w:val="0"/>
      <w:marTop w:val="0"/>
      <w:marBottom w:val="0"/>
      <w:divBdr>
        <w:top w:val="none" w:sz="0" w:space="0" w:color="auto"/>
        <w:left w:val="none" w:sz="0" w:space="0" w:color="auto"/>
        <w:bottom w:val="none" w:sz="0" w:space="0" w:color="auto"/>
        <w:right w:val="none" w:sz="0" w:space="0" w:color="auto"/>
      </w:divBdr>
    </w:div>
    <w:div w:id="1420128925">
      <w:bodyDiv w:val="1"/>
      <w:marLeft w:val="0"/>
      <w:marRight w:val="0"/>
      <w:marTop w:val="0"/>
      <w:marBottom w:val="0"/>
      <w:divBdr>
        <w:top w:val="none" w:sz="0" w:space="0" w:color="auto"/>
        <w:left w:val="none" w:sz="0" w:space="0" w:color="auto"/>
        <w:bottom w:val="none" w:sz="0" w:space="0" w:color="auto"/>
        <w:right w:val="none" w:sz="0" w:space="0" w:color="auto"/>
      </w:divBdr>
    </w:div>
    <w:div w:id="1461998204">
      <w:bodyDiv w:val="1"/>
      <w:marLeft w:val="0"/>
      <w:marRight w:val="0"/>
      <w:marTop w:val="0"/>
      <w:marBottom w:val="0"/>
      <w:divBdr>
        <w:top w:val="none" w:sz="0" w:space="0" w:color="auto"/>
        <w:left w:val="none" w:sz="0" w:space="0" w:color="auto"/>
        <w:bottom w:val="none" w:sz="0" w:space="0" w:color="auto"/>
        <w:right w:val="none" w:sz="0" w:space="0" w:color="auto"/>
      </w:divBdr>
    </w:div>
    <w:div w:id="1893886998">
      <w:bodyDiv w:val="1"/>
      <w:marLeft w:val="0"/>
      <w:marRight w:val="0"/>
      <w:marTop w:val="0"/>
      <w:marBottom w:val="0"/>
      <w:divBdr>
        <w:top w:val="none" w:sz="0" w:space="0" w:color="auto"/>
        <w:left w:val="none" w:sz="0" w:space="0" w:color="auto"/>
        <w:bottom w:val="none" w:sz="0" w:space="0" w:color="auto"/>
        <w:right w:val="none" w:sz="0" w:space="0" w:color="auto"/>
      </w:divBdr>
    </w:div>
    <w:div w:id="2026053779">
      <w:bodyDiv w:val="1"/>
      <w:marLeft w:val="0"/>
      <w:marRight w:val="0"/>
      <w:marTop w:val="0"/>
      <w:marBottom w:val="0"/>
      <w:divBdr>
        <w:top w:val="none" w:sz="0" w:space="0" w:color="auto"/>
        <w:left w:val="none" w:sz="0" w:space="0" w:color="auto"/>
        <w:bottom w:val="none" w:sz="0" w:space="0" w:color="auto"/>
        <w:right w:val="none" w:sz="0" w:space="0" w:color="auto"/>
      </w:divBdr>
    </w:div>
    <w:div w:id="2097163276">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er" Target="footer2.xml"/>
  <Relationship Id="rId11" Type="http://schemas.openxmlformats.org/officeDocument/2006/relationships/header" Target="header1.xml"/>
  <Relationship Id="rId12" Type="http://schemas.openxmlformats.org/officeDocument/2006/relationships/fontTable" Target="fontTable.xml"/>
  <Relationship Id="rId13" Type="http://schemas.openxmlformats.org/officeDocument/2006/relationships/theme" Target="theme/theme1.xml"/>
  <Relationship Id="rId2" Type="http://schemas.openxmlformats.org/officeDocument/2006/relationships/customXml" Target="../customXml/item2.xml"/>
  <Relationship Id="rId3" Type="http://schemas.openxmlformats.org/officeDocument/2006/relationships/numbering" Target="numbering.xml"/>
  <Relationship Id="rId4" Type="http://schemas.openxmlformats.org/officeDocument/2006/relationships/styles" Target="style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E82453A-16C2-4D44-AC7C-D97000728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5687</Words>
  <Characters>5687</Characters>
  <Application>Microsoft Macintosh Word</Application>
  <DocSecurity>0</DocSecurity>
  <Lines>210</Lines>
  <Paragraphs>83</Paragraphs>
  <ScaleCrop>false</ScaleCrop>
  <HeadingPairs>
    <vt:vector size="2" baseType="variant">
      <vt:variant>
        <vt:lpstr>标题</vt:lpstr>
      </vt:variant>
      <vt:variant>
        <vt:i4>1</vt:i4>
      </vt:variant>
    </vt:vector>
  </HeadingPairs>
  <TitlesOfParts>
    <vt:vector size="1" baseType="lpstr">
      <vt:lpstr>招  标　文　件</vt:lpstr>
    </vt:vector>
  </TitlesOfParts>
  <Company>深圳市清华斯维尔软件科技有限公司</Company>
  <LinksUpToDate>false</LinksUpToDate>
  <CharactersWithSpaces>11291</CharactersWithSpaces>
  <SharedDoc>false</SharedDoc>
  <HyperlinksChanged>false</HyperlinksChanged>
  <AppVersion>15.0000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2018-11-22T08:12:00Z</dcterms:created>
  <dc:creator>thsware</dc:creator>
  <lastModifiedBy>China</lastModifiedBy>
  <lastPrinted>2018-11-22T08:12:00Z</lastPrinted>
  <dcterms:modified xsi:type="dcterms:W3CDTF">2018-11-22T08:24:00Z</dcterms:modified>
  <revision>3</revision>
  <dc:title>招 标　文　件</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