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61D8" w14:textId="77777777" w:rsidR="0009021E" w:rsidRDefault="0009021E">
      <w:pPr>
        <w:jc w:val="center"/>
        <w:rPr>
          <w:color w:val="000000"/>
          <w:sz w:val="80"/>
          <w:szCs w:val="80"/>
        </w:rPr>
      </w:pPr>
    </w:p>
    <w:p w14:paraId="716392AD" w14:textId="77777777" w:rsidR="0009021E" w:rsidRDefault="0009021E">
      <w:pPr>
        <w:jc w:val="center"/>
        <w:rPr>
          <w:color w:val="000000"/>
          <w:sz w:val="80"/>
          <w:szCs w:val="80"/>
        </w:rPr>
      </w:pPr>
    </w:p>
    <w:p w14:paraId="5AE0FFF6" w14:textId="77777777" w:rsidR="00A954AB" w:rsidRPr="0080374D" w:rsidRDefault="00A954AB">
      <w:pPr>
        <w:jc w:val="center"/>
        <w:rPr>
          <w:b/>
          <w:color w:val="000000"/>
          <w:sz w:val="48"/>
          <w:szCs w:val="48"/>
        </w:rPr>
      </w:pPr>
      <w:r w:rsidRPr="0080374D">
        <w:rPr>
          <w:rFonts w:hint="eastAsia"/>
          <w:b/>
          <w:color w:val="000000"/>
          <w:sz w:val="48"/>
          <w:szCs w:val="48"/>
        </w:rPr>
        <w:t>深圳市第二高级中学</w:t>
      </w:r>
    </w:p>
    <w:p w14:paraId="374CFFFD" w14:textId="655D4D55" w:rsidR="0009021E" w:rsidRPr="0080374D" w:rsidRDefault="00A954AB">
      <w:pPr>
        <w:jc w:val="center"/>
        <w:rPr>
          <w:b/>
          <w:color w:val="000000"/>
          <w:sz w:val="48"/>
          <w:szCs w:val="48"/>
        </w:rPr>
      </w:pPr>
      <w:r w:rsidRPr="0080374D">
        <w:rPr>
          <w:rFonts w:hint="eastAsia"/>
          <w:b/>
          <w:color w:val="000000"/>
          <w:sz w:val="48"/>
          <w:szCs w:val="48"/>
        </w:rPr>
        <w:t>校园</w:t>
      </w:r>
      <w:r w:rsidR="0080374D" w:rsidRPr="0080374D">
        <w:rPr>
          <w:rFonts w:hint="eastAsia"/>
          <w:b/>
          <w:color w:val="000000"/>
          <w:sz w:val="48"/>
          <w:szCs w:val="48"/>
        </w:rPr>
        <w:t>WEB</w:t>
      </w:r>
      <w:r w:rsidR="0080374D" w:rsidRPr="0080374D">
        <w:rPr>
          <w:rFonts w:hint="eastAsia"/>
          <w:b/>
          <w:color w:val="000000"/>
          <w:sz w:val="48"/>
          <w:szCs w:val="48"/>
        </w:rPr>
        <w:t>应用防火墙</w:t>
      </w:r>
      <w:r w:rsidR="009C2CE1">
        <w:rPr>
          <w:rFonts w:hint="eastAsia"/>
          <w:b/>
          <w:color w:val="000000"/>
          <w:sz w:val="48"/>
          <w:szCs w:val="48"/>
        </w:rPr>
        <w:t>等安全设备和</w:t>
      </w:r>
      <w:r w:rsidR="00342A20">
        <w:rPr>
          <w:rFonts w:hint="eastAsia"/>
          <w:b/>
          <w:color w:val="000000"/>
          <w:sz w:val="48"/>
          <w:szCs w:val="48"/>
        </w:rPr>
        <w:t>服务</w:t>
      </w:r>
      <w:r w:rsidR="009C2CE1">
        <w:rPr>
          <w:rFonts w:hint="eastAsia"/>
          <w:b/>
          <w:color w:val="000000"/>
          <w:sz w:val="48"/>
          <w:szCs w:val="48"/>
        </w:rPr>
        <w:t>采购</w:t>
      </w:r>
    </w:p>
    <w:p w14:paraId="223E85F3" w14:textId="77777777" w:rsidR="00A03525" w:rsidRDefault="00A03525">
      <w:pPr>
        <w:jc w:val="center"/>
        <w:rPr>
          <w:b/>
          <w:color w:val="000000"/>
          <w:sz w:val="48"/>
          <w:szCs w:val="48"/>
        </w:rPr>
      </w:pPr>
    </w:p>
    <w:p w14:paraId="20055764" w14:textId="77777777" w:rsidR="0009021E" w:rsidRDefault="005B79C9">
      <w:pPr>
        <w:jc w:val="center"/>
        <w:rPr>
          <w:b/>
          <w:color w:val="000000"/>
          <w:sz w:val="84"/>
          <w:szCs w:val="84"/>
        </w:rPr>
      </w:pPr>
      <w:r>
        <w:rPr>
          <w:rFonts w:hint="eastAsia"/>
          <w:b/>
          <w:color w:val="000000"/>
          <w:sz w:val="48"/>
          <w:szCs w:val="48"/>
        </w:rPr>
        <w:t>招标文件</w:t>
      </w:r>
    </w:p>
    <w:p w14:paraId="07F65FF0" w14:textId="77777777" w:rsidR="0009021E" w:rsidRDefault="0009021E">
      <w:pPr>
        <w:jc w:val="center"/>
        <w:rPr>
          <w:b/>
          <w:color w:val="000000"/>
          <w:sz w:val="84"/>
          <w:szCs w:val="84"/>
        </w:rPr>
      </w:pPr>
    </w:p>
    <w:p w14:paraId="11CB2E0B" w14:textId="77777777" w:rsidR="0009021E" w:rsidRDefault="0009021E">
      <w:pPr>
        <w:jc w:val="center"/>
        <w:rPr>
          <w:b/>
          <w:color w:val="000000"/>
          <w:sz w:val="48"/>
          <w:szCs w:val="48"/>
        </w:rPr>
      </w:pPr>
    </w:p>
    <w:p w14:paraId="3AB203C9" w14:textId="77777777" w:rsidR="0009021E" w:rsidRDefault="0009021E">
      <w:pPr>
        <w:rPr>
          <w:color w:val="000000"/>
        </w:rPr>
      </w:pPr>
    </w:p>
    <w:p w14:paraId="5A47FACD" w14:textId="77777777" w:rsidR="0009021E" w:rsidRDefault="0009021E">
      <w:pPr>
        <w:rPr>
          <w:color w:val="000000"/>
        </w:rPr>
      </w:pPr>
    </w:p>
    <w:p w14:paraId="166D80F0" w14:textId="77777777" w:rsidR="0009021E" w:rsidRDefault="0009021E">
      <w:pPr>
        <w:rPr>
          <w:color w:val="000000"/>
        </w:rPr>
      </w:pPr>
    </w:p>
    <w:p w14:paraId="01F83156" w14:textId="77777777" w:rsidR="0009021E" w:rsidRDefault="0009021E">
      <w:pPr>
        <w:rPr>
          <w:color w:val="000000"/>
        </w:rPr>
      </w:pPr>
    </w:p>
    <w:p w14:paraId="298961EC" w14:textId="77777777" w:rsidR="0009021E" w:rsidRDefault="0009021E">
      <w:pPr>
        <w:rPr>
          <w:color w:val="000000"/>
        </w:rPr>
      </w:pPr>
    </w:p>
    <w:p w14:paraId="167E5EA0" w14:textId="77777777" w:rsidR="0009021E" w:rsidRDefault="0009021E">
      <w:pPr>
        <w:rPr>
          <w:color w:val="000000"/>
        </w:rPr>
      </w:pPr>
    </w:p>
    <w:p w14:paraId="0900D9F9" w14:textId="77777777" w:rsidR="0009021E" w:rsidRDefault="0009021E">
      <w:pPr>
        <w:rPr>
          <w:color w:val="000000"/>
        </w:rPr>
      </w:pPr>
    </w:p>
    <w:p w14:paraId="00B6E1A1" w14:textId="77777777" w:rsidR="0009021E" w:rsidRDefault="0009021E">
      <w:pPr>
        <w:rPr>
          <w:color w:val="000000"/>
        </w:rPr>
      </w:pPr>
    </w:p>
    <w:p w14:paraId="59821544" w14:textId="77777777" w:rsidR="0009021E" w:rsidRDefault="0009021E">
      <w:pPr>
        <w:rPr>
          <w:color w:val="000000"/>
        </w:rPr>
      </w:pPr>
    </w:p>
    <w:p w14:paraId="6E76C923" w14:textId="77777777" w:rsidR="0009021E" w:rsidRDefault="0009021E">
      <w:pPr>
        <w:rPr>
          <w:color w:val="000000"/>
        </w:rPr>
      </w:pPr>
    </w:p>
    <w:p w14:paraId="5E0F3215" w14:textId="77777777" w:rsidR="0009021E" w:rsidRDefault="0009021E">
      <w:pPr>
        <w:rPr>
          <w:color w:val="000000"/>
        </w:rPr>
      </w:pPr>
    </w:p>
    <w:p w14:paraId="08013EE7" w14:textId="77777777" w:rsidR="0009021E" w:rsidRDefault="0009021E">
      <w:pPr>
        <w:rPr>
          <w:color w:val="000000"/>
        </w:rPr>
      </w:pPr>
    </w:p>
    <w:p w14:paraId="32D6CD48" w14:textId="77777777" w:rsidR="0009021E" w:rsidRDefault="0009021E">
      <w:pPr>
        <w:rPr>
          <w:color w:val="000000"/>
        </w:rPr>
      </w:pPr>
    </w:p>
    <w:p w14:paraId="758E00D2" w14:textId="77777777" w:rsidR="0009021E" w:rsidRDefault="0009021E">
      <w:pPr>
        <w:rPr>
          <w:color w:val="000000"/>
        </w:rPr>
      </w:pPr>
    </w:p>
    <w:p w14:paraId="63C264EF" w14:textId="77777777" w:rsidR="0009021E" w:rsidRDefault="0009021E">
      <w:pPr>
        <w:rPr>
          <w:color w:val="000000"/>
        </w:rPr>
      </w:pPr>
    </w:p>
    <w:p w14:paraId="33A70D5A" w14:textId="77777777" w:rsidR="0009021E" w:rsidRDefault="005B79C9">
      <w:pPr>
        <w:jc w:val="center"/>
        <w:rPr>
          <w:color w:val="000000"/>
          <w:sz w:val="80"/>
          <w:szCs w:val="80"/>
        </w:rPr>
      </w:pPr>
      <w:r>
        <w:rPr>
          <w:rFonts w:hint="eastAsia"/>
          <w:b/>
          <w:color w:val="000000"/>
          <w:sz w:val="44"/>
          <w:szCs w:val="44"/>
        </w:rPr>
        <w:t>中</w:t>
      </w:r>
      <w:r>
        <w:rPr>
          <w:rFonts w:ascii="宋体" w:hAnsi="宋体" w:hint="eastAsia"/>
          <w:b/>
          <w:color w:val="000000"/>
          <w:sz w:val="44"/>
          <w:szCs w:val="44"/>
        </w:rPr>
        <w:t>国·</w:t>
      </w:r>
      <w:r>
        <w:rPr>
          <w:rFonts w:hint="eastAsia"/>
          <w:b/>
          <w:color w:val="000000"/>
          <w:sz w:val="44"/>
          <w:szCs w:val="44"/>
        </w:rPr>
        <w:t>深圳</w:t>
      </w:r>
    </w:p>
    <w:p w14:paraId="2AB7F815" w14:textId="77777777" w:rsidR="0009021E" w:rsidRDefault="0009021E">
      <w:pPr>
        <w:jc w:val="center"/>
        <w:rPr>
          <w:color w:val="000000"/>
        </w:rPr>
      </w:pPr>
    </w:p>
    <w:p w14:paraId="6EB514EB" w14:textId="77777777" w:rsidR="0009021E" w:rsidRDefault="0009021E">
      <w:pPr>
        <w:jc w:val="center"/>
        <w:rPr>
          <w:color w:val="000000"/>
        </w:rPr>
      </w:pPr>
    </w:p>
    <w:p w14:paraId="33F06CAA" w14:textId="77777777" w:rsidR="0009021E" w:rsidRDefault="0009021E">
      <w:pPr>
        <w:jc w:val="center"/>
        <w:rPr>
          <w:color w:val="000000"/>
        </w:rPr>
      </w:pPr>
    </w:p>
    <w:p w14:paraId="298581D0" w14:textId="77777777" w:rsidR="0009021E" w:rsidRDefault="0009021E">
      <w:pPr>
        <w:jc w:val="center"/>
        <w:rPr>
          <w:color w:val="000000"/>
        </w:rPr>
      </w:pPr>
    </w:p>
    <w:p w14:paraId="01D1CA0E" w14:textId="77777777" w:rsidR="0009021E" w:rsidRDefault="0009021E">
      <w:pPr>
        <w:jc w:val="center"/>
        <w:rPr>
          <w:color w:val="000000"/>
        </w:rPr>
      </w:pPr>
    </w:p>
    <w:p w14:paraId="6841251E" w14:textId="77777777" w:rsidR="0009021E" w:rsidRDefault="0009021E">
      <w:pPr>
        <w:jc w:val="center"/>
        <w:rPr>
          <w:color w:val="000000"/>
        </w:rPr>
      </w:pPr>
    </w:p>
    <w:p w14:paraId="2639EC49" w14:textId="77777777" w:rsidR="0009021E" w:rsidRDefault="0009021E">
      <w:pPr>
        <w:jc w:val="center"/>
        <w:rPr>
          <w:color w:val="000000"/>
        </w:rPr>
      </w:pPr>
    </w:p>
    <w:p w14:paraId="172A64B8" w14:textId="5364A4EE" w:rsidR="0009021E" w:rsidRDefault="005B79C9">
      <w:pPr>
        <w:jc w:val="center"/>
        <w:rPr>
          <w:b/>
          <w:color w:val="000000"/>
          <w:sz w:val="32"/>
        </w:rPr>
      </w:pPr>
      <w:r>
        <w:rPr>
          <w:b/>
          <w:color w:val="000000"/>
          <w:sz w:val="32"/>
        </w:rPr>
        <w:t>2018</w:t>
      </w:r>
      <w:r>
        <w:rPr>
          <w:rFonts w:hint="eastAsia"/>
          <w:b/>
          <w:color w:val="000000"/>
          <w:sz w:val="32"/>
        </w:rPr>
        <w:t>年</w:t>
      </w:r>
      <w:r w:rsidR="00FA239D">
        <w:rPr>
          <w:rFonts w:hint="eastAsia"/>
          <w:b/>
          <w:color w:val="000000"/>
          <w:sz w:val="32"/>
        </w:rPr>
        <w:t>11</w:t>
      </w:r>
      <w:r>
        <w:rPr>
          <w:rFonts w:hint="eastAsia"/>
          <w:b/>
          <w:color w:val="000000"/>
          <w:sz w:val="32"/>
        </w:rPr>
        <w:t>月</w:t>
      </w:r>
      <w:r w:rsidR="00342A20">
        <w:rPr>
          <w:rFonts w:hint="eastAsia"/>
          <w:b/>
          <w:color w:val="000000"/>
          <w:sz w:val="32"/>
          <w:highlight w:val="yellow"/>
        </w:rPr>
        <w:t>29</w:t>
      </w:r>
      <w:r w:rsidRPr="00A57610">
        <w:rPr>
          <w:rFonts w:hint="eastAsia"/>
          <w:b/>
          <w:color w:val="000000"/>
          <w:sz w:val="32"/>
          <w:highlight w:val="yellow"/>
        </w:rPr>
        <w:t>日</w:t>
      </w:r>
    </w:p>
    <w:p w14:paraId="0C8E3E34" w14:textId="0B63A4D7" w:rsidR="0009021E" w:rsidRDefault="005B79C9" w:rsidP="0023395C">
      <w:pPr>
        <w:rPr>
          <w:color w:val="000000"/>
          <w:sz w:val="44"/>
          <w:szCs w:val="44"/>
        </w:rPr>
      </w:pPr>
      <w:r>
        <w:rPr>
          <w:color w:val="000000"/>
          <w:sz w:val="28"/>
          <w:szCs w:val="28"/>
        </w:rPr>
        <w:br w:type="page"/>
      </w:r>
      <w:r>
        <w:rPr>
          <w:rFonts w:hint="eastAsia"/>
          <w:color w:val="000000"/>
          <w:sz w:val="44"/>
          <w:szCs w:val="44"/>
        </w:rPr>
        <w:lastRenderedPageBreak/>
        <w:t>关键信息</w:t>
      </w:r>
    </w:p>
    <w:p w14:paraId="47F5105B" w14:textId="77777777" w:rsidR="0009021E" w:rsidRDefault="0009021E">
      <w:pPr>
        <w:rPr>
          <w:color w:val="000000"/>
        </w:rPr>
      </w:pPr>
    </w:p>
    <w:p w14:paraId="1F814721" w14:textId="77777777" w:rsidR="0009021E" w:rsidRDefault="005B79C9">
      <w:pPr>
        <w:pStyle w:val="2"/>
        <w:rPr>
          <w:color w:val="000000"/>
          <w:sz w:val="36"/>
          <w:szCs w:val="36"/>
        </w:rPr>
      </w:pPr>
      <w:r>
        <w:rPr>
          <w:rFonts w:hint="eastAsia"/>
          <w:color w:val="000000"/>
          <w:sz w:val="36"/>
          <w:szCs w:val="36"/>
        </w:rPr>
        <w:t>项目信息</w:t>
      </w:r>
    </w:p>
    <w:p w14:paraId="3D928F2F" w14:textId="23C992BB" w:rsidR="0009021E" w:rsidRPr="002F6894" w:rsidRDefault="005B79C9">
      <w:pPr>
        <w:spacing w:line="276" w:lineRule="auto"/>
        <w:rPr>
          <w:rFonts w:ascii="宋体" w:hAnsi="宋体"/>
          <w:sz w:val="32"/>
          <w:u w:val="single"/>
        </w:rPr>
      </w:pPr>
      <w:r w:rsidRPr="002F6894">
        <w:rPr>
          <w:rFonts w:ascii="宋体" w:hAnsi="宋体" w:hint="eastAsia"/>
          <w:sz w:val="32"/>
        </w:rPr>
        <w:t>项目编号：</w:t>
      </w:r>
      <w:r w:rsidR="009C2CE1">
        <w:rPr>
          <w:rFonts w:ascii="宋体" w:hAnsi="宋体"/>
          <w:color w:val="FF0000"/>
          <w:sz w:val="32"/>
          <w:u w:val="single"/>
        </w:rPr>
        <w:t>SZ2G2018-ZB1021</w:t>
      </w:r>
    </w:p>
    <w:p w14:paraId="10CCA4CC" w14:textId="77777777" w:rsidR="009C2CE1" w:rsidRDefault="005B79C9" w:rsidP="009C2CE1">
      <w:pPr>
        <w:spacing w:line="276" w:lineRule="auto"/>
        <w:rPr>
          <w:rFonts w:ascii="宋体" w:hAnsi="宋体"/>
          <w:sz w:val="32"/>
          <w:u w:val="single"/>
        </w:rPr>
      </w:pPr>
      <w:r w:rsidRPr="002F6894">
        <w:rPr>
          <w:rFonts w:ascii="宋体" w:hAnsi="宋体" w:hint="eastAsia"/>
          <w:sz w:val="32"/>
        </w:rPr>
        <w:t>项目名称：</w:t>
      </w:r>
      <w:r w:rsidR="009C2CE1" w:rsidRPr="009C2CE1">
        <w:rPr>
          <w:rFonts w:ascii="宋体" w:hAnsi="宋体" w:hint="eastAsia"/>
          <w:sz w:val="32"/>
          <w:u w:val="single"/>
        </w:rPr>
        <w:t>校园WEB应用防火墙等安全设备和服务采购</w:t>
      </w:r>
    </w:p>
    <w:p w14:paraId="23654C7B" w14:textId="15DAD10C" w:rsidR="0009021E" w:rsidRPr="009C2CE1" w:rsidRDefault="005B79C9" w:rsidP="009C2CE1">
      <w:pPr>
        <w:spacing w:line="276" w:lineRule="auto"/>
        <w:rPr>
          <w:rFonts w:ascii="宋体" w:hAnsi="宋体"/>
          <w:sz w:val="32"/>
          <w:u w:val="single"/>
        </w:rPr>
      </w:pPr>
      <w:r>
        <w:rPr>
          <w:rFonts w:ascii="宋体" w:hAnsi="宋体" w:hint="eastAsia"/>
          <w:sz w:val="32"/>
        </w:rPr>
        <w:t>项目类型：货物类</w:t>
      </w:r>
    </w:p>
    <w:p w14:paraId="0033D910" w14:textId="77777777" w:rsidR="0009021E" w:rsidRDefault="005B79C9">
      <w:pPr>
        <w:spacing w:line="276" w:lineRule="auto"/>
        <w:rPr>
          <w:rFonts w:ascii="宋体"/>
          <w:color w:val="000000"/>
          <w:sz w:val="32"/>
        </w:rPr>
      </w:pPr>
      <w:r>
        <w:rPr>
          <w:rFonts w:ascii="宋体" w:hAnsi="宋体" w:hint="eastAsia"/>
          <w:color w:val="000000"/>
          <w:sz w:val="32"/>
        </w:rPr>
        <w:t>采购方式：公开招标</w:t>
      </w:r>
    </w:p>
    <w:p w14:paraId="601AEE23" w14:textId="77777777" w:rsidR="0009021E" w:rsidRDefault="005B79C9">
      <w:pPr>
        <w:spacing w:line="276" w:lineRule="auto"/>
        <w:rPr>
          <w:rFonts w:ascii="宋体"/>
          <w:color w:val="000000"/>
          <w:sz w:val="32"/>
        </w:rPr>
      </w:pPr>
      <w:r>
        <w:rPr>
          <w:rFonts w:ascii="宋体" w:hAnsi="宋体" w:hint="eastAsia"/>
          <w:color w:val="000000"/>
          <w:sz w:val="32"/>
        </w:rPr>
        <w:t>货币类型：人民币</w:t>
      </w:r>
    </w:p>
    <w:p w14:paraId="042E9ED2" w14:textId="77777777" w:rsidR="0009021E" w:rsidRDefault="0009021E" w:rsidP="006629C3">
      <w:pPr>
        <w:ind w:firstLineChars="196" w:firstLine="551"/>
        <w:rPr>
          <w:b/>
          <w:color w:val="000000"/>
          <w:sz w:val="28"/>
          <w:szCs w:val="28"/>
        </w:rPr>
      </w:pPr>
    </w:p>
    <w:p w14:paraId="0B8F8195" w14:textId="77777777" w:rsidR="0009021E" w:rsidRPr="00A03525" w:rsidRDefault="005B79C9">
      <w:pPr>
        <w:pStyle w:val="2"/>
        <w:rPr>
          <w:color w:val="000000"/>
          <w:sz w:val="36"/>
        </w:rPr>
      </w:pPr>
      <w:r w:rsidRPr="00A03525">
        <w:rPr>
          <w:rFonts w:hint="eastAsia"/>
          <w:color w:val="000000"/>
          <w:sz w:val="36"/>
        </w:rPr>
        <w:t>投标文件初审表</w:t>
      </w:r>
    </w:p>
    <w:p w14:paraId="1B6AF9D0" w14:textId="77777777" w:rsidR="0009021E" w:rsidRPr="00A03525" w:rsidRDefault="005B79C9">
      <w:pPr>
        <w:jc w:val="center"/>
        <w:rPr>
          <w:color w:val="000000"/>
        </w:rPr>
      </w:pPr>
      <w:r w:rsidRPr="00A03525">
        <w:rPr>
          <w:rFonts w:hint="eastAsia"/>
          <w:b/>
          <w:color w:val="000000"/>
        </w:rPr>
        <w:t>（凡有下列情形之一的，投标文件无效，投标作废标处理）</w:t>
      </w: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8805"/>
      </w:tblGrid>
      <w:tr w:rsidR="0009021E" w:rsidRPr="00A03525" w14:paraId="460488A1" w14:textId="77777777">
        <w:tc>
          <w:tcPr>
            <w:tcW w:w="9963" w:type="dxa"/>
            <w:gridSpan w:val="2"/>
          </w:tcPr>
          <w:p w14:paraId="71FE5B61" w14:textId="77777777" w:rsidR="0009021E" w:rsidRPr="00A03525" w:rsidRDefault="005B79C9">
            <w:pPr>
              <w:jc w:val="center"/>
              <w:rPr>
                <w:color w:val="000000"/>
              </w:rPr>
            </w:pPr>
            <w:r w:rsidRPr="00A03525">
              <w:rPr>
                <w:rFonts w:hint="eastAsia"/>
                <w:color w:val="000000"/>
              </w:rPr>
              <w:t>资格性检查表</w:t>
            </w:r>
          </w:p>
        </w:tc>
      </w:tr>
      <w:tr w:rsidR="0009021E" w:rsidRPr="00A03525" w14:paraId="04996307" w14:textId="77777777">
        <w:tc>
          <w:tcPr>
            <w:tcW w:w="1158" w:type="dxa"/>
          </w:tcPr>
          <w:p w14:paraId="36FA7403" w14:textId="77777777" w:rsidR="0009021E" w:rsidRPr="00A03525" w:rsidRDefault="005B79C9">
            <w:pPr>
              <w:jc w:val="center"/>
              <w:rPr>
                <w:color w:val="000000"/>
              </w:rPr>
            </w:pPr>
            <w:r w:rsidRPr="00A03525">
              <w:rPr>
                <w:color w:val="000000"/>
              </w:rPr>
              <w:t>1</w:t>
            </w:r>
          </w:p>
        </w:tc>
        <w:tc>
          <w:tcPr>
            <w:tcW w:w="8805" w:type="dxa"/>
          </w:tcPr>
          <w:p w14:paraId="414163AB" w14:textId="77777777" w:rsidR="0009021E" w:rsidRPr="00A03525" w:rsidRDefault="005B79C9">
            <w:pPr>
              <w:rPr>
                <w:color w:val="000000"/>
              </w:rPr>
            </w:pPr>
            <w:r w:rsidRPr="00A03525">
              <w:rPr>
                <w:rFonts w:hint="eastAsia"/>
                <w:color w:val="000000"/>
              </w:rPr>
              <w:t>投标人不具备招标文件所列的资格要求，或未提交相应的资格证明资料（详见《招标公告》“投标人资质要求”，其中未列示的资格要求不得导致废标）</w:t>
            </w:r>
          </w:p>
        </w:tc>
      </w:tr>
      <w:tr w:rsidR="0009021E" w:rsidRPr="00A03525" w14:paraId="3114EC5C" w14:textId="77777777">
        <w:tc>
          <w:tcPr>
            <w:tcW w:w="9963" w:type="dxa"/>
            <w:gridSpan w:val="2"/>
          </w:tcPr>
          <w:p w14:paraId="0B78B719" w14:textId="77777777" w:rsidR="0009021E" w:rsidRPr="00A03525" w:rsidRDefault="005B79C9">
            <w:pPr>
              <w:jc w:val="center"/>
              <w:rPr>
                <w:color w:val="000000"/>
              </w:rPr>
            </w:pPr>
            <w:r w:rsidRPr="00A03525">
              <w:rPr>
                <w:rFonts w:hint="eastAsia"/>
                <w:color w:val="000000"/>
              </w:rPr>
              <w:t>符合性检查表</w:t>
            </w:r>
          </w:p>
        </w:tc>
      </w:tr>
      <w:tr w:rsidR="0009021E" w:rsidRPr="00A03525" w14:paraId="71459425" w14:textId="77777777">
        <w:tc>
          <w:tcPr>
            <w:tcW w:w="1158" w:type="dxa"/>
          </w:tcPr>
          <w:p w14:paraId="0ABC5AB2" w14:textId="77777777" w:rsidR="0009021E" w:rsidRPr="00A03525" w:rsidRDefault="005B79C9">
            <w:pPr>
              <w:jc w:val="center"/>
              <w:rPr>
                <w:color w:val="000000"/>
              </w:rPr>
            </w:pPr>
            <w:r w:rsidRPr="00A03525">
              <w:rPr>
                <w:color w:val="000000"/>
              </w:rPr>
              <w:t>1</w:t>
            </w:r>
          </w:p>
        </w:tc>
        <w:tc>
          <w:tcPr>
            <w:tcW w:w="8805" w:type="dxa"/>
          </w:tcPr>
          <w:p w14:paraId="76F006E6" w14:textId="77777777" w:rsidR="0009021E" w:rsidRPr="00A03525" w:rsidRDefault="005B79C9">
            <w:pPr>
              <w:rPr>
                <w:color w:val="000000"/>
              </w:rPr>
            </w:pPr>
            <w:r w:rsidRPr="00A03525">
              <w:rPr>
                <w:rFonts w:hint="eastAsia"/>
                <w:color w:val="000000"/>
              </w:rPr>
              <w:t>将一个包中的内容拆开投标</w:t>
            </w:r>
          </w:p>
        </w:tc>
      </w:tr>
      <w:tr w:rsidR="0009021E" w:rsidRPr="00A03525" w14:paraId="25E4489D" w14:textId="77777777">
        <w:tc>
          <w:tcPr>
            <w:tcW w:w="1158" w:type="dxa"/>
          </w:tcPr>
          <w:p w14:paraId="1551538B" w14:textId="77777777" w:rsidR="0009021E" w:rsidRPr="00A03525" w:rsidRDefault="005B79C9">
            <w:pPr>
              <w:jc w:val="center"/>
              <w:rPr>
                <w:color w:val="000000"/>
              </w:rPr>
            </w:pPr>
            <w:r w:rsidRPr="00A03525">
              <w:rPr>
                <w:color w:val="000000"/>
              </w:rPr>
              <w:t>2</w:t>
            </w:r>
          </w:p>
        </w:tc>
        <w:tc>
          <w:tcPr>
            <w:tcW w:w="8805" w:type="dxa"/>
          </w:tcPr>
          <w:p w14:paraId="6BFEB7F6" w14:textId="77777777" w:rsidR="0009021E" w:rsidRPr="00A03525" w:rsidRDefault="005B79C9">
            <w:pPr>
              <w:rPr>
                <w:color w:val="000000"/>
              </w:rPr>
            </w:pPr>
            <w:r w:rsidRPr="00A03525">
              <w:rPr>
                <w:rFonts w:hint="eastAsia"/>
                <w:color w:val="000000"/>
              </w:rPr>
              <w:t>招标文件未规定允许有替代方案时，对同一货物投标时，同时提供两套或两套以上的投标方案</w:t>
            </w:r>
          </w:p>
        </w:tc>
      </w:tr>
      <w:tr w:rsidR="0009021E" w:rsidRPr="00A03525" w14:paraId="6F391F0B" w14:textId="77777777">
        <w:tc>
          <w:tcPr>
            <w:tcW w:w="1158" w:type="dxa"/>
          </w:tcPr>
          <w:p w14:paraId="41C26668" w14:textId="77777777" w:rsidR="0009021E" w:rsidRPr="00A03525" w:rsidRDefault="005B79C9">
            <w:pPr>
              <w:jc w:val="center"/>
              <w:rPr>
                <w:color w:val="000000"/>
              </w:rPr>
            </w:pPr>
            <w:r w:rsidRPr="00A03525">
              <w:rPr>
                <w:color w:val="000000"/>
              </w:rPr>
              <w:t>3</w:t>
            </w:r>
          </w:p>
        </w:tc>
        <w:tc>
          <w:tcPr>
            <w:tcW w:w="8805" w:type="dxa"/>
          </w:tcPr>
          <w:p w14:paraId="59DF8689" w14:textId="77777777" w:rsidR="0009021E" w:rsidRPr="00A03525" w:rsidRDefault="005B79C9">
            <w:pPr>
              <w:rPr>
                <w:color w:val="000000"/>
              </w:rPr>
            </w:pPr>
            <w:r w:rsidRPr="00A03525">
              <w:rPr>
                <w:rFonts w:hint="eastAsia"/>
                <w:color w:val="000000"/>
              </w:rPr>
              <w:t>投标总价或分项报价高于财政预算限额的</w:t>
            </w:r>
          </w:p>
        </w:tc>
      </w:tr>
      <w:tr w:rsidR="0009021E" w:rsidRPr="00A03525" w14:paraId="6B78F37D" w14:textId="77777777">
        <w:tc>
          <w:tcPr>
            <w:tcW w:w="1158" w:type="dxa"/>
          </w:tcPr>
          <w:p w14:paraId="7D68CAB3" w14:textId="77777777" w:rsidR="0009021E" w:rsidRPr="00A03525" w:rsidRDefault="005B79C9">
            <w:pPr>
              <w:jc w:val="center"/>
              <w:rPr>
                <w:color w:val="000000"/>
              </w:rPr>
            </w:pPr>
            <w:r w:rsidRPr="00A03525">
              <w:rPr>
                <w:color w:val="000000"/>
              </w:rPr>
              <w:t>4</w:t>
            </w:r>
          </w:p>
        </w:tc>
        <w:tc>
          <w:tcPr>
            <w:tcW w:w="8805" w:type="dxa"/>
          </w:tcPr>
          <w:p w14:paraId="38352FD6" w14:textId="77777777" w:rsidR="0009021E" w:rsidRPr="00A03525" w:rsidRDefault="005B79C9">
            <w:pPr>
              <w:rPr>
                <w:color w:val="000000"/>
              </w:rPr>
            </w:pPr>
            <w:r w:rsidRPr="00A03525">
              <w:rPr>
                <w:rFonts w:hint="eastAsia"/>
                <w:color w:val="000000"/>
              </w:rPr>
              <w:t>同一项目出现两个或以上报价</w:t>
            </w:r>
          </w:p>
        </w:tc>
      </w:tr>
      <w:tr w:rsidR="0009021E" w:rsidRPr="00A03525" w14:paraId="5F24FE3E" w14:textId="77777777">
        <w:tc>
          <w:tcPr>
            <w:tcW w:w="1158" w:type="dxa"/>
          </w:tcPr>
          <w:p w14:paraId="1A21FEF2" w14:textId="77777777" w:rsidR="0009021E" w:rsidRPr="00A03525" w:rsidRDefault="005B79C9">
            <w:pPr>
              <w:jc w:val="center"/>
              <w:rPr>
                <w:color w:val="000000"/>
              </w:rPr>
            </w:pPr>
            <w:r w:rsidRPr="00A03525">
              <w:rPr>
                <w:color w:val="000000"/>
              </w:rPr>
              <w:t>5</w:t>
            </w:r>
          </w:p>
        </w:tc>
        <w:tc>
          <w:tcPr>
            <w:tcW w:w="8805" w:type="dxa"/>
          </w:tcPr>
          <w:p w14:paraId="253E3932" w14:textId="77777777" w:rsidR="0009021E" w:rsidRPr="00A03525" w:rsidRDefault="005B79C9">
            <w:pPr>
              <w:rPr>
                <w:color w:val="000000"/>
              </w:rPr>
            </w:pPr>
            <w:r w:rsidRPr="00A03525">
              <w:rPr>
                <w:rFonts w:hint="eastAsia"/>
                <w:color w:val="000000"/>
              </w:rPr>
              <w:t>投标人的报价低于其成本，且不能做出合理说明</w:t>
            </w:r>
          </w:p>
        </w:tc>
      </w:tr>
      <w:tr w:rsidR="0009021E" w:rsidRPr="00A03525" w14:paraId="5E288CAC" w14:textId="77777777">
        <w:tc>
          <w:tcPr>
            <w:tcW w:w="1158" w:type="dxa"/>
          </w:tcPr>
          <w:p w14:paraId="293A6A84" w14:textId="77777777" w:rsidR="0009021E" w:rsidRPr="00A03525" w:rsidRDefault="005B79C9">
            <w:pPr>
              <w:jc w:val="center"/>
              <w:rPr>
                <w:color w:val="000000"/>
              </w:rPr>
            </w:pPr>
            <w:r w:rsidRPr="00A03525">
              <w:rPr>
                <w:color w:val="000000"/>
              </w:rPr>
              <w:t>6</w:t>
            </w:r>
          </w:p>
        </w:tc>
        <w:tc>
          <w:tcPr>
            <w:tcW w:w="8805" w:type="dxa"/>
          </w:tcPr>
          <w:p w14:paraId="41150333" w14:textId="77777777" w:rsidR="0009021E" w:rsidRPr="00A03525" w:rsidRDefault="005B79C9">
            <w:pPr>
              <w:rPr>
                <w:color w:val="000000"/>
              </w:rPr>
            </w:pPr>
            <w:r w:rsidRPr="00A03525">
              <w:rPr>
                <w:rFonts w:hint="eastAsia"/>
                <w:color w:val="000000"/>
              </w:rPr>
              <w:t>投标文件载明的交货期超过招标文件规定的期限</w:t>
            </w:r>
          </w:p>
        </w:tc>
      </w:tr>
      <w:tr w:rsidR="0009021E" w:rsidRPr="00A03525" w14:paraId="678F3EEA" w14:textId="77777777">
        <w:tc>
          <w:tcPr>
            <w:tcW w:w="1158" w:type="dxa"/>
          </w:tcPr>
          <w:p w14:paraId="54A997D2" w14:textId="77777777" w:rsidR="0009021E" w:rsidRPr="00A03525" w:rsidRDefault="005B79C9">
            <w:pPr>
              <w:jc w:val="center"/>
              <w:rPr>
                <w:color w:val="000000"/>
              </w:rPr>
            </w:pPr>
            <w:r w:rsidRPr="00A03525">
              <w:rPr>
                <w:color w:val="000000"/>
              </w:rPr>
              <w:t>7</w:t>
            </w:r>
          </w:p>
        </w:tc>
        <w:tc>
          <w:tcPr>
            <w:tcW w:w="8805" w:type="dxa"/>
          </w:tcPr>
          <w:p w14:paraId="09323E5E" w14:textId="77777777" w:rsidR="0009021E" w:rsidRPr="00A03525" w:rsidRDefault="005B79C9">
            <w:pPr>
              <w:rPr>
                <w:color w:val="000000"/>
              </w:rPr>
            </w:pPr>
            <w:r w:rsidRPr="00A03525">
              <w:rPr>
                <w:rFonts w:hint="eastAsia"/>
                <w:color w:val="000000"/>
              </w:rPr>
              <w:t>投标文件载明的免费保修期低于招标文件规定的期限</w:t>
            </w:r>
          </w:p>
        </w:tc>
      </w:tr>
      <w:tr w:rsidR="0009021E" w:rsidRPr="00A03525" w14:paraId="1394ECA9" w14:textId="77777777">
        <w:tc>
          <w:tcPr>
            <w:tcW w:w="1158" w:type="dxa"/>
          </w:tcPr>
          <w:p w14:paraId="7D6D7BA2" w14:textId="77777777" w:rsidR="0009021E" w:rsidRPr="00A03525" w:rsidRDefault="005B79C9">
            <w:pPr>
              <w:jc w:val="center"/>
              <w:rPr>
                <w:color w:val="000000"/>
              </w:rPr>
            </w:pPr>
            <w:r w:rsidRPr="00A03525">
              <w:rPr>
                <w:color w:val="000000"/>
              </w:rPr>
              <w:t>8</w:t>
            </w:r>
          </w:p>
        </w:tc>
        <w:tc>
          <w:tcPr>
            <w:tcW w:w="8805" w:type="dxa"/>
          </w:tcPr>
          <w:p w14:paraId="6C2CF3E1" w14:textId="77777777" w:rsidR="0009021E" w:rsidRPr="00A03525" w:rsidRDefault="005B79C9">
            <w:pPr>
              <w:rPr>
                <w:color w:val="000000"/>
              </w:rPr>
            </w:pPr>
            <w:r w:rsidRPr="00A03525">
              <w:rPr>
                <w:rFonts w:hint="eastAsia"/>
                <w:color w:val="000000"/>
              </w:rPr>
              <w:t>所投产品、工程、服务在质量、技术、方案等方面没有实质性满足招标文件要求</w:t>
            </w:r>
          </w:p>
        </w:tc>
      </w:tr>
      <w:tr w:rsidR="0009021E" w:rsidRPr="00A03525" w14:paraId="556F76B9" w14:textId="77777777">
        <w:tc>
          <w:tcPr>
            <w:tcW w:w="1158" w:type="dxa"/>
          </w:tcPr>
          <w:p w14:paraId="5347D4DA" w14:textId="77777777" w:rsidR="0009021E" w:rsidRPr="00A03525" w:rsidRDefault="005B79C9">
            <w:pPr>
              <w:jc w:val="center"/>
              <w:rPr>
                <w:color w:val="000000"/>
              </w:rPr>
            </w:pPr>
            <w:r w:rsidRPr="00A03525">
              <w:rPr>
                <w:color w:val="000000"/>
              </w:rPr>
              <w:t>9</w:t>
            </w:r>
          </w:p>
        </w:tc>
        <w:tc>
          <w:tcPr>
            <w:tcW w:w="8805" w:type="dxa"/>
          </w:tcPr>
          <w:p w14:paraId="05BD97A6" w14:textId="77777777" w:rsidR="0009021E" w:rsidRPr="00A03525" w:rsidRDefault="005B79C9">
            <w:pPr>
              <w:rPr>
                <w:color w:val="000000"/>
              </w:rPr>
            </w:pPr>
            <w:r w:rsidRPr="00A03525">
              <w:rPr>
                <w:rFonts w:hint="eastAsia"/>
                <w:color w:val="000000"/>
              </w:rPr>
              <w:t>未按招标文件所提供的样式填写《投标函》；未按招标文件所提供的</w:t>
            </w:r>
            <w:r w:rsidRPr="00A03525">
              <w:rPr>
                <w:rFonts w:hint="eastAsia"/>
                <w:color w:val="000000"/>
                <w:szCs w:val="21"/>
              </w:rPr>
              <w:t>《政府采购投标及履约承诺函</w:t>
            </w:r>
            <w:r w:rsidRPr="00A03525">
              <w:rPr>
                <w:rFonts w:hint="eastAsia"/>
                <w:color w:val="000000"/>
              </w:rPr>
              <w:t>》进行承诺；未按招标文件对投标文件组成的要求提供投标文件的（投标文件组成不完整）；未提供材料样品的（若项目需求中有要求的）</w:t>
            </w:r>
          </w:p>
        </w:tc>
      </w:tr>
      <w:tr w:rsidR="0009021E" w:rsidRPr="00A03525" w14:paraId="1C57DB01" w14:textId="77777777">
        <w:tc>
          <w:tcPr>
            <w:tcW w:w="1158" w:type="dxa"/>
          </w:tcPr>
          <w:p w14:paraId="302A729F" w14:textId="77777777" w:rsidR="0009021E" w:rsidRPr="00A03525" w:rsidRDefault="005B79C9">
            <w:pPr>
              <w:jc w:val="center"/>
              <w:rPr>
                <w:color w:val="000000"/>
              </w:rPr>
            </w:pPr>
            <w:r w:rsidRPr="00A03525">
              <w:rPr>
                <w:color w:val="000000"/>
              </w:rPr>
              <w:t>10</w:t>
            </w:r>
          </w:p>
        </w:tc>
        <w:tc>
          <w:tcPr>
            <w:tcW w:w="8805" w:type="dxa"/>
          </w:tcPr>
          <w:p w14:paraId="677C0850" w14:textId="6B3E64AA" w:rsidR="0009021E" w:rsidRPr="00A03525" w:rsidRDefault="005B79C9">
            <w:pPr>
              <w:rPr>
                <w:color w:val="000000"/>
              </w:rPr>
            </w:pPr>
            <w:r w:rsidRPr="00A03525">
              <w:rPr>
                <w:rFonts w:hint="eastAsia"/>
                <w:color w:val="000000"/>
              </w:rPr>
              <w:t>《技术规格偏离表》或《商务需求偏离表》填写不全或不实</w:t>
            </w:r>
            <w:r w:rsidR="000311E0">
              <w:rPr>
                <w:rFonts w:hint="eastAsia"/>
                <w:color w:val="000000"/>
              </w:rPr>
              <w:t>、负偏离</w:t>
            </w:r>
          </w:p>
        </w:tc>
      </w:tr>
      <w:tr w:rsidR="0009021E" w:rsidRPr="00A03525" w14:paraId="7236EA26" w14:textId="77777777">
        <w:tc>
          <w:tcPr>
            <w:tcW w:w="1158" w:type="dxa"/>
          </w:tcPr>
          <w:p w14:paraId="71796517" w14:textId="77777777" w:rsidR="0009021E" w:rsidRPr="00A03525" w:rsidRDefault="005B79C9">
            <w:pPr>
              <w:jc w:val="center"/>
              <w:rPr>
                <w:color w:val="000000"/>
              </w:rPr>
            </w:pPr>
            <w:r w:rsidRPr="00A03525">
              <w:rPr>
                <w:color w:val="000000"/>
              </w:rPr>
              <w:t>11</w:t>
            </w:r>
          </w:p>
        </w:tc>
        <w:tc>
          <w:tcPr>
            <w:tcW w:w="8805" w:type="dxa"/>
          </w:tcPr>
          <w:p w14:paraId="5928183E" w14:textId="77777777" w:rsidR="0009021E" w:rsidRPr="00A03525" w:rsidRDefault="005B79C9">
            <w:pPr>
              <w:rPr>
                <w:color w:val="000000"/>
              </w:rPr>
            </w:pPr>
            <w:r w:rsidRPr="00A03525">
              <w:rPr>
                <w:rFonts w:hint="eastAsia"/>
                <w:color w:val="000000"/>
              </w:rPr>
              <w:t>投标文件存在规避信息公开情形的</w:t>
            </w:r>
          </w:p>
        </w:tc>
      </w:tr>
      <w:tr w:rsidR="0009021E" w:rsidRPr="00A03525" w14:paraId="48EE9677" w14:textId="77777777">
        <w:tc>
          <w:tcPr>
            <w:tcW w:w="1158" w:type="dxa"/>
          </w:tcPr>
          <w:p w14:paraId="3FC195A9" w14:textId="77777777" w:rsidR="0009021E" w:rsidRPr="00A03525" w:rsidRDefault="005B79C9">
            <w:pPr>
              <w:jc w:val="center"/>
              <w:rPr>
                <w:color w:val="000000"/>
              </w:rPr>
            </w:pPr>
            <w:r w:rsidRPr="00A03525">
              <w:rPr>
                <w:color w:val="000000"/>
              </w:rPr>
              <w:t>12</w:t>
            </w:r>
          </w:p>
        </w:tc>
        <w:tc>
          <w:tcPr>
            <w:tcW w:w="8805" w:type="dxa"/>
          </w:tcPr>
          <w:p w14:paraId="009756EE" w14:textId="77777777" w:rsidR="0009021E" w:rsidRPr="00A03525" w:rsidRDefault="005B79C9">
            <w:pPr>
              <w:rPr>
                <w:color w:val="000000"/>
              </w:rPr>
            </w:pPr>
            <w:r w:rsidRPr="00A03525">
              <w:rPr>
                <w:rFonts w:hint="eastAsia"/>
                <w:color w:val="000000"/>
              </w:rPr>
              <w:t>投标报价有严重缺漏项目</w:t>
            </w:r>
          </w:p>
        </w:tc>
      </w:tr>
      <w:tr w:rsidR="0009021E" w14:paraId="046EB4B4" w14:textId="77777777">
        <w:tc>
          <w:tcPr>
            <w:tcW w:w="1158" w:type="dxa"/>
          </w:tcPr>
          <w:p w14:paraId="040F414E" w14:textId="77777777" w:rsidR="0009021E" w:rsidRPr="00A03525" w:rsidRDefault="005B79C9">
            <w:pPr>
              <w:jc w:val="center"/>
              <w:rPr>
                <w:color w:val="000000"/>
              </w:rPr>
            </w:pPr>
            <w:r w:rsidRPr="00A03525">
              <w:rPr>
                <w:color w:val="000000"/>
              </w:rPr>
              <w:t>13</w:t>
            </w:r>
          </w:p>
        </w:tc>
        <w:tc>
          <w:tcPr>
            <w:tcW w:w="8805" w:type="dxa"/>
          </w:tcPr>
          <w:p w14:paraId="584905C1" w14:textId="77777777" w:rsidR="0009021E" w:rsidRDefault="005B79C9">
            <w:pPr>
              <w:rPr>
                <w:color w:val="000000"/>
              </w:rPr>
            </w:pPr>
            <w:r w:rsidRPr="00A03525">
              <w:rPr>
                <w:rFonts w:hint="eastAsia"/>
                <w:color w:val="000000"/>
              </w:rPr>
              <w:t>法律、法规规定的其他情形</w:t>
            </w:r>
          </w:p>
        </w:tc>
      </w:tr>
    </w:tbl>
    <w:p w14:paraId="26170CF9" w14:textId="77777777" w:rsidR="0009021E" w:rsidRDefault="0009021E">
      <w:pPr>
        <w:rPr>
          <w:color w:val="000000"/>
        </w:rPr>
      </w:pPr>
    </w:p>
    <w:p w14:paraId="5D596D0B" w14:textId="77777777" w:rsidR="0009021E" w:rsidRDefault="005B79C9">
      <w:pPr>
        <w:rPr>
          <w:color w:val="000000"/>
          <w:sz w:val="36"/>
        </w:rPr>
      </w:pPr>
      <w:r>
        <w:rPr>
          <w:color w:val="000000"/>
        </w:rPr>
        <w:br w:type="page"/>
      </w:r>
      <w:r>
        <w:rPr>
          <w:rFonts w:hint="eastAsia"/>
          <w:color w:val="000000"/>
          <w:sz w:val="36"/>
        </w:rPr>
        <w:lastRenderedPageBreak/>
        <w:t>评标信息</w:t>
      </w:r>
    </w:p>
    <w:p w14:paraId="4AB92EDD" w14:textId="77777777" w:rsidR="0009021E" w:rsidRDefault="0009021E">
      <w:pPr>
        <w:rPr>
          <w:color w:val="000000"/>
        </w:rPr>
      </w:pPr>
      <w:bookmarkStart w:id="0" w:name="OLE_LINK2"/>
    </w:p>
    <w:bookmarkEnd w:id="0"/>
    <w:p w14:paraId="19AC87BA" w14:textId="77777777" w:rsidR="00DA17B9" w:rsidRDefault="00DA17B9" w:rsidP="00DA17B9">
      <w:pPr>
        <w:rPr>
          <w:color w:val="000000"/>
        </w:rPr>
      </w:pPr>
    </w:p>
    <w:p w14:paraId="0ADFA5FE" w14:textId="77777777" w:rsidR="00DA17B9" w:rsidRDefault="00DA17B9" w:rsidP="00DA17B9">
      <w:pPr>
        <w:rPr>
          <w:b/>
          <w:color w:val="000000"/>
        </w:rPr>
      </w:pPr>
      <w:bookmarkStart w:id="1" w:name="OLE_LINK4"/>
      <w:bookmarkStart w:id="2" w:name="OLE_LINK3"/>
      <w:r>
        <w:rPr>
          <w:rFonts w:hint="eastAsia"/>
          <w:b/>
          <w:color w:val="000000"/>
        </w:rPr>
        <w:t>招标文件中的第一个“评标信息”的内容必须与本表一致。如评分内容不一致，以本表的评分内容为准。</w:t>
      </w:r>
    </w:p>
    <w:p w14:paraId="40EFB653" w14:textId="77777777" w:rsidR="00DA17B9" w:rsidRDefault="00DA17B9" w:rsidP="00DA17B9">
      <w:pPr>
        <w:spacing w:line="400" w:lineRule="exact"/>
        <w:ind w:left="1200" w:hangingChars="500" w:hanging="1200"/>
        <w:rPr>
          <w:color w:val="000000"/>
          <w:szCs w:val="21"/>
        </w:rPr>
      </w:pPr>
    </w:p>
    <w:p w14:paraId="473258B5" w14:textId="77777777" w:rsidR="00DA17B9" w:rsidRDefault="00DA17B9" w:rsidP="00DA17B9">
      <w:pPr>
        <w:spacing w:line="400" w:lineRule="exact"/>
        <w:ind w:left="1200" w:hangingChars="500" w:hanging="1200"/>
        <w:rPr>
          <w:color w:val="000000"/>
          <w:szCs w:val="21"/>
        </w:rPr>
      </w:pPr>
      <w:r>
        <w:rPr>
          <w:rFonts w:hint="eastAsia"/>
          <w:color w:val="000000"/>
          <w:szCs w:val="21"/>
        </w:rPr>
        <w:t>评审方法：</w:t>
      </w:r>
    </w:p>
    <w:p w14:paraId="7181E753" w14:textId="77777777" w:rsidR="00DA17B9" w:rsidRDefault="00DA17B9" w:rsidP="00DA17B9">
      <w:pPr>
        <w:spacing w:line="400" w:lineRule="exact"/>
        <w:ind w:left="1200" w:hangingChars="500" w:hanging="1200"/>
        <w:rPr>
          <w:rFonts w:ascii="宋体"/>
          <w:color w:val="000000"/>
          <w:szCs w:val="21"/>
        </w:rPr>
      </w:pPr>
      <w:r>
        <w:rPr>
          <w:rFonts w:ascii="宋体" w:hAnsi="宋体" w:hint="eastAsia"/>
          <w:color w:val="000000"/>
          <w:szCs w:val="21"/>
        </w:rPr>
        <w:t>本项目采用评审和定标分离办法。根据《深圳经济特区政府采购条例》、《深圳经济特区政府采购条例实</w:t>
      </w:r>
    </w:p>
    <w:p w14:paraId="1F94579C" w14:textId="77777777" w:rsidR="00DA17B9" w:rsidRDefault="00DA17B9" w:rsidP="00DA17B9">
      <w:pPr>
        <w:spacing w:line="400" w:lineRule="exact"/>
        <w:rPr>
          <w:rFonts w:ascii="宋体"/>
          <w:color w:val="000000"/>
          <w:szCs w:val="21"/>
        </w:rPr>
      </w:pPr>
      <w:r>
        <w:rPr>
          <w:rFonts w:ascii="宋体" w:hAnsi="宋体" w:hint="eastAsia"/>
          <w:color w:val="000000"/>
          <w:szCs w:val="21"/>
        </w:rPr>
        <w:t>施细则》和《深圳市政府采购评审定标分离管理暂行办法》等有关规定和采购人选择的评审方法，本项目是货物类项目，评审方法采</w:t>
      </w:r>
      <w:r>
        <w:rPr>
          <w:rFonts w:ascii="宋体" w:hAnsi="宋体" w:hint="eastAsia"/>
          <w:szCs w:val="21"/>
        </w:rPr>
        <w:t>用</w:t>
      </w:r>
      <w:r>
        <w:rPr>
          <w:rFonts w:ascii="宋体" w:hAnsi="宋体" w:hint="eastAsia"/>
          <w:b/>
          <w:color w:val="000000"/>
          <w:szCs w:val="21"/>
          <w:u w:val="single"/>
        </w:rPr>
        <w:t>最低价中标</w:t>
      </w:r>
      <w:r w:rsidRPr="00DF3C8C">
        <w:rPr>
          <w:rFonts w:ascii="宋体" w:hAnsi="宋体" w:hint="eastAsia"/>
          <w:color w:val="000000"/>
          <w:szCs w:val="21"/>
        </w:rPr>
        <w:t>法。</w:t>
      </w:r>
      <w:bookmarkEnd w:id="1"/>
      <w:bookmarkEnd w:id="2"/>
      <w:r w:rsidRPr="002F6894">
        <w:rPr>
          <w:rFonts w:ascii="宋体" w:hAnsi="宋体" w:hint="eastAsia"/>
          <w:b/>
          <w:color w:val="4F81BD"/>
          <w:szCs w:val="21"/>
          <w:u w:val="single"/>
        </w:rPr>
        <w:t xml:space="preserve"> </w:t>
      </w:r>
    </w:p>
    <w:p w14:paraId="438D1B0D" w14:textId="77777777" w:rsidR="0009021E" w:rsidRDefault="005B79C9">
      <w:pPr>
        <w:pStyle w:val="1"/>
        <w:rPr>
          <w:color w:val="000000"/>
        </w:rPr>
      </w:pPr>
      <w:r>
        <w:rPr>
          <w:rFonts w:hint="eastAsia"/>
          <w:color w:val="000000"/>
        </w:rPr>
        <w:t>目录</w:t>
      </w:r>
    </w:p>
    <w:p w14:paraId="17539858" w14:textId="77777777" w:rsidR="0009021E" w:rsidRDefault="005B79C9">
      <w:pPr>
        <w:rPr>
          <w:b/>
          <w:color w:val="000000"/>
        </w:rPr>
      </w:pPr>
      <w:r>
        <w:rPr>
          <w:rFonts w:hint="eastAsia"/>
          <w:b/>
          <w:color w:val="000000"/>
        </w:rPr>
        <w:t>第一册专用条款</w:t>
      </w:r>
    </w:p>
    <w:p w14:paraId="7D081A8B" w14:textId="77777777" w:rsidR="0009021E" w:rsidRDefault="005B79C9">
      <w:pPr>
        <w:rPr>
          <w:color w:val="000000"/>
        </w:rPr>
      </w:pPr>
      <w:r>
        <w:rPr>
          <w:rFonts w:hint="eastAsia"/>
          <w:color w:val="000000"/>
        </w:rPr>
        <w:t>关键信息</w:t>
      </w:r>
    </w:p>
    <w:p w14:paraId="3AEF37A3"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第一章招标公告</w:t>
      </w:r>
    </w:p>
    <w:p w14:paraId="06364CD9"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第二章招标项目需求</w:t>
      </w:r>
    </w:p>
    <w:p w14:paraId="6C2ED222"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第三章投标文件格式、附件</w:t>
      </w:r>
    </w:p>
    <w:p w14:paraId="5B40501F" w14:textId="77777777" w:rsidR="0009021E" w:rsidRDefault="005B79C9">
      <w:pPr>
        <w:ind w:leftChars="300" w:left="720" w:firstLineChars="300" w:firstLine="720"/>
        <w:rPr>
          <w:rFonts w:ascii="宋体"/>
          <w:color w:val="000000"/>
          <w:szCs w:val="21"/>
        </w:rPr>
      </w:pPr>
      <w:r>
        <w:rPr>
          <w:rFonts w:ascii="宋体" w:hAnsi="宋体" w:hint="eastAsia"/>
          <w:color w:val="000000"/>
          <w:szCs w:val="21"/>
        </w:rPr>
        <w:t>第四章政府采购合同的签订、履行及验收</w:t>
      </w:r>
    </w:p>
    <w:p w14:paraId="4D4E9325" w14:textId="77777777" w:rsidR="0009021E" w:rsidRDefault="0009021E">
      <w:pPr>
        <w:jc w:val="center"/>
        <w:rPr>
          <w:rFonts w:ascii="黑体" w:eastAsia="黑体"/>
          <w:color w:val="000000"/>
          <w:sz w:val="36"/>
          <w:szCs w:val="36"/>
        </w:rPr>
      </w:pPr>
      <w:bookmarkStart w:id="3" w:name="bt商务标投标文件格式"/>
      <w:bookmarkStart w:id="4" w:name="bt本工程承诺书"/>
      <w:bookmarkStart w:id="5" w:name="bt其他资料由投标人自定"/>
      <w:bookmarkStart w:id="6" w:name="bt投标人情况介绍"/>
      <w:bookmarkStart w:id="7" w:name="bt开标一览表"/>
      <w:bookmarkStart w:id="8" w:name="bt项目管理班子配备情况"/>
      <w:bookmarkStart w:id="9" w:name="bt投标人须知"/>
      <w:bookmarkStart w:id="10" w:name="bt合同条款"/>
      <w:bookmarkStart w:id="11" w:name="bt合同格式"/>
      <w:bookmarkStart w:id="12" w:name="bt技术标投标文件格式"/>
      <w:bookmarkStart w:id="13" w:name="bt其他资料2"/>
      <w:bookmarkStart w:id="14" w:name="bt投标报价汇总表"/>
      <w:bookmarkStart w:id="15" w:name="合同格式"/>
      <w:bookmarkStart w:id="16" w:name="bt投标函"/>
      <w:bookmarkStart w:id="17" w:name="bt说明"/>
      <w:bookmarkStart w:id="18" w:name="bt合同条款及格式"/>
      <w:bookmarkStart w:id="19" w:name="bt投标文件签署授权委托书"/>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A6FE322" w14:textId="77777777" w:rsidR="0009021E" w:rsidRDefault="0009021E">
      <w:pPr>
        <w:jc w:val="center"/>
        <w:rPr>
          <w:rFonts w:ascii="黑体" w:eastAsia="黑体"/>
          <w:color w:val="000000"/>
          <w:sz w:val="36"/>
          <w:szCs w:val="36"/>
        </w:rPr>
      </w:pPr>
    </w:p>
    <w:p w14:paraId="11697063" w14:textId="77777777" w:rsidR="0009021E" w:rsidRDefault="005B79C9">
      <w:pPr>
        <w:jc w:val="center"/>
        <w:rPr>
          <w:rFonts w:ascii="黑体" w:eastAsia="黑体"/>
          <w:color w:val="000000"/>
          <w:sz w:val="36"/>
          <w:szCs w:val="36"/>
        </w:rPr>
      </w:pPr>
      <w:r>
        <w:rPr>
          <w:rFonts w:ascii="黑体" w:eastAsia="黑体" w:hint="eastAsia"/>
          <w:color w:val="000000"/>
          <w:sz w:val="36"/>
          <w:szCs w:val="36"/>
        </w:rPr>
        <w:t>第一册专用条款</w:t>
      </w:r>
    </w:p>
    <w:p w14:paraId="1509420F" w14:textId="77777777" w:rsidR="0009021E" w:rsidRDefault="005B79C9">
      <w:pPr>
        <w:pStyle w:val="2"/>
        <w:rPr>
          <w:color w:val="000000"/>
          <w:sz w:val="32"/>
          <w:szCs w:val="32"/>
        </w:rPr>
      </w:pPr>
      <w:r>
        <w:rPr>
          <w:rFonts w:hint="eastAsia"/>
          <w:color w:val="000000"/>
          <w:sz w:val="32"/>
          <w:szCs w:val="32"/>
        </w:rPr>
        <w:t>第一章招标公告</w:t>
      </w:r>
    </w:p>
    <w:p w14:paraId="304C7F85" w14:textId="77777777" w:rsidR="00457F9F" w:rsidRDefault="00457F9F" w:rsidP="00457F9F">
      <w:pPr>
        <w:spacing w:line="360" w:lineRule="auto"/>
        <w:ind w:left="420"/>
        <w:rPr>
          <w:rFonts w:ascii="宋体" w:cs="宋体"/>
          <w:szCs w:val="21"/>
        </w:rPr>
      </w:pPr>
      <w:r>
        <w:rPr>
          <w:rFonts w:ascii="宋体" w:hAnsi="宋体" w:cs="宋体" w:hint="eastAsia"/>
          <w:szCs w:val="21"/>
        </w:rPr>
        <w:t>投标人资质要求：</w:t>
      </w:r>
    </w:p>
    <w:p w14:paraId="01C4CFE3" w14:textId="77777777" w:rsidR="00457F9F" w:rsidRPr="001632FE" w:rsidRDefault="00457F9F" w:rsidP="00457F9F">
      <w:pPr>
        <w:spacing w:line="360" w:lineRule="auto"/>
        <w:ind w:left="420"/>
        <w:rPr>
          <w:rFonts w:ascii="宋体" w:hAnsi="宋体" w:cs="宋体"/>
          <w:szCs w:val="21"/>
        </w:rPr>
      </w:pPr>
      <w:r w:rsidRPr="001632FE">
        <w:rPr>
          <w:rFonts w:ascii="宋体" w:hAnsi="宋体" w:cs="宋体" w:hint="eastAsia"/>
          <w:szCs w:val="21"/>
        </w:rPr>
        <w:t>(1)投标人必须是在中华人民共和国国内注册的具有合法经营资格的国内独立法人；</w:t>
      </w:r>
    </w:p>
    <w:p w14:paraId="7667DE46" w14:textId="77777777" w:rsidR="00457F9F" w:rsidRDefault="00457F9F" w:rsidP="00457F9F">
      <w:pPr>
        <w:spacing w:line="360" w:lineRule="auto"/>
        <w:ind w:left="420"/>
        <w:rPr>
          <w:rFonts w:ascii="宋体" w:hAnsi="宋体" w:cs="宋体"/>
          <w:szCs w:val="21"/>
        </w:rPr>
      </w:pPr>
      <w:r w:rsidRPr="001632FE">
        <w:rPr>
          <w:rFonts w:ascii="宋体" w:hAnsi="宋体" w:cs="宋体" w:hint="eastAsia"/>
          <w:szCs w:val="21"/>
        </w:rPr>
        <w:t>(2)参与政府采购项目投标的供应商近三年内无行贿犯罪记录（投标文件中无需提供证明材料）。</w:t>
      </w:r>
    </w:p>
    <w:p w14:paraId="09C72716" w14:textId="77777777" w:rsidR="00457F9F" w:rsidRPr="002B22C0" w:rsidRDefault="00457F9F" w:rsidP="00457F9F">
      <w:pPr>
        <w:spacing w:line="360" w:lineRule="auto"/>
        <w:ind w:left="420"/>
        <w:rPr>
          <w:rFonts w:ascii="宋体" w:hAnsi="宋体" w:cs="宋体"/>
          <w:szCs w:val="21"/>
        </w:rPr>
      </w:pPr>
      <w:r>
        <w:rPr>
          <w:rFonts w:ascii="宋体" w:hAnsi="宋体" w:cs="宋体" w:hint="eastAsia"/>
          <w:szCs w:val="21"/>
        </w:rPr>
        <w:t>（3）</w:t>
      </w:r>
      <w:r w:rsidRPr="002B22C0">
        <w:rPr>
          <w:rFonts w:ascii="宋体" w:hAnsi="宋体" w:cs="宋体" w:hint="eastAsia"/>
          <w:szCs w:val="21"/>
        </w:rPr>
        <w:t>投标人具有中国信息安全测评中心颁发的信息安全服务（安全工程类）一级或以上资质证书。</w:t>
      </w:r>
    </w:p>
    <w:p w14:paraId="38332094" w14:textId="77777777" w:rsidR="00457F9F" w:rsidRPr="001632FE" w:rsidRDefault="00457F9F" w:rsidP="00457F9F">
      <w:pPr>
        <w:spacing w:line="360" w:lineRule="auto"/>
        <w:ind w:left="420"/>
        <w:rPr>
          <w:rFonts w:ascii="宋体" w:hAnsi="宋体" w:cs="宋体"/>
          <w:szCs w:val="21"/>
        </w:rPr>
      </w:pPr>
      <w:r>
        <w:rPr>
          <w:rFonts w:ascii="宋体" w:hAnsi="宋体" w:cs="宋体" w:hint="eastAsia"/>
          <w:szCs w:val="21"/>
        </w:rPr>
        <w:t>(4</w:t>
      </w:r>
      <w:r w:rsidRPr="001632FE">
        <w:rPr>
          <w:rFonts w:ascii="宋体" w:hAnsi="宋体" w:cs="宋体" w:hint="eastAsia"/>
          <w:szCs w:val="21"/>
        </w:rPr>
        <w:t>)不允许联合体投标人；</w:t>
      </w:r>
    </w:p>
    <w:p w14:paraId="4D806098" w14:textId="77777777" w:rsidR="0017746E" w:rsidRPr="00ED644F" w:rsidRDefault="0017746E" w:rsidP="0017746E">
      <w:pPr>
        <w:spacing w:line="360" w:lineRule="auto"/>
        <w:rPr>
          <w:rFonts w:ascii="宋体" w:hAnsi="宋体" w:cs="宋体"/>
          <w:szCs w:val="21"/>
        </w:rPr>
      </w:pPr>
    </w:p>
    <w:p w14:paraId="666CC61E" w14:textId="77777777" w:rsidR="0009021E" w:rsidRDefault="005B79C9">
      <w:pPr>
        <w:jc w:val="center"/>
        <w:rPr>
          <w:color w:val="000000"/>
          <w:sz w:val="32"/>
          <w:szCs w:val="32"/>
        </w:rPr>
      </w:pPr>
      <w:r>
        <w:rPr>
          <w:rFonts w:hint="eastAsia"/>
          <w:color w:val="000000"/>
          <w:sz w:val="32"/>
          <w:szCs w:val="32"/>
        </w:rPr>
        <w:t>第二章项目需求</w:t>
      </w:r>
    </w:p>
    <w:p w14:paraId="75F950B3" w14:textId="77777777" w:rsidR="0009021E" w:rsidRDefault="005B79C9">
      <w:pPr>
        <w:pStyle w:val="2"/>
        <w:spacing w:beforeLines="50" w:before="120" w:afterLines="50" w:after="120"/>
        <w:rPr>
          <w:color w:val="000000"/>
          <w:sz w:val="28"/>
          <w:szCs w:val="28"/>
        </w:rPr>
      </w:pPr>
      <w:bookmarkStart w:id="20" w:name="_Toc100052364"/>
      <w:bookmarkStart w:id="21" w:name="_Toc73517639"/>
      <w:bookmarkStart w:id="22" w:name="_Toc73518117"/>
      <w:bookmarkStart w:id="23" w:name="_Toc60631620"/>
      <w:bookmarkStart w:id="24" w:name="_Toc60560625"/>
      <w:bookmarkStart w:id="25" w:name="_Toc73521635"/>
      <w:bookmarkStart w:id="26" w:name="_Toc73521547"/>
      <w:bookmarkStart w:id="27" w:name="_Toc101074876"/>
      <w:r>
        <w:rPr>
          <w:rFonts w:hint="eastAsia"/>
          <w:color w:val="000000"/>
          <w:sz w:val="28"/>
          <w:szCs w:val="28"/>
        </w:rPr>
        <w:lastRenderedPageBreak/>
        <w:t>一、对通用条款的补充内容</w:t>
      </w:r>
    </w:p>
    <w:tbl>
      <w:tblPr>
        <w:tblW w:w="101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45"/>
        <w:gridCol w:w="2410"/>
        <w:gridCol w:w="6200"/>
      </w:tblGrid>
      <w:tr w:rsidR="0009021E" w14:paraId="0A4647D7" w14:textId="77777777">
        <w:trPr>
          <w:cantSplit/>
          <w:trHeight w:val="20"/>
          <w:jc w:val="center"/>
        </w:trPr>
        <w:tc>
          <w:tcPr>
            <w:tcW w:w="1545" w:type="dxa"/>
            <w:tcBorders>
              <w:top w:val="double" w:sz="4" w:space="0" w:color="auto"/>
            </w:tcBorders>
            <w:vAlign w:val="center"/>
          </w:tcPr>
          <w:bookmarkEnd w:id="20"/>
          <w:bookmarkEnd w:id="21"/>
          <w:bookmarkEnd w:id="22"/>
          <w:bookmarkEnd w:id="23"/>
          <w:bookmarkEnd w:id="24"/>
          <w:bookmarkEnd w:id="25"/>
          <w:bookmarkEnd w:id="26"/>
          <w:bookmarkEnd w:id="27"/>
          <w:p w14:paraId="7899E121" w14:textId="77777777" w:rsidR="0009021E" w:rsidRDefault="005B79C9">
            <w:pPr>
              <w:spacing w:line="360" w:lineRule="auto"/>
              <w:jc w:val="center"/>
              <w:rPr>
                <w:rFonts w:ascii="宋体"/>
                <w:b/>
                <w:bCs/>
                <w:color w:val="000000"/>
              </w:rPr>
            </w:pPr>
            <w:r>
              <w:rPr>
                <w:rFonts w:ascii="宋体" w:hAnsi="宋体" w:hint="eastAsia"/>
                <w:b/>
                <w:bCs/>
                <w:color w:val="000000"/>
              </w:rPr>
              <w:t>序号</w:t>
            </w:r>
          </w:p>
        </w:tc>
        <w:tc>
          <w:tcPr>
            <w:tcW w:w="2410" w:type="dxa"/>
            <w:tcBorders>
              <w:top w:val="double" w:sz="4" w:space="0" w:color="auto"/>
            </w:tcBorders>
            <w:vAlign w:val="center"/>
          </w:tcPr>
          <w:p w14:paraId="425EA3CD" w14:textId="77777777" w:rsidR="0009021E" w:rsidRDefault="005B79C9">
            <w:pPr>
              <w:spacing w:line="360" w:lineRule="auto"/>
              <w:jc w:val="center"/>
              <w:rPr>
                <w:rFonts w:ascii="宋体"/>
                <w:b/>
                <w:bCs/>
                <w:color w:val="000000"/>
              </w:rPr>
            </w:pPr>
            <w:r>
              <w:rPr>
                <w:rFonts w:ascii="宋体" w:hAnsi="宋体" w:hint="eastAsia"/>
                <w:b/>
                <w:bCs/>
                <w:color w:val="000000"/>
              </w:rPr>
              <w:t>内容</w:t>
            </w:r>
          </w:p>
        </w:tc>
        <w:tc>
          <w:tcPr>
            <w:tcW w:w="6200" w:type="dxa"/>
            <w:tcBorders>
              <w:top w:val="double" w:sz="4" w:space="0" w:color="auto"/>
            </w:tcBorders>
            <w:vAlign w:val="center"/>
          </w:tcPr>
          <w:p w14:paraId="43BED035" w14:textId="77777777" w:rsidR="0009021E" w:rsidRDefault="005B79C9">
            <w:pPr>
              <w:spacing w:line="360" w:lineRule="auto"/>
              <w:jc w:val="center"/>
              <w:rPr>
                <w:rFonts w:ascii="宋体"/>
                <w:b/>
                <w:bCs/>
                <w:color w:val="000000"/>
              </w:rPr>
            </w:pPr>
            <w:r>
              <w:rPr>
                <w:rFonts w:ascii="宋体" w:hAnsi="宋体" w:hint="eastAsia"/>
                <w:b/>
                <w:bCs/>
                <w:color w:val="000000"/>
              </w:rPr>
              <w:t>规定</w:t>
            </w:r>
          </w:p>
        </w:tc>
      </w:tr>
      <w:tr w:rsidR="0009021E" w14:paraId="59F31F75" w14:textId="77777777">
        <w:trPr>
          <w:cantSplit/>
          <w:trHeight w:val="20"/>
          <w:jc w:val="center"/>
        </w:trPr>
        <w:tc>
          <w:tcPr>
            <w:tcW w:w="1545" w:type="dxa"/>
            <w:vAlign w:val="center"/>
          </w:tcPr>
          <w:p w14:paraId="453EBAA1" w14:textId="77777777" w:rsidR="0009021E" w:rsidRDefault="005B79C9">
            <w:pPr>
              <w:spacing w:line="360" w:lineRule="auto"/>
              <w:jc w:val="center"/>
              <w:rPr>
                <w:rFonts w:ascii="宋体"/>
                <w:color w:val="000000"/>
              </w:rPr>
            </w:pPr>
            <w:r>
              <w:rPr>
                <w:rFonts w:ascii="宋体" w:hAnsi="宋体"/>
                <w:color w:val="000000"/>
              </w:rPr>
              <w:t>1</w:t>
            </w:r>
          </w:p>
        </w:tc>
        <w:tc>
          <w:tcPr>
            <w:tcW w:w="2410" w:type="dxa"/>
            <w:vAlign w:val="center"/>
          </w:tcPr>
          <w:p w14:paraId="128A7CD2" w14:textId="77777777" w:rsidR="0009021E" w:rsidRDefault="005B79C9">
            <w:pPr>
              <w:spacing w:line="360" w:lineRule="auto"/>
              <w:rPr>
                <w:color w:val="000000"/>
              </w:rPr>
            </w:pPr>
            <w:r>
              <w:rPr>
                <w:rFonts w:hint="eastAsia"/>
                <w:color w:val="000000"/>
              </w:rPr>
              <w:t>联合体投标</w:t>
            </w:r>
          </w:p>
        </w:tc>
        <w:tc>
          <w:tcPr>
            <w:tcW w:w="6200" w:type="dxa"/>
            <w:vAlign w:val="center"/>
          </w:tcPr>
          <w:p w14:paraId="65E33EF5" w14:textId="77777777" w:rsidR="0009021E" w:rsidRDefault="005B79C9">
            <w:pPr>
              <w:spacing w:line="360" w:lineRule="auto"/>
              <w:rPr>
                <w:rFonts w:ascii="宋体"/>
                <w:snapToGrid w:val="0"/>
                <w:color w:val="000000"/>
                <w:szCs w:val="32"/>
                <w:lang w:val="zh-CN"/>
              </w:rPr>
            </w:pPr>
            <w:r>
              <w:rPr>
                <w:rFonts w:ascii="宋体" w:hAnsi="宋体" w:hint="eastAsia"/>
                <w:snapToGrid w:val="0"/>
                <w:color w:val="000000"/>
                <w:szCs w:val="32"/>
                <w:lang w:val="zh-CN"/>
              </w:rPr>
              <w:t>见《招标公告》中“对投标人资质要求”部分的相关内容</w:t>
            </w:r>
          </w:p>
        </w:tc>
      </w:tr>
      <w:tr w:rsidR="0009021E" w14:paraId="5F3B9C79" w14:textId="77777777">
        <w:trPr>
          <w:cantSplit/>
          <w:trHeight w:val="20"/>
          <w:jc w:val="center"/>
        </w:trPr>
        <w:tc>
          <w:tcPr>
            <w:tcW w:w="1545" w:type="dxa"/>
            <w:vAlign w:val="center"/>
          </w:tcPr>
          <w:p w14:paraId="5F0ABF44" w14:textId="77777777" w:rsidR="0009021E" w:rsidRDefault="005B79C9">
            <w:pPr>
              <w:spacing w:line="360" w:lineRule="auto"/>
              <w:jc w:val="center"/>
              <w:rPr>
                <w:rFonts w:ascii="宋体"/>
                <w:color w:val="000000"/>
              </w:rPr>
            </w:pPr>
            <w:r>
              <w:rPr>
                <w:rFonts w:ascii="宋体" w:hAnsi="宋体"/>
                <w:color w:val="000000"/>
              </w:rPr>
              <w:t>2</w:t>
            </w:r>
          </w:p>
        </w:tc>
        <w:tc>
          <w:tcPr>
            <w:tcW w:w="2410" w:type="dxa"/>
            <w:vAlign w:val="center"/>
          </w:tcPr>
          <w:p w14:paraId="3A5885E5" w14:textId="77777777" w:rsidR="0009021E" w:rsidRDefault="005B79C9">
            <w:pPr>
              <w:spacing w:line="360" w:lineRule="auto"/>
              <w:rPr>
                <w:rFonts w:ascii="宋体"/>
                <w:color w:val="000000"/>
              </w:rPr>
            </w:pPr>
            <w:r>
              <w:rPr>
                <w:rFonts w:ascii="宋体" w:hAnsi="宋体" w:hint="eastAsia"/>
                <w:color w:val="000000"/>
              </w:rPr>
              <w:t>投标有效期</w:t>
            </w:r>
          </w:p>
        </w:tc>
        <w:tc>
          <w:tcPr>
            <w:tcW w:w="6200" w:type="dxa"/>
            <w:vAlign w:val="center"/>
          </w:tcPr>
          <w:p w14:paraId="71157522" w14:textId="77777777" w:rsidR="0009021E" w:rsidRDefault="005B79C9">
            <w:pPr>
              <w:spacing w:line="360" w:lineRule="auto"/>
              <w:rPr>
                <w:rFonts w:ascii="宋体"/>
                <w:color w:val="000000"/>
              </w:rPr>
            </w:pPr>
            <w:r>
              <w:rPr>
                <w:rFonts w:ascii="宋体" w:hAnsi="宋体"/>
                <w:color w:val="000000"/>
              </w:rPr>
              <w:t>90</w:t>
            </w:r>
            <w:r>
              <w:rPr>
                <w:rFonts w:ascii="宋体" w:hAnsi="宋体" w:hint="eastAsia"/>
                <w:color w:val="000000"/>
              </w:rPr>
              <w:t>日历天（从投标截止之日算起）</w:t>
            </w:r>
          </w:p>
        </w:tc>
      </w:tr>
      <w:tr w:rsidR="0009021E" w14:paraId="2C9E3D6D" w14:textId="77777777">
        <w:trPr>
          <w:cantSplit/>
          <w:trHeight w:val="20"/>
          <w:jc w:val="center"/>
        </w:trPr>
        <w:tc>
          <w:tcPr>
            <w:tcW w:w="1545" w:type="dxa"/>
            <w:vAlign w:val="center"/>
          </w:tcPr>
          <w:p w14:paraId="0CEEC95E" w14:textId="77777777" w:rsidR="0009021E" w:rsidRDefault="005B79C9">
            <w:pPr>
              <w:spacing w:line="360" w:lineRule="auto"/>
              <w:jc w:val="center"/>
              <w:rPr>
                <w:rFonts w:ascii="宋体"/>
                <w:color w:val="000000"/>
              </w:rPr>
            </w:pPr>
            <w:r>
              <w:rPr>
                <w:rFonts w:ascii="宋体" w:hAnsi="宋体"/>
                <w:color w:val="000000"/>
              </w:rPr>
              <w:t>3</w:t>
            </w:r>
          </w:p>
        </w:tc>
        <w:tc>
          <w:tcPr>
            <w:tcW w:w="2410" w:type="dxa"/>
            <w:vAlign w:val="center"/>
          </w:tcPr>
          <w:p w14:paraId="3FAFD4D8" w14:textId="77777777" w:rsidR="0009021E" w:rsidRDefault="005B79C9">
            <w:pPr>
              <w:spacing w:line="360" w:lineRule="auto"/>
              <w:rPr>
                <w:rFonts w:ascii="宋体"/>
                <w:color w:val="000000"/>
              </w:rPr>
            </w:pPr>
            <w:r>
              <w:rPr>
                <w:rFonts w:ascii="宋体" w:hAnsi="宋体" w:hint="eastAsia"/>
                <w:color w:val="000000"/>
              </w:rPr>
              <w:t>投标人的替代方案</w:t>
            </w:r>
          </w:p>
        </w:tc>
        <w:tc>
          <w:tcPr>
            <w:tcW w:w="6200" w:type="dxa"/>
            <w:vAlign w:val="center"/>
          </w:tcPr>
          <w:p w14:paraId="57853710" w14:textId="77777777" w:rsidR="0009021E" w:rsidRDefault="005B79C9">
            <w:pPr>
              <w:spacing w:line="360" w:lineRule="auto"/>
              <w:rPr>
                <w:rFonts w:ascii="宋体"/>
                <w:color w:val="000000"/>
              </w:rPr>
            </w:pPr>
            <w:r>
              <w:rPr>
                <w:rFonts w:ascii="宋体" w:hAnsi="宋体" w:hint="eastAsia"/>
                <w:color w:val="000000"/>
              </w:rPr>
              <w:t>不允许</w:t>
            </w:r>
          </w:p>
        </w:tc>
      </w:tr>
      <w:tr w:rsidR="0009021E" w14:paraId="1A349127" w14:textId="77777777">
        <w:trPr>
          <w:cantSplit/>
          <w:trHeight w:val="1568"/>
          <w:jc w:val="center"/>
        </w:trPr>
        <w:tc>
          <w:tcPr>
            <w:tcW w:w="1545" w:type="dxa"/>
            <w:vAlign w:val="center"/>
          </w:tcPr>
          <w:p w14:paraId="4DA7458E" w14:textId="77777777" w:rsidR="0009021E" w:rsidRDefault="005B79C9">
            <w:pPr>
              <w:spacing w:line="360" w:lineRule="auto"/>
              <w:jc w:val="center"/>
              <w:rPr>
                <w:rFonts w:ascii="宋体"/>
                <w:color w:val="000000"/>
              </w:rPr>
            </w:pPr>
            <w:r>
              <w:rPr>
                <w:rFonts w:ascii="宋体" w:hAnsi="宋体"/>
                <w:color w:val="000000"/>
              </w:rPr>
              <w:t>4</w:t>
            </w:r>
          </w:p>
        </w:tc>
        <w:tc>
          <w:tcPr>
            <w:tcW w:w="2410" w:type="dxa"/>
            <w:vAlign w:val="center"/>
          </w:tcPr>
          <w:p w14:paraId="252432F4" w14:textId="77777777" w:rsidR="0009021E" w:rsidRDefault="005B79C9">
            <w:pPr>
              <w:spacing w:line="360" w:lineRule="auto"/>
              <w:rPr>
                <w:rFonts w:ascii="宋体"/>
                <w:color w:val="000000"/>
              </w:rPr>
            </w:pPr>
            <w:r>
              <w:rPr>
                <w:rFonts w:ascii="宋体" w:hAnsi="宋体" w:hint="eastAsia"/>
                <w:color w:val="000000"/>
              </w:rPr>
              <w:t>投标文件的投递及数量</w:t>
            </w:r>
          </w:p>
        </w:tc>
        <w:tc>
          <w:tcPr>
            <w:tcW w:w="6200" w:type="dxa"/>
            <w:vAlign w:val="center"/>
          </w:tcPr>
          <w:p w14:paraId="78C3705C" w14:textId="77777777" w:rsidR="0009021E" w:rsidRDefault="005B79C9">
            <w:pPr>
              <w:spacing w:line="360" w:lineRule="auto"/>
              <w:rPr>
                <w:rFonts w:ascii="宋体"/>
                <w:color w:val="000000"/>
              </w:rPr>
            </w:pPr>
            <w:r>
              <w:rPr>
                <w:rFonts w:ascii="宋体" w:hAnsi="宋体" w:hint="eastAsia"/>
                <w:color w:val="000000"/>
              </w:rPr>
              <w:t>本项目实行网下投标，投标人必须在招标文件规定的投标截止时间前做好纸质投标文件送达本项目招标公告中指定的接收招标文件地点，投标文件采用胶装方式装订成册，</w:t>
            </w:r>
          </w:p>
          <w:p w14:paraId="7CBA82B0" w14:textId="77777777" w:rsidR="0009021E" w:rsidRDefault="005B79C9">
            <w:pPr>
              <w:spacing w:line="360" w:lineRule="auto"/>
              <w:rPr>
                <w:rFonts w:ascii="宋体"/>
                <w:color w:val="000000"/>
              </w:rPr>
            </w:pPr>
            <w:r>
              <w:rPr>
                <w:rFonts w:ascii="宋体" w:hAnsi="宋体" w:hint="eastAsia"/>
                <w:color w:val="000000"/>
              </w:rPr>
              <w:t>投标文件数量：一式</w:t>
            </w:r>
            <w:r>
              <w:rPr>
                <w:rFonts w:ascii="宋体" w:hAnsi="宋体"/>
                <w:color w:val="000000"/>
              </w:rPr>
              <w:t>1</w:t>
            </w:r>
            <w:r>
              <w:rPr>
                <w:rFonts w:ascii="宋体" w:hAnsi="宋体" w:hint="eastAsia"/>
                <w:color w:val="000000"/>
              </w:rPr>
              <w:t>份。</w:t>
            </w:r>
          </w:p>
        </w:tc>
      </w:tr>
    </w:tbl>
    <w:p w14:paraId="6DB13857" w14:textId="77777777" w:rsidR="0009021E" w:rsidRDefault="005B79C9">
      <w:pPr>
        <w:rPr>
          <w:color w:val="000000"/>
          <w:szCs w:val="21"/>
        </w:rPr>
      </w:pPr>
      <w:r>
        <w:rPr>
          <w:rFonts w:hint="eastAsia"/>
          <w:color w:val="000000"/>
          <w:szCs w:val="21"/>
        </w:rPr>
        <w:t>备注：本表为通用条款相关内容的补充和明确，如与通用条款相冲突的以本表为准。</w:t>
      </w:r>
    </w:p>
    <w:p w14:paraId="42CB6421" w14:textId="77777777" w:rsidR="0009021E" w:rsidRDefault="005B79C9">
      <w:pPr>
        <w:rPr>
          <w:color w:val="000000"/>
          <w:szCs w:val="21"/>
        </w:rPr>
      </w:pPr>
      <w:r>
        <w:rPr>
          <w:color w:val="000000"/>
          <w:szCs w:val="21"/>
        </w:rPr>
        <w:br w:type="page"/>
      </w:r>
    </w:p>
    <w:p w14:paraId="0FCD3004" w14:textId="77777777" w:rsidR="0009021E" w:rsidRDefault="005B79C9">
      <w:pPr>
        <w:pStyle w:val="2"/>
        <w:spacing w:beforeLines="50" w:before="120" w:afterLines="50" w:after="120"/>
        <w:rPr>
          <w:color w:val="000000"/>
          <w:sz w:val="28"/>
          <w:szCs w:val="28"/>
        </w:rPr>
      </w:pPr>
      <w:r>
        <w:rPr>
          <w:rFonts w:hint="eastAsia"/>
          <w:color w:val="000000"/>
          <w:sz w:val="28"/>
          <w:szCs w:val="28"/>
        </w:rPr>
        <w:lastRenderedPageBreak/>
        <w:t>二、货物清单</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013"/>
        <w:gridCol w:w="711"/>
        <w:gridCol w:w="690"/>
        <w:gridCol w:w="1148"/>
        <w:gridCol w:w="2452"/>
      </w:tblGrid>
      <w:tr w:rsidR="00441454" w:rsidRPr="000E1297" w14:paraId="34381CC3" w14:textId="77777777" w:rsidTr="00441454">
        <w:trPr>
          <w:trHeight w:val="567"/>
          <w:jc w:val="center"/>
        </w:trPr>
        <w:tc>
          <w:tcPr>
            <w:tcW w:w="996" w:type="dxa"/>
            <w:vAlign w:val="center"/>
          </w:tcPr>
          <w:p w14:paraId="540C0B07" w14:textId="77777777" w:rsidR="00441454" w:rsidRPr="000E1297" w:rsidRDefault="00441454" w:rsidP="00342A20">
            <w:pPr>
              <w:jc w:val="center"/>
              <w:rPr>
                <w:bCs/>
                <w:szCs w:val="21"/>
              </w:rPr>
            </w:pPr>
            <w:r w:rsidRPr="000E1297">
              <w:rPr>
                <w:rFonts w:hint="eastAsia"/>
                <w:bCs/>
                <w:szCs w:val="21"/>
              </w:rPr>
              <w:t>序号</w:t>
            </w:r>
          </w:p>
        </w:tc>
        <w:tc>
          <w:tcPr>
            <w:tcW w:w="2013" w:type="dxa"/>
            <w:vAlign w:val="center"/>
          </w:tcPr>
          <w:p w14:paraId="17863F44" w14:textId="77777777" w:rsidR="00441454" w:rsidRPr="000E1297" w:rsidRDefault="00441454" w:rsidP="00342A20">
            <w:pPr>
              <w:jc w:val="center"/>
              <w:rPr>
                <w:bCs/>
                <w:szCs w:val="21"/>
              </w:rPr>
            </w:pPr>
            <w:bookmarkStart w:id="28" w:name="_GoBack"/>
            <w:bookmarkEnd w:id="28"/>
            <w:r w:rsidRPr="000E1297">
              <w:rPr>
                <w:rFonts w:hint="eastAsia"/>
                <w:bCs/>
                <w:szCs w:val="21"/>
              </w:rPr>
              <w:t>货物名称</w:t>
            </w:r>
          </w:p>
        </w:tc>
        <w:tc>
          <w:tcPr>
            <w:tcW w:w="711" w:type="dxa"/>
            <w:vAlign w:val="center"/>
          </w:tcPr>
          <w:p w14:paraId="1435CED3" w14:textId="77777777" w:rsidR="00441454" w:rsidRPr="000E1297" w:rsidRDefault="00441454" w:rsidP="00342A20">
            <w:pPr>
              <w:jc w:val="center"/>
              <w:rPr>
                <w:bCs/>
                <w:szCs w:val="21"/>
              </w:rPr>
            </w:pPr>
            <w:r w:rsidRPr="000E1297">
              <w:rPr>
                <w:rFonts w:hint="eastAsia"/>
                <w:bCs/>
                <w:szCs w:val="21"/>
              </w:rPr>
              <w:t>数量</w:t>
            </w:r>
          </w:p>
        </w:tc>
        <w:tc>
          <w:tcPr>
            <w:tcW w:w="690" w:type="dxa"/>
            <w:vAlign w:val="center"/>
          </w:tcPr>
          <w:p w14:paraId="6F4C3430" w14:textId="77777777" w:rsidR="00441454" w:rsidRPr="000E1297" w:rsidRDefault="00441454" w:rsidP="00342A20">
            <w:pPr>
              <w:jc w:val="center"/>
              <w:rPr>
                <w:bCs/>
                <w:szCs w:val="21"/>
              </w:rPr>
            </w:pPr>
            <w:r w:rsidRPr="000E1297">
              <w:rPr>
                <w:rFonts w:hint="eastAsia"/>
                <w:bCs/>
                <w:szCs w:val="21"/>
              </w:rPr>
              <w:t>单位</w:t>
            </w:r>
          </w:p>
        </w:tc>
        <w:tc>
          <w:tcPr>
            <w:tcW w:w="1148" w:type="dxa"/>
            <w:vAlign w:val="center"/>
          </w:tcPr>
          <w:p w14:paraId="597B16D6" w14:textId="77777777" w:rsidR="00441454" w:rsidRPr="000E1297" w:rsidRDefault="00441454" w:rsidP="00342A20">
            <w:pPr>
              <w:jc w:val="center"/>
              <w:rPr>
                <w:b/>
                <w:bCs/>
                <w:szCs w:val="21"/>
              </w:rPr>
            </w:pPr>
            <w:r w:rsidRPr="000E1297">
              <w:rPr>
                <w:rFonts w:hint="eastAsia"/>
                <w:b/>
                <w:bCs/>
                <w:szCs w:val="21"/>
              </w:rPr>
              <w:t>备注</w:t>
            </w:r>
          </w:p>
        </w:tc>
        <w:tc>
          <w:tcPr>
            <w:tcW w:w="2452" w:type="dxa"/>
            <w:vAlign w:val="center"/>
          </w:tcPr>
          <w:p w14:paraId="62280441" w14:textId="77777777" w:rsidR="00441454" w:rsidRPr="000E1297" w:rsidRDefault="00441454" w:rsidP="00342A20">
            <w:pPr>
              <w:jc w:val="center"/>
              <w:rPr>
                <w:b/>
                <w:bCs/>
                <w:szCs w:val="21"/>
              </w:rPr>
            </w:pPr>
            <w:r w:rsidRPr="000E1297">
              <w:rPr>
                <w:rFonts w:hint="eastAsia"/>
                <w:b/>
                <w:bCs/>
                <w:szCs w:val="21"/>
              </w:rPr>
              <w:t>财政预算限额（</w:t>
            </w:r>
            <w:r>
              <w:rPr>
                <w:rFonts w:hint="eastAsia"/>
                <w:b/>
                <w:bCs/>
                <w:szCs w:val="21"/>
              </w:rPr>
              <w:t>万</w:t>
            </w:r>
            <w:r w:rsidRPr="000E1297">
              <w:rPr>
                <w:rFonts w:hint="eastAsia"/>
                <w:b/>
                <w:bCs/>
                <w:szCs w:val="21"/>
              </w:rPr>
              <w:t>元）</w:t>
            </w:r>
          </w:p>
        </w:tc>
      </w:tr>
      <w:tr w:rsidR="00441454" w:rsidRPr="001C2A84" w14:paraId="18B993D3" w14:textId="77777777" w:rsidTr="00441454">
        <w:trPr>
          <w:trHeight w:val="567"/>
          <w:jc w:val="center"/>
        </w:trPr>
        <w:tc>
          <w:tcPr>
            <w:tcW w:w="996" w:type="dxa"/>
            <w:vAlign w:val="center"/>
          </w:tcPr>
          <w:p w14:paraId="67B434F0" w14:textId="77777777" w:rsidR="00441454" w:rsidRPr="000E1297" w:rsidRDefault="00441454" w:rsidP="00342A20">
            <w:pPr>
              <w:jc w:val="center"/>
              <w:rPr>
                <w:bCs/>
                <w:szCs w:val="21"/>
              </w:rPr>
            </w:pPr>
            <w:r w:rsidRPr="000E1297">
              <w:rPr>
                <w:rFonts w:hint="eastAsia"/>
                <w:bCs/>
                <w:szCs w:val="21"/>
              </w:rPr>
              <w:t>1</w:t>
            </w:r>
          </w:p>
        </w:tc>
        <w:tc>
          <w:tcPr>
            <w:tcW w:w="2013" w:type="dxa"/>
            <w:vAlign w:val="center"/>
          </w:tcPr>
          <w:p w14:paraId="7EB073B4" w14:textId="2CDF738D" w:rsidR="00441454" w:rsidRPr="000E1297" w:rsidRDefault="00441454" w:rsidP="00342A20">
            <w:pPr>
              <w:jc w:val="center"/>
              <w:rPr>
                <w:bCs/>
                <w:szCs w:val="21"/>
              </w:rPr>
            </w:pPr>
            <w:r w:rsidRPr="002F6894">
              <w:rPr>
                <w:rFonts w:hint="eastAsia"/>
                <w:b/>
                <w:bCs/>
                <w:szCs w:val="21"/>
              </w:rPr>
              <w:t>校园</w:t>
            </w:r>
            <w:r w:rsidRPr="002F6894">
              <w:rPr>
                <w:rFonts w:hint="eastAsia"/>
                <w:b/>
                <w:bCs/>
                <w:szCs w:val="21"/>
              </w:rPr>
              <w:t>WEB</w:t>
            </w:r>
            <w:r w:rsidRPr="002F6894">
              <w:rPr>
                <w:rFonts w:hint="eastAsia"/>
                <w:b/>
                <w:bCs/>
                <w:szCs w:val="21"/>
              </w:rPr>
              <w:t>应用防火墙</w:t>
            </w:r>
          </w:p>
        </w:tc>
        <w:tc>
          <w:tcPr>
            <w:tcW w:w="711" w:type="dxa"/>
            <w:vAlign w:val="center"/>
          </w:tcPr>
          <w:p w14:paraId="5253AAA3" w14:textId="77777777" w:rsidR="00441454" w:rsidRPr="000E1297" w:rsidRDefault="00441454" w:rsidP="00342A20">
            <w:pPr>
              <w:jc w:val="center"/>
              <w:rPr>
                <w:bCs/>
                <w:szCs w:val="21"/>
              </w:rPr>
            </w:pPr>
            <w:r>
              <w:rPr>
                <w:rFonts w:hint="eastAsia"/>
              </w:rPr>
              <w:t>1</w:t>
            </w:r>
          </w:p>
        </w:tc>
        <w:tc>
          <w:tcPr>
            <w:tcW w:w="690" w:type="dxa"/>
            <w:vAlign w:val="center"/>
          </w:tcPr>
          <w:p w14:paraId="6EC61EEE" w14:textId="3E9D326E" w:rsidR="00441454" w:rsidRPr="000E1297" w:rsidRDefault="00441454" w:rsidP="00342A20">
            <w:pPr>
              <w:jc w:val="center"/>
              <w:rPr>
                <w:bCs/>
                <w:szCs w:val="21"/>
              </w:rPr>
            </w:pPr>
            <w:r>
              <w:rPr>
                <w:rFonts w:hint="eastAsia"/>
                <w:bCs/>
                <w:szCs w:val="21"/>
              </w:rPr>
              <w:t>套</w:t>
            </w:r>
          </w:p>
        </w:tc>
        <w:tc>
          <w:tcPr>
            <w:tcW w:w="1148" w:type="dxa"/>
            <w:vAlign w:val="center"/>
          </w:tcPr>
          <w:p w14:paraId="419D89FF" w14:textId="77777777" w:rsidR="00441454" w:rsidRPr="000E1297" w:rsidRDefault="00441454" w:rsidP="00342A20">
            <w:pPr>
              <w:jc w:val="center"/>
              <w:rPr>
                <w:b/>
                <w:bCs/>
                <w:szCs w:val="21"/>
              </w:rPr>
            </w:pPr>
            <w:r>
              <w:rPr>
                <w:rFonts w:hint="eastAsia"/>
                <w:b/>
                <w:bCs/>
                <w:szCs w:val="21"/>
              </w:rPr>
              <w:t>拒绝进口</w:t>
            </w:r>
          </w:p>
        </w:tc>
        <w:tc>
          <w:tcPr>
            <w:tcW w:w="2452" w:type="dxa"/>
            <w:vMerge w:val="restart"/>
            <w:vAlign w:val="center"/>
          </w:tcPr>
          <w:p w14:paraId="53C3C717" w14:textId="2700FF6B" w:rsidR="00441454" w:rsidRPr="001C2A84" w:rsidRDefault="00441454" w:rsidP="00441454">
            <w:pPr>
              <w:jc w:val="center"/>
              <w:rPr>
                <w:bCs/>
                <w:color w:val="FF0000"/>
                <w:sz w:val="21"/>
                <w:szCs w:val="21"/>
                <w:highlight w:val="yellow"/>
              </w:rPr>
            </w:pPr>
            <w:r>
              <w:rPr>
                <w:rFonts w:ascii="宋体" w:hAnsi="宋体" w:hint="eastAsia"/>
                <w:color w:val="000000" w:themeColor="text1"/>
                <w:sz w:val="21"/>
                <w:szCs w:val="21"/>
              </w:rPr>
              <w:t>19</w:t>
            </w:r>
          </w:p>
        </w:tc>
      </w:tr>
      <w:tr w:rsidR="00441454" w:rsidRPr="001C2A84" w14:paraId="4407C1E0" w14:textId="77777777" w:rsidTr="00441454">
        <w:trPr>
          <w:trHeight w:val="567"/>
          <w:jc w:val="center"/>
        </w:trPr>
        <w:tc>
          <w:tcPr>
            <w:tcW w:w="996" w:type="dxa"/>
            <w:vAlign w:val="center"/>
          </w:tcPr>
          <w:p w14:paraId="2DE21C87" w14:textId="182D382B" w:rsidR="00441454" w:rsidRPr="000E1297" w:rsidRDefault="00441454" w:rsidP="00342A20">
            <w:pPr>
              <w:jc w:val="center"/>
              <w:rPr>
                <w:bCs/>
                <w:szCs w:val="21"/>
              </w:rPr>
            </w:pPr>
            <w:r>
              <w:rPr>
                <w:rFonts w:hint="eastAsia"/>
                <w:bCs/>
                <w:szCs w:val="21"/>
              </w:rPr>
              <w:t>2</w:t>
            </w:r>
          </w:p>
        </w:tc>
        <w:tc>
          <w:tcPr>
            <w:tcW w:w="2013" w:type="dxa"/>
            <w:vAlign w:val="center"/>
          </w:tcPr>
          <w:p w14:paraId="354881BA" w14:textId="19843FEA" w:rsidR="00441454" w:rsidRPr="002F6894" w:rsidRDefault="00441454" w:rsidP="00342A20">
            <w:pPr>
              <w:jc w:val="center"/>
              <w:rPr>
                <w:b/>
                <w:bCs/>
                <w:szCs w:val="21"/>
              </w:rPr>
            </w:pPr>
            <w:r w:rsidRPr="00457F9F">
              <w:rPr>
                <w:rFonts w:hint="eastAsia"/>
                <w:b/>
                <w:bCs/>
                <w:szCs w:val="21"/>
              </w:rPr>
              <w:t>AC</w:t>
            </w:r>
            <w:r w:rsidRPr="00457F9F">
              <w:rPr>
                <w:rFonts w:hint="eastAsia"/>
                <w:b/>
                <w:bCs/>
                <w:szCs w:val="21"/>
              </w:rPr>
              <w:t>上网行为管理</w:t>
            </w:r>
            <w:r>
              <w:rPr>
                <w:rFonts w:hint="eastAsia"/>
                <w:b/>
                <w:bCs/>
                <w:szCs w:val="21"/>
              </w:rPr>
              <w:t>软件升级续保服务</w:t>
            </w:r>
          </w:p>
        </w:tc>
        <w:tc>
          <w:tcPr>
            <w:tcW w:w="711" w:type="dxa"/>
            <w:vAlign w:val="center"/>
          </w:tcPr>
          <w:p w14:paraId="39A57F8F" w14:textId="5D616CD5" w:rsidR="00441454" w:rsidRPr="00457F9F" w:rsidRDefault="00441454" w:rsidP="00342A20">
            <w:pPr>
              <w:jc w:val="center"/>
            </w:pPr>
            <w:r>
              <w:rPr>
                <w:rFonts w:hint="eastAsia"/>
              </w:rPr>
              <w:t>3</w:t>
            </w:r>
          </w:p>
        </w:tc>
        <w:tc>
          <w:tcPr>
            <w:tcW w:w="690" w:type="dxa"/>
            <w:vAlign w:val="center"/>
          </w:tcPr>
          <w:p w14:paraId="1D1B5343" w14:textId="6674E097" w:rsidR="00441454" w:rsidRDefault="00441454" w:rsidP="00342A20">
            <w:pPr>
              <w:jc w:val="center"/>
              <w:rPr>
                <w:bCs/>
                <w:szCs w:val="21"/>
              </w:rPr>
            </w:pPr>
            <w:r>
              <w:rPr>
                <w:rFonts w:hint="eastAsia"/>
                <w:bCs/>
                <w:szCs w:val="21"/>
              </w:rPr>
              <w:t>年</w:t>
            </w:r>
          </w:p>
        </w:tc>
        <w:tc>
          <w:tcPr>
            <w:tcW w:w="1148" w:type="dxa"/>
            <w:vAlign w:val="center"/>
          </w:tcPr>
          <w:p w14:paraId="3C5601AA" w14:textId="737C1C85" w:rsidR="00441454" w:rsidRDefault="00441454" w:rsidP="00342A20">
            <w:pPr>
              <w:jc w:val="center"/>
              <w:rPr>
                <w:b/>
                <w:bCs/>
                <w:szCs w:val="21"/>
              </w:rPr>
            </w:pPr>
            <w:r>
              <w:rPr>
                <w:rFonts w:hint="eastAsia"/>
                <w:b/>
                <w:bCs/>
                <w:szCs w:val="21"/>
              </w:rPr>
              <w:t>拒绝进口</w:t>
            </w:r>
          </w:p>
        </w:tc>
        <w:tc>
          <w:tcPr>
            <w:tcW w:w="2452" w:type="dxa"/>
            <w:vMerge/>
            <w:vAlign w:val="center"/>
          </w:tcPr>
          <w:p w14:paraId="4A8AA5CF" w14:textId="77777777" w:rsidR="00441454" w:rsidRPr="002F6894" w:rsidRDefault="00441454" w:rsidP="00342A20">
            <w:pPr>
              <w:jc w:val="center"/>
              <w:rPr>
                <w:rFonts w:ascii="宋体" w:hAnsi="宋体"/>
                <w:color w:val="000000" w:themeColor="text1"/>
                <w:sz w:val="21"/>
                <w:szCs w:val="21"/>
              </w:rPr>
            </w:pPr>
          </w:p>
        </w:tc>
      </w:tr>
      <w:tr w:rsidR="00441454" w:rsidRPr="001C2A84" w14:paraId="1E68EDDE" w14:textId="77777777" w:rsidTr="00441454">
        <w:trPr>
          <w:trHeight w:val="567"/>
          <w:jc w:val="center"/>
        </w:trPr>
        <w:tc>
          <w:tcPr>
            <w:tcW w:w="996" w:type="dxa"/>
            <w:vAlign w:val="center"/>
          </w:tcPr>
          <w:p w14:paraId="39A2B999" w14:textId="19D0820B" w:rsidR="00441454" w:rsidRPr="000E1297" w:rsidRDefault="00441454" w:rsidP="00342A20">
            <w:pPr>
              <w:jc w:val="center"/>
              <w:rPr>
                <w:bCs/>
                <w:szCs w:val="21"/>
              </w:rPr>
            </w:pPr>
            <w:r>
              <w:rPr>
                <w:rFonts w:hint="eastAsia"/>
                <w:bCs/>
                <w:szCs w:val="21"/>
              </w:rPr>
              <w:t>3</w:t>
            </w:r>
          </w:p>
        </w:tc>
        <w:tc>
          <w:tcPr>
            <w:tcW w:w="2013" w:type="dxa"/>
            <w:vAlign w:val="center"/>
          </w:tcPr>
          <w:p w14:paraId="30ED4DAF" w14:textId="2BA321FE" w:rsidR="00441454" w:rsidRPr="00457F9F" w:rsidRDefault="00441454" w:rsidP="00342A20">
            <w:pPr>
              <w:jc w:val="center"/>
              <w:rPr>
                <w:b/>
                <w:bCs/>
                <w:szCs w:val="21"/>
              </w:rPr>
            </w:pPr>
            <w:r>
              <w:rPr>
                <w:rFonts w:hint="eastAsia"/>
                <w:b/>
                <w:bCs/>
                <w:szCs w:val="21"/>
              </w:rPr>
              <w:t>AC</w:t>
            </w:r>
            <w:r>
              <w:rPr>
                <w:rFonts w:hint="eastAsia"/>
                <w:b/>
                <w:bCs/>
                <w:szCs w:val="21"/>
              </w:rPr>
              <w:t>上网行为管理</w:t>
            </w:r>
            <w:r>
              <w:rPr>
                <w:rFonts w:hint="eastAsia"/>
                <w:b/>
                <w:bCs/>
                <w:szCs w:val="21"/>
              </w:rPr>
              <w:t>URL</w:t>
            </w:r>
            <w:r>
              <w:rPr>
                <w:rFonts w:hint="eastAsia"/>
                <w:b/>
                <w:bCs/>
                <w:szCs w:val="21"/>
              </w:rPr>
              <w:t>规则库续保服务</w:t>
            </w:r>
          </w:p>
        </w:tc>
        <w:tc>
          <w:tcPr>
            <w:tcW w:w="711" w:type="dxa"/>
            <w:vAlign w:val="center"/>
          </w:tcPr>
          <w:p w14:paraId="1AC9FE54" w14:textId="74515779" w:rsidR="00441454" w:rsidRDefault="00441454" w:rsidP="00342A20">
            <w:pPr>
              <w:jc w:val="center"/>
            </w:pPr>
            <w:r>
              <w:rPr>
                <w:rFonts w:hint="eastAsia"/>
              </w:rPr>
              <w:t>2</w:t>
            </w:r>
          </w:p>
        </w:tc>
        <w:tc>
          <w:tcPr>
            <w:tcW w:w="690" w:type="dxa"/>
            <w:vAlign w:val="center"/>
          </w:tcPr>
          <w:p w14:paraId="522EA87E" w14:textId="417F8130" w:rsidR="00441454" w:rsidRDefault="00441454" w:rsidP="00342A20">
            <w:pPr>
              <w:jc w:val="center"/>
              <w:rPr>
                <w:bCs/>
                <w:szCs w:val="21"/>
              </w:rPr>
            </w:pPr>
            <w:r>
              <w:rPr>
                <w:rFonts w:hint="eastAsia"/>
                <w:bCs/>
                <w:szCs w:val="21"/>
              </w:rPr>
              <w:t>年</w:t>
            </w:r>
          </w:p>
        </w:tc>
        <w:tc>
          <w:tcPr>
            <w:tcW w:w="1148" w:type="dxa"/>
            <w:vAlign w:val="center"/>
          </w:tcPr>
          <w:p w14:paraId="6302CAA7" w14:textId="3F26FA3B" w:rsidR="00441454" w:rsidRDefault="00441454" w:rsidP="00342A20">
            <w:pPr>
              <w:jc w:val="center"/>
              <w:rPr>
                <w:b/>
                <w:bCs/>
                <w:szCs w:val="21"/>
              </w:rPr>
            </w:pPr>
            <w:r>
              <w:rPr>
                <w:rFonts w:hint="eastAsia"/>
                <w:b/>
                <w:bCs/>
                <w:szCs w:val="21"/>
              </w:rPr>
              <w:t>拒绝进口</w:t>
            </w:r>
          </w:p>
        </w:tc>
        <w:tc>
          <w:tcPr>
            <w:tcW w:w="2452" w:type="dxa"/>
            <w:vMerge/>
            <w:vAlign w:val="center"/>
          </w:tcPr>
          <w:p w14:paraId="7D25638C" w14:textId="77777777" w:rsidR="00441454" w:rsidRPr="002F6894" w:rsidRDefault="00441454" w:rsidP="00342A20">
            <w:pPr>
              <w:jc w:val="center"/>
              <w:rPr>
                <w:rFonts w:ascii="宋体" w:hAnsi="宋体"/>
                <w:color w:val="000000" w:themeColor="text1"/>
                <w:sz w:val="21"/>
                <w:szCs w:val="21"/>
              </w:rPr>
            </w:pPr>
          </w:p>
        </w:tc>
      </w:tr>
      <w:tr w:rsidR="00441454" w:rsidRPr="001C2A84" w14:paraId="46E98730" w14:textId="77777777" w:rsidTr="00441454">
        <w:trPr>
          <w:trHeight w:val="567"/>
          <w:jc w:val="center"/>
        </w:trPr>
        <w:tc>
          <w:tcPr>
            <w:tcW w:w="996" w:type="dxa"/>
            <w:vAlign w:val="center"/>
          </w:tcPr>
          <w:p w14:paraId="18754259" w14:textId="6F19B137" w:rsidR="00441454" w:rsidRPr="000E1297" w:rsidRDefault="00441454" w:rsidP="00342A20">
            <w:pPr>
              <w:jc w:val="center"/>
              <w:rPr>
                <w:bCs/>
                <w:szCs w:val="21"/>
              </w:rPr>
            </w:pPr>
            <w:r>
              <w:rPr>
                <w:rFonts w:hint="eastAsia"/>
                <w:bCs/>
                <w:szCs w:val="21"/>
              </w:rPr>
              <w:t>4</w:t>
            </w:r>
          </w:p>
        </w:tc>
        <w:tc>
          <w:tcPr>
            <w:tcW w:w="2013" w:type="dxa"/>
            <w:vAlign w:val="center"/>
          </w:tcPr>
          <w:p w14:paraId="583A25E9" w14:textId="329D0C6B" w:rsidR="00441454" w:rsidRDefault="00441454" w:rsidP="00342A20">
            <w:pPr>
              <w:jc w:val="center"/>
              <w:rPr>
                <w:b/>
                <w:bCs/>
                <w:szCs w:val="21"/>
              </w:rPr>
            </w:pPr>
            <w:r>
              <w:rPr>
                <w:rFonts w:hint="eastAsia"/>
                <w:b/>
                <w:bCs/>
                <w:szCs w:val="21"/>
              </w:rPr>
              <w:t>网站</w:t>
            </w:r>
            <w:r>
              <w:rPr>
                <w:rFonts w:hint="eastAsia"/>
                <w:b/>
                <w:bCs/>
                <w:szCs w:val="21"/>
              </w:rPr>
              <w:t>SSL</w:t>
            </w:r>
            <w:r>
              <w:rPr>
                <w:rFonts w:hint="eastAsia"/>
                <w:b/>
                <w:bCs/>
                <w:szCs w:val="21"/>
              </w:rPr>
              <w:t>认证服务</w:t>
            </w:r>
          </w:p>
        </w:tc>
        <w:tc>
          <w:tcPr>
            <w:tcW w:w="711" w:type="dxa"/>
            <w:vAlign w:val="center"/>
          </w:tcPr>
          <w:p w14:paraId="49CD2D9E" w14:textId="13F11CCD" w:rsidR="00441454" w:rsidRDefault="00441454" w:rsidP="00342A20">
            <w:pPr>
              <w:jc w:val="center"/>
            </w:pPr>
            <w:r>
              <w:rPr>
                <w:rFonts w:hint="eastAsia"/>
              </w:rPr>
              <w:t>2</w:t>
            </w:r>
          </w:p>
        </w:tc>
        <w:tc>
          <w:tcPr>
            <w:tcW w:w="690" w:type="dxa"/>
            <w:vAlign w:val="center"/>
          </w:tcPr>
          <w:p w14:paraId="5F5BD54C" w14:textId="1E999501" w:rsidR="00441454" w:rsidRDefault="00441454" w:rsidP="00342A20">
            <w:pPr>
              <w:jc w:val="center"/>
              <w:rPr>
                <w:bCs/>
                <w:szCs w:val="21"/>
              </w:rPr>
            </w:pPr>
            <w:r>
              <w:rPr>
                <w:rFonts w:hint="eastAsia"/>
                <w:bCs/>
                <w:szCs w:val="21"/>
              </w:rPr>
              <w:t>年</w:t>
            </w:r>
          </w:p>
        </w:tc>
        <w:tc>
          <w:tcPr>
            <w:tcW w:w="1148" w:type="dxa"/>
            <w:vAlign w:val="center"/>
          </w:tcPr>
          <w:p w14:paraId="6112A8B6" w14:textId="61D26175" w:rsidR="00441454" w:rsidRDefault="00441454" w:rsidP="00342A20">
            <w:pPr>
              <w:jc w:val="center"/>
              <w:rPr>
                <w:b/>
                <w:bCs/>
                <w:szCs w:val="21"/>
              </w:rPr>
            </w:pPr>
            <w:r>
              <w:rPr>
                <w:rFonts w:hint="eastAsia"/>
                <w:b/>
                <w:bCs/>
                <w:szCs w:val="21"/>
              </w:rPr>
              <w:t>拒绝进口</w:t>
            </w:r>
          </w:p>
        </w:tc>
        <w:tc>
          <w:tcPr>
            <w:tcW w:w="2452" w:type="dxa"/>
            <w:vMerge/>
            <w:vAlign w:val="center"/>
          </w:tcPr>
          <w:p w14:paraId="23DF41BC" w14:textId="77777777" w:rsidR="00441454" w:rsidRPr="002F6894" w:rsidRDefault="00441454" w:rsidP="00342A20">
            <w:pPr>
              <w:jc w:val="center"/>
              <w:rPr>
                <w:rFonts w:ascii="宋体" w:hAnsi="宋体"/>
                <w:color w:val="000000" w:themeColor="text1"/>
                <w:sz w:val="21"/>
                <w:szCs w:val="21"/>
              </w:rPr>
            </w:pPr>
          </w:p>
        </w:tc>
      </w:tr>
    </w:tbl>
    <w:p w14:paraId="5BC10090" w14:textId="2B447F23" w:rsidR="0009021E" w:rsidRDefault="00CE12B8">
      <w:pPr>
        <w:rPr>
          <w:rFonts w:ascii="宋体"/>
          <w:b/>
          <w:color w:val="000000"/>
          <w:szCs w:val="21"/>
        </w:rPr>
      </w:pPr>
      <w:r>
        <w:rPr>
          <w:rFonts w:ascii="宋体" w:hAnsi="宋体"/>
          <w:b/>
          <w:color w:val="000000"/>
          <w:szCs w:val="21"/>
        </w:rPr>
        <w:br w:type="textWrapping" w:clear="all"/>
      </w:r>
      <w:r w:rsidR="005B79C9">
        <w:rPr>
          <w:rFonts w:ascii="宋体" w:hAnsi="宋体" w:hint="eastAsia"/>
          <w:b/>
          <w:color w:val="000000"/>
          <w:szCs w:val="21"/>
        </w:rPr>
        <w:t>注：</w:t>
      </w:r>
      <w:r w:rsidR="005B79C9">
        <w:rPr>
          <w:rFonts w:ascii="宋体" w:hAnsi="宋体"/>
          <w:b/>
          <w:color w:val="000000"/>
          <w:szCs w:val="21"/>
        </w:rPr>
        <w:t>1.</w:t>
      </w:r>
      <w:r w:rsidR="005B79C9">
        <w:rPr>
          <w:rFonts w:ascii="宋体" w:hAnsi="宋体" w:hint="eastAsia"/>
          <w:b/>
          <w:color w:val="000000"/>
          <w:szCs w:val="21"/>
        </w:rPr>
        <w:t>备注栏注明“拒绝进口”的产品不接受投标人选用进口产品参与投标；注明“接受进口”的产品允许投标人选用进口产品参与投标，但不排斥国内产品。</w:t>
      </w:r>
    </w:p>
    <w:p w14:paraId="163F7280" w14:textId="77777777" w:rsidR="0009021E" w:rsidRDefault="0009021E">
      <w:pPr>
        <w:rPr>
          <w:rFonts w:ascii="宋体"/>
          <w:b/>
          <w:color w:val="000000"/>
          <w:szCs w:val="21"/>
        </w:rPr>
      </w:pPr>
    </w:p>
    <w:p w14:paraId="1B185857" w14:textId="77777777" w:rsidR="0009021E" w:rsidRDefault="0009021E">
      <w:pPr>
        <w:rPr>
          <w:rFonts w:ascii="宋体"/>
          <w:b/>
          <w:color w:val="000000"/>
          <w:szCs w:val="21"/>
        </w:rPr>
      </w:pPr>
    </w:p>
    <w:p w14:paraId="1001D228" w14:textId="77777777" w:rsidR="0009021E" w:rsidRDefault="005B79C9">
      <w:pPr>
        <w:pStyle w:val="2"/>
        <w:spacing w:beforeLines="50" w:before="120" w:afterLines="50" w:after="120"/>
        <w:rPr>
          <w:color w:val="000000"/>
          <w:sz w:val="28"/>
          <w:szCs w:val="28"/>
        </w:rPr>
      </w:pPr>
      <w:r>
        <w:rPr>
          <w:rFonts w:hint="eastAsia"/>
          <w:color w:val="000000"/>
          <w:sz w:val="28"/>
          <w:szCs w:val="28"/>
        </w:rPr>
        <w:t>三、具体技术要求</w:t>
      </w:r>
    </w:p>
    <w:p w14:paraId="30E80620" w14:textId="77777777" w:rsidR="0009021E" w:rsidRDefault="005B79C9">
      <w:pPr>
        <w:rPr>
          <w:b/>
          <w:color w:val="000000"/>
          <w:szCs w:val="21"/>
        </w:rPr>
      </w:pPr>
      <w:r>
        <w:rPr>
          <w:rFonts w:hint="eastAsia"/>
          <w:b/>
          <w:color w:val="000000"/>
          <w:szCs w:val="21"/>
        </w:rPr>
        <w:t>说明：投标人须如实填写《技术规格偏离表》，并按招标文件的要求提供相关证明资料，包括产品原厂说明书或产品彩页等。提供的证明资料与投标响应情况不相符的，视为《技术规格偏离表》填写不实。</w:t>
      </w:r>
    </w:p>
    <w:p w14:paraId="503FB8F0" w14:textId="77777777" w:rsidR="0009021E" w:rsidRDefault="0009021E">
      <w:pPr>
        <w:rPr>
          <w:b/>
          <w:color w:val="000000"/>
          <w:szCs w:val="21"/>
        </w:rPr>
      </w:pPr>
    </w:p>
    <w:p w14:paraId="37A6BBAF" w14:textId="77777777" w:rsidR="0009021E" w:rsidRDefault="005B79C9">
      <w:pPr>
        <w:rPr>
          <w:b/>
          <w:bCs/>
          <w:color w:val="000000"/>
          <w:szCs w:val="21"/>
        </w:rPr>
      </w:pPr>
      <w:r>
        <w:rPr>
          <w:rFonts w:hint="eastAsia"/>
          <w:b/>
          <w:bCs/>
          <w:color w:val="000000"/>
          <w:szCs w:val="21"/>
        </w:rPr>
        <w:t>货物技术需求：</w:t>
      </w:r>
    </w:p>
    <w:p w14:paraId="3CC248B6" w14:textId="77777777" w:rsidR="00CA415D" w:rsidRDefault="00CA415D">
      <w:pPr>
        <w:rPr>
          <w:b/>
          <w:bCs/>
          <w:color w:val="000000"/>
          <w:szCs w:val="21"/>
        </w:rPr>
      </w:pPr>
    </w:p>
    <w:tbl>
      <w:tblPr>
        <w:tblW w:w="5000" w:type="pct"/>
        <w:tblLook w:val="04A0" w:firstRow="1" w:lastRow="0" w:firstColumn="1" w:lastColumn="0" w:noHBand="0" w:noVBand="1"/>
      </w:tblPr>
      <w:tblGrid>
        <w:gridCol w:w="847"/>
        <w:gridCol w:w="1233"/>
        <w:gridCol w:w="7883"/>
      </w:tblGrid>
      <w:tr w:rsidR="00D64CDD" w:rsidRPr="00D64CDD" w14:paraId="26491F60" w14:textId="77777777" w:rsidTr="00D64CDD">
        <w:trPr>
          <w:trHeight w:val="285"/>
        </w:trPr>
        <w:tc>
          <w:tcPr>
            <w:tcW w:w="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486270" w14:textId="77777777" w:rsidR="00D64CDD" w:rsidRPr="00D64CDD" w:rsidRDefault="00D64CDD" w:rsidP="00D64CDD">
            <w:pPr>
              <w:jc w:val="center"/>
              <w:rPr>
                <w:rFonts w:ascii="宋体" w:hAnsi="宋体" w:cs="宋体"/>
                <w:b/>
                <w:bCs/>
                <w:color w:val="000000" w:themeColor="text1"/>
              </w:rPr>
            </w:pPr>
            <w:r w:rsidRPr="00D64CDD">
              <w:rPr>
                <w:rFonts w:ascii="宋体" w:hAnsi="宋体" w:cs="宋体" w:hint="eastAsia"/>
                <w:b/>
                <w:bCs/>
                <w:color w:val="000000" w:themeColor="text1"/>
              </w:rPr>
              <w:t>序号</w:t>
            </w:r>
          </w:p>
        </w:tc>
        <w:tc>
          <w:tcPr>
            <w:tcW w:w="619" w:type="pct"/>
            <w:tcBorders>
              <w:top w:val="single" w:sz="4" w:space="0" w:color="auto"/>
              <w:left w:val="nil"/>
              <w:bottom w:val="single" w:sz="4" w:space="0" w:color="auto"/>
              <w:right w:val="single" w:sz="4" w:space="0" w:color="auto"/>
            </w:tcBorders>
            <w:shd w:val="clear" w:color="000000" w:fill="D9D9D9"/>
            <w:vAlign w:val="center"/>
            <w:hideMark/>
          </w:tcPr>
          <w:p w14:paraId="13F517F7" w14:textId="77777777" w:rsidR="00D64CDD" w:rsidRPr="00D64CDD" w:rsidRDefault="00D64CDD" w:rsidP="00D64CDD">
            <w:pPr>
              <w:jc w:val="center"/>
              <w:rPr>
                <w:rFonts w:ascii="宋体" w:hAnsi="宋体" w:cs="宋体"/>
                <w:b/>
                <w:bCs/>
                <w:color w:val="000000" w:themeColor="text1"/>
              </w:rPr>
            </w:pPr>
            <w:r w:rsidRPr="00D64CDD">
              <w:rPr>
                <w:rFonts w:ascii="宋体" w:hAnsi="宋体" w:cs="宋体" w:hint="eastAsia"/>
                <w:b/>
                <w:bCs/>
                <w:color w:val="000000" w:themeColor="text1"/>
              </w:rPr>
              <w:t>指标项</w:t>
            </w:r>
          </w:p>
        </w:tc>
        <w:tc>
          <w:tcPr>
            <w:tcW w:w="3956" w:type="pct"/>
            <w:tcBorders>
              <w:top w:val="single" w:sz="4" w:space="0" w:color="auto"/>
              <w:left w:val="nil"/>
              <w:bottom w:val="single" w:sz="4" w:space="0" w:color="auto"/>
              <w:right w:val="single" w:sz="4" w:space="0" w:color="auto"/>
            </w:tcBorders>
            <w:shd w:val="clear" w:color="000000" w:fill="D9D9D9"/>
            <w:vAlign w:val="center"/>
            <w:hideMark/>
          </w:tcPr>
          <w:p w14:paraId="3CA52354" w14:textId="12A486A4" w:rsidR="00D64CDD" w:rsidRPr="00D64CDD" w:rsidRDefault="009C2CE1" w:rsidP="00D64CDD">
            <w:pPr>
              <w:jc w:val="center"/>
              <w:rPr>
                <w:rFonts w:ascii="宋体" w:hAnsi="宋体" w:cs="宋体"/>
                <w:b/>
                <w:bCs/>
                <w:color w:val="000000" w:themeColor="text1"/>
              </w:rPr>
            </w:pPr>
            <w:r>
              <w:rPr>
                <w:rFonts w:ascii="宋体" w:hAnsi="宋体" w:cs="宋体" w:hint="eastAsia"/>
                <w:b/>
                <w:bCs/>
                <w:color w:val="000000" w:themeColor="text1"/>
              </w:rPr>
              <w:t>WEB应用防火墙</w:t>
            </w:r>
            <w:r w:rsidR="00D64CDD" w:rsidRPr="00D64CDD">
              <w:rPr>
                <w:rFonts w:ascii="宋体" w:hAnsi="宋体" w:cs="宋体" w:hint="eastAsia"/>
                <w:b/>
                <w:bCs/>
                <w:color w:val="000000" w:themeColor="text1"/>
              </w:rPr>
              <w:t>指标要求</w:t>
            </w:r>
          </w:p>
        </w:tc>
      </w:tr>
      <w:tr w:rsidR="00D64CDD" w:rsidRPr="00D64CDD" w14:paraId="717F9C4B"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E457D8A"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AEE04E8"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资质</w:t>
            </w:r>
          </w:p>
        </w:tc>
        <w:tc>
          <w:tcPr>
            <w:tcW w:w="3956" w:type="pct"/>
            <w:tcBorders>
              <w:top w:val="nil"/>
              <w:left w:val="nil"/>
              <w:bottom w:val="single" w:sz="4" w:space="0" w:color="auto"/>
              <w:right w:val="single" w:sz="4" w:space="0" w:color="auto"/>
            </w:tcBorders>
            <w:shd w:val="clear" w:color="auto" w:fill="auto"/>
            <w:vAlign w:val="center"/>
            <w:hideMark/>
          </w:tcPr>
          <w:p w14:paraId="083EEFBB"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通过公安部检测并获得公安部计算机信息系统安全专用产品销售许可证</w:t>
            </w:r>
          </w:p>
        </w:tc>
      </w:tr>
      <w:tr w:rsidR="00D64CDD" w:rsidRPr="00D64CDD" w14:paraId="0E535D6F"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79BCE6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w:t>
            </w:r>
          </w:p>
        </w:tc>
        <w:tc>
          <w:tcPr>
            <w:tcW w:w="619" w:type="pct"/>
            <w:vMerge/>
            <w:tcBorders>
              <w:top w:val="nil"/>
              <w:left w:val="single" w:sz="4" w:space="0" w:color="auto"/>
              <w:bottom w:val="single" w:sz="4" w:space="0" w:color="auto"/>
              <w:right w:val="single" w:sz="4" w:space="0" w:color="auto"/>
            </w:tcBorders>
            <w:vAlign w:val="center"/>
            <w:hideMark/>
          </w:tcPr>
          <w:p w14:paraId="3F4A0149"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15202C62"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中国信息安全认证中心《IT产品信息安全认证证书》</w:t>
            </w:r>
          </w:p>
        </w:tc>
      </w:tr>
      <w:tr w:rsidR="00D64CDD" w:rsidRPr="00D64CDD" w14:paraId="18537810"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F3416C9"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w:t>
            </w:r>
          </w:p>
        </w:tc>
        <w:tc>
          <w:tcPr>
            <w:tcW w:w="619" w:type="pct"/>
            <w:tcBorders>
              <w:top w:val="nil"/>
              <w:left w:val="nil"/>
              <w:bottom w:val="single" w:sz="4" w:space="0" w:color="auto"/>
              <w:right w:val="single" w:sz="4" w:space="0" w:color="auto"/>
            </w:tcBorders>
            <w:shd w:val="clear" w:color="auto" w:fill="auto"/>
            <w:vAlign w:val="center"/>
            <w:hideMark/>
          </w:tcPr>
          <w:p w14:paraId="7C5ADDFB"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规格</w:t>
            </w:r>
          </w:p>
        </w:tc>
        <w:tc>
          <w:tcPr>
            <w:tcW w:w="3956" w:type="pct"/>
            <w:tcBorders>
              <w:top w:val="nil"/>
              <w:left w:val="nil"/>
              <w:bottom w:val="single" w:sz="4" w:space="0" w:color="auto"/>
              <w:right w:val="single" w:sz="4" w:space="0" w:color="auto"/>
            </w:tcBorders>
            <w:shd w:val="clear" w:color="auto" w:fill="auto"/>
            <w:vAlign w:val="center"/>
            <w:hideMark/>
          </w:tcPr>
          <w:p w14:paraId="4502D288" w14:textId="77777777" w:rsidR="00D64CDD" w:rsidRPr="00D64CDD" w:rsidRDefault="00D64CDD" w:rsidP="00D64CDD">
            <w:pPr>
              <w:rPr>
                <w:rFonts w:ascii="宋体" w:hAnsi="宋体" w:cs="宋体"/>
                <w:color w:val="000000" w:themeColor="text1"/>
              </w:rPr>
            </w:pPr>
            <w:r w:rsidRPr="00D64CDD">
              <w:rPr>
                <w:rFonts w:ascii="宋体" w:hAnsi="宋体" w:cs="宋体" w:hint="eastAsia"/>
                <w:color w:val="000000" w:themeColor="text1"/>
              </w:rPr>
              <w:t>标准1U专用千兆硬件平台</w:t>
            </w:r>
          </w:p>
        </w:tc>
      </w:tr>
      <w:tr w:rsidR="00D64CDD" w:rsidRPr="00D64CDD" w14:paraId="37EC5F30"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531AA52"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6D5FE194"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网口数量</w:t>
            </w:r>
          </w:p>
        </w:tc>
        <w:tc>
          <w:tcPr>
            <w:tcW w:w="3956" w:type="pct"/>
            <w:tcBorders>
              <w:top w:val="nil"/>
              <w:left w:val="nil"/>
              <w:bottom w:val="single" w:sz="4" w:space="0" w:color="auto"/>
              <w:right w:val="single" w:sz="4" w:space="0" w:color="auto"/>
            </w:tcBorders>
            <w:shd w:val="clear" w:color="auto" w:fill="auto"/>
            <w:vAlign w:val="center"/>
            <w:hideMark/>
          </w:tcPr>
          <w:p w14:paraId="125DEA26" w14:textId="77777777" w:rsidR="00D64CDD" w:rsidRPr="00D64CDD" w:rsidRDefault="00D64CDD" w:rsidP="00D64CDD">
            <w:pPr>
              <w:rPr>
                <w:rFonts w:ascii="宋体" w:hAnsi="宋体" w:cs="宋体"/>
                <w:color w:val="000000" w:themeColor="text1"/>
              </w:rPr>
            </w:pPr>
            <w:r w:rsidRPr="00D64CDD">
              <w:rPr>
                <w:rFonts w:ascii="宋体" w:hAnsi="宋体" w:cs="宋体" w:hint="eastAsia"/>
                <w:color w:val="000000" w:themeColor="text1"/>
              </w:rPr>
              <w:t>标配2*GE电管理口，4*GE电工作口（含2组硬件BYPASS模块）</w:t>
            </w:r>
          </w:p>
        </w:tc>
      </w:tr>
      <w:tr w:rsidR="00D64CDD" w:rsidRPr="00D64CDD" w14:paraId="6707D3A1"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20C94CD"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5</w:t>
            </w:r>
          </w:p>
        </w:tc>
        <w:tc>
          <w:tcPr>
            <w:tcW w:w="619" w:type="pct"/>
            <w:vMerge/>
            <w:tcBorders>
              <w:top w:val="nil"/>
              <w:left w:val="single" w:sz="4" w:space="0" w:color="auto"/>
              <w:bottom w:val="single" w:sz="4" w:space="0" w:color="auto"/>
              <w:right w:val="single" w:sz="4" w:space="0" w:color="auto"/>
            </w:tcBorders>
            <w:vAlign w:val="center"/>
            <w:hideMark/>
          </w:tcPr>
          <w:p w14:paraId="37B52037"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3AA1AA1C" w14:textId="77777777" w:rsidR="00D64CDD" w:rsidRPr="00D64CDD" w:rsidRDefault="00D64CDD" w:rsidP="00D64CDD">
            <w:pPr>
              <w:rPr>
                <w:rFonts w:ascii="宋体" w:hAnsi="宋体" w:cs="宋体"/>
                <w:color w:val="000000" w:themeColor="text1"/>
              </w:rPr>
            </w:pPr>
            <w:r w:rsidRPr="00D64CDD">
              <w:rPr>
                <w:rFonts w:ascii="宋体" w:hAnsi="宋体" w:cs="宋体" w:hint="eastAsia"/>
                <w:color w:val="000000" w:themeColor="text1"/>
              </w:rPr>
              <w:t>4*GE光工作口（不含硬件BYPASS）</w:t>
            </w:r>
          </w:p>
        </w:tc>
      </w:tr>
      <w:tr w:rsidR="00D64CDD" w:rsidRPr="00D64CDD" w14:paraId="5C95CCD2"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24EB11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6</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0FEB8A08"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性能参数</w:t>
            </w:r>
          </w:p>
        </w:tc>
        <w:tc>
          <w:tcPr>
            <w:tcW w:w="3956" w:type="pct"/>
            <w:tcBorders>
              <w:top w:val="nil"/>
              <w:left w:val="nil"/>
              <w:bottom w:val="single" w:sz="4" w:space="0" w:color="auto"/>
              <w:right w:val="single" w:sz="4" w:space="0" w:color="auto"/>
            </w:tcBorders>
            <w:shd w:val="clear" w:color="auto" w:fill="auto"/>
            <w:vAlign w:val="center"/>
            <w:hideMark/>
          </w:tcPr>
          <w:p w14:paraId="5A1B18DD"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应用吞吐量不小于1000Mbps</w:t>
            </w:r>
          </w:p>
        </w:tc>
      </w:tr>
      <w:tr w:rsidR="00D64CDD" w:rsidRPr="00D64CDD" w14:paraId="6F082F25"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9DF7BC3"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7</w:t>
            </w:r>
          </w:p>
        </w:tc>
        <w:tc>
          <w:tcPr>
            <w:tcW w:w="619" w:type="pct"/>
            <w:vMerge/>
            <w:tcBorders>
              <w:top w:val="nil"/>
              <w:left w:val="single" w:sz="4" w:space="0" w:color="auto"/>
              <w:bottom w:val="single" w:sz="4" w:space="0" w:color="auto"/>
              <w:right w:val="single" w:sz="4" w:space="0" w:color="auto"/>
            </w:tcBorders>
            <w:vAlign w:val="center"/>
            <w:hideMark/>
          </w:tcPr>
          <w:p w14:paraId="0D9BE220"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303EA9E3"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HTTP并发连接不小于50000</w:t>
            </w:r>
          </w:p>
        </w:tc>
      </w:tr>
      <w:tr w:rsidR="00D64CDD" w:rsidRPr="00D64CDD" w14:paraId="712BBF01"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8059BCC"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8</w:t>
            </w:r>
          </w:p>
        </w:tc>
        <w:tc>
          <w:tcPr>
            <w:tcW w:w="619" w:type="pct"/>
            <w:vMerge/>
            <w:tcBorders>
              <w:top w:val="nil"/>
              <w:left w:val="single" w:sz="4" w:space="0" w:color="auto"/>
              <w:bottom w:val="single" w:sz="4" w:space="0" w:color="auto"/>
              <w:right w:val="single" w:sz="4" w:space="0" w:color="auto"/>
            </w:tcBorders>
            <w:vAlign w:val="center"/>
            <w:hideMark/>
          </w:tcPr>
          <w:p w14:paraId="7A36B699"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0081574"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HTTP新建连接(CPS)不小于5000</w:t>
            </w:r>
          </w:p>
        </w:tc>
      </w:tr>
      <w:tr w:rsidR="00D64CDD" w:rsidRPr="00D64CDD" w14:paraId="512904CC"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64B8E9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9</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0BA9E8D6"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部署方式</w:t>
            </w:r>
          </w:p>
        </w:tc>
        <w:tc>
          <w:tcPr>
            <w:tcW w:w="3956" w:type="pct"/>
            <w:tcBorders>
              <w:top w:val="nil"/>
              <w:left w:val="nil"/>
              <w:bottom w:val="single" w:sz="4" w:space="0" w:color="auto"/>
              <w:right w:val="single" w:sz="4" w:space="0" w:color="auto"/>
            </w:tcBorders>
            <w:shd w:val="clear" w:color="auto" w:fill="auto"/>
            <w:vAlign w:val="center"/>
            <w:hideMark/>
          </w:tcPr>
          <w:p w14:paraId="10561324"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透明桥部署：防护口不占用IP地址，实现完全透明部署，无需以先终结用户的TCP会话后再发起新的TCP会话到服务器方式处理，并支持路由不对称场景</w:t>
            </w:r>
          </w:p>
        </w:tc>
      </w:tr>
      <w:tr w:rsidR="00D64CDD" w:rsidRPr="00D64CDD" w14:paraId="3A59F79C"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DA9F335"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10</w:t>
            </w:r>
          </w:p>
        </w:tc>
        <w:tc>
          <w:tcPr>
            <w:tcW w:w="619" w:type="pct"/>
            <w:vMerge/>
            <w:tcBorders>
              <w:top w:val="nil"/>
              <w:left w:val="single" w:sz="4" w:space="0" w:color="auto"/>
              <w:bottom w:val="single" w:sz="4" w:space="0" w:color="auto"/>
              <w:right w:val="single" w:sz="4" w:space="0" w:color="auto"/>
            </w:tcBorders>
            <w:vAlign w:val="center"/>
            <w:hideMark/>
          </w:tcPr>
          <w:p w14:paraId="6BE3FDB6"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4891792"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透明代理部署：防护口不占用IP地址，实现应用层透明部署，支持TCP连接复用，并优化服务器会话处理改善服务器处理性能</w:t>
            </w:r>
          </w:p>
        </w:tc>
      </w:tr>
      <w:tr w:rsidR="00D64CDD" w:rsidRPr="00D64CDD" w14:paraId="5179D150"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87CDEA9"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11</w:t>
            </w:r>
          </w:p>
        </w:tc>
        <w:tc>
          <w:tcPr>
            <w:tcW w:w="619" w:type="pct"/>
            <w:vMerge/>
            <w:tcBorders>
              <w:top w:val="nil"/>
              <w:left w:val="single" w:sz="4" w:space="0" w:color="auto"/>
              <w:bottom w:val="single" w:sz="4" w:space="0" w:color="auto"/>
              <w:right w:val="single" w:sz="4" w:space="0" w:color="auto"/>
            </w:tcBorders>
            <w:vAlign w:val="center"/>
            <w:hideMark/>
          </w:tcPr>
          <w:p w14:paraId="5976BBB4"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3B0BDF14"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端口镜像部署：镜像服务器流量即可实现安全审计和告警</w:t>
            </w:r>
          </w:p>
        </w:tc>
      </w:tr>
      <w:tr w:rsidR="00D64CDD" w:rsidRPr="00D64CDD" w14:paraId="0AC6B89C" w14:textId="77777777" w:rsidTr="00D64CDD">
        <w:trPr>
          <w:trHeight w:val="114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95FDC1A"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lastRenderedPageBreak/>
              <w:t>12</w:t>
            </w:r>
          </w:p>
        </w:tc>
        <w:tc>
          <w:tcPr>
            <w:tcW w:w="619" w:type="pct"/>
            <w:vMerge/>
            <w:tcBorders>
              <w:top w:val="nil"/>
              <w:left w:val="single" w:sz="4" w:space="0" w:color="auto"/>
              <w:bottom w:val="single" w:sz="4" w:space="0" w:color="auto"/>
              <w:right w:val="single" w:sz="4" w:space="0" w:color="auto"/>
            </w:tcBorders>
            <w:vAlign w:val="center"/>
            <w:hideMark/>
          </w:tcPr>
          <w:p w14:paraId="7D8BBCD0"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74D782ED" w14:textId="1E51D545"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反向代理部署：可支持代理和路由牵引两种模式，客户端源IP可采用透明和非透明两种转发机制，非透明可指定字段进行识别，支持前后端口分离，支持多台WAF设备冗余和集群部署，提供界面截图</w:t>
            </w:r>
            <w:r w:rsidR="00CD12F1">
              <w:rPr>
                <w:rFonts w:ascii="宋体" w:hAnsi="宋体" w:cs="宋体" w:hint="eastAsia"/>
                <w:color w:val="000000" w:themeColor="text1"/>
              </w:rPr>
              <w:t>。</w:t>
            </w:r>
          </w:p>
        </w:tc>
      </w:tr>
      <w:tr w:rsidR="00D64CDD" w:rsidRPr="00D64CDD" w14:paraId="16D306B9"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4A4EB8D"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13</w:t>
            </w:r>
          </w:p>
        </w:tc>
        <w:tc>
          <w:tcPr>
            <w:tcW w:w="619" w:type="pct"/>
            <w:vMerge/>
            <w:tcBorders>
              <w:top w:val="nil"/>
              <w:left w:val="single" w:sz="4" w:space="0" w:color="auto"/>
              <w:bottom w:val="single" w:sz="4" w:space="0" w:color="auto"/>
              <w:right w:val="single" w:sz="4" w:space="0" w:color="auto"/>
            </w:tcBorders>
            <w:vAlign w:val="center"/>
            <w:hideMark/>
          </w:tcPr>
          <w:p w14:paraId="45ED4083"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39D0B596"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支持虚拟化部署，支持KVM、Xen、VMWare等虚拟机环境，并支持WAF镜像导入，需提供第三方测评机构（必须是公安部三所、国家保密局、ISCCC其中一家）的检测报告</w:t>
            </w:r>
          </w:p>
        </w:tc>
      </w:tr>
      <w:tr w:rsidR="00D64CDD" w:rsidRPr="00D64CDD" w14:paraId="70D9DF23"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8B5A8C5"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14</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C1864EF"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保护对象</w:t>
            </w:r>
          </w:p>
        </w:tc>
        <w:tc>
          <w:tcPr>
            <w:tcW w:w="3956" w:type="pct"/>
            <w:tcBorders>
              <w:top w:val="nil"/>
              <w:left w:val="nil"/>
              <w:bottom w:val="single" w:sz="4" w:space="0" w:color="auto"/>
              <w:right w:val="single" w:sz="4" w:space="0" w:color="auto"/>
            </w:tcBorders>
            <w:shd w:val="clear" w:color="auto" w:fill="auto"/>
            <w:vAlign w:val="center"/>
            <w:hideMark/>
          </w:tcPr>
          <w:p w14:paraId="3EE4F6B9"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支持多条链路数据的防护，防护网段数量不限</w:t>
            </w:r>
          </w:p>
        </w:tc>
      </w:tr>
      <w:tr w:rsidR="00D64CDD" w:rsidRPr="00D64CDD" w14:paraId="77DE2623"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15229F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15</w:t>
            </w:r>
          </w:p>
        </w:tc>
        <w:tc>
          <w:tcPr>
            <w:tcW w:w="619" w:type="pct"/>
            <w:vMerge/>
            <w:tcBorders>
              <w:top w:val="nil"/>
              <w:left w:val="single" w:sz="4" w:space="0" w:color="auto"/>
              <w:bottom w:val="single" w:sz="4" w:space="0" w:color="auto"/>
              <w:right w:val="single" w:sz="4" w:space="0" w:color="auto"/>
            </w:tcBorders>
            <w:vAlign w:val="center"/>
            <w:hideMark/>
          </w:tcPr>
          <w:p w14:paraId="781FCF80"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77685051"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支持以域名和IP多种方式进行防护</w:t>
            </w:r>
          </w:p>
        </w:tc>
      </w:tr>
      <w:tr w:rsidR="00D64CDD" w:rsidRPr="00D64CDD" w14:paraId="089D87D1"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06A108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16</w:t>
            </w:r>
          </w:p>
        </w:tc>
        <w:tc>
          <w:tcPr>
            <w:tcW w:w="619" w:type="pct"/>
            <w:vMerge/>
            <w:tcBorders>
              <w:top w:val="nil"/>
              <w:left w:val="single" w:sz="4" w:space="0" w:color="auto"/>
              <w:bottom w:val="single" w:sz="4" w:space="0" w:color="auto"/>
              <w:right w:val="single" w:sz="4" w:space="0" w:color="auto"/>
            </w:tcBorders>
            <w:vAlign w:val="center"/>
            <w:hideMark/>
          </w:tcPr>
          <w:p w14:paraId="20085EEA"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7C2DEB01"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支持ipv4/ipv6双协议栈</w:t>
            </w:r>
          </w:p>
        </w:tc>
      </w:tr>
      <w:tr w:rsidR="00D64CDD" w:rsidRPr="00D64CDD" w14:paraId="66713E59"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1E70198C"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17</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D90C150"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WEB服务自发现</w:t>
            </w:r>
          </w:p>
        </w:tc>
        <w:tc>
          <w:tcPr>
            <w:tcW w:w="3956" w:type="pct"/>
            <w:vMerge w:val="restart"/>
            <w:tcBorders>
              <w:top w:val="nil"/>
              <w:left w:val="single" w:sz="4" w:space="0" w:color="auto"/>
              <w:bottom w:val="single" w:sz="4" w:space="0" w:color="auto"/>
              <w:right w:val="single" w:sz="4" w:space="0" w:color="auto"/>
            </w:tcBorders>
            <w:shd w:val="clear" w:color="auto" w:fill="auto"/>
            <w:vAlign w:val="center"/>
            <w:hideMark/>
          </w:tcPr>
          <w:p w14:paraId="4554EF68" w14:textId="00F94B1F"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支持WEB站点服务自动侦测功能，支持自动识别VLAN信息，提供界面截图</w:t>
            </w:r>
            <w:r w:rsidR="00CD12F1">
              <w:rPr>
                <w:rFonts w:ascii="宋体" w:hAnsi="宋体" w:cs="宋体" w:hint="eastAsia"/>
                <w:color w:val="000000" w:themeColor="text1"/>
              </w:rPr>
              <w:t>。</w:t>
            </w:r>
          </w:p>
        </w:tc>
      </w:tr>
      <w:tr w:rsidR="00D64CDD" w:rsidRPr="00D64CDD" w14:paraId="6629B779"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171C6CF"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18</w:t>
            </w:r>
          </w:p>
        </w:tc>
        <w:tc>
          <w:tcPr>
            <w:tcW w:w="619" w:type="pct"/>
            <w:vMerge/>
            <w:tcBorders>
              <w:top w:val="nil"/>
              <w:left w:val="single" w:sz="4" w:space="0" w:color="auto"/>
              <w:bottom w:val="single" w:sz="4" w:space="0" w:color="auto"/>
              <w:right w:val="single" w:sz="4" w:space="0" w:color="auto"/>
            </w:tcBorders>
            <w:vAlign w:val="center"/>
            <w:hideMark/>
          </w:tcPr>
          <w:p w14:paraId="24E4AAF3"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737EE525" w14:textId="77777777" w:rsidR="00D64CDD" w:rsidRPr="00D64CDD" w:rsidRDefault="00D64CDD" w:rsidP="00D64CDD">
            <w:pPr>
              <w:rPr>
                <w:rFonts w:ascii="宋体" w:hAnsi="宋体" w:cs="宋体"/>
                <w:color w:val="000000" w:themeColor="text1"/>
              </w:rPr>
            </w:pPr>
          </w:p>
        </w:tc>
      </w:tr>
      <w:tr w:rsidR="00D64CDD" w:rsidRPr="00D64CDD" w14:paraId="6FAC4859"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697080AF"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19</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1C05B0B6"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智能攻击者锁定</w:t>
            </w:r>
          </w:p>
        </w:tc>
        <w:tc>
          <w:tcPr>
            <w:tcW w:w="3956" w:type="pct"/>
            <w:tcBorders>
              <w:top w:val="nil"/>
              <w:left w:val="nil"/>
              <w:bottom w:val="single" w:sz="4" w:space="0" w:color="auto"/>
              <w:right w:val="single" w:sz="4" w:space="0" w:color="auto"/>
            </w:tcBorders>
            <w:shd w:val="clear" w:color="auto" w:fill="auto"/>
            <w:vAlign w:val="center"/>
            <w:hideMark/>
          </w:tcPr>
          <w:p w14:paraId="2159089E"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支持智能识别攻击者，对网站连接发起攻击的IP地址进行自动锁定禁止访问被攻击的网站</w:t>
            </w:r>
          </w:p>
        </w:tc>
      </w:tr>
      <w:tr w:rsidR="00D64CDD" w:rsidRPr="00D64CDD" w14:paraId="692E7407"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F606BF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20</w:t>
            </w:r>
          </w:p>
        </w:tc>
        <w:tc>
          <w:tcPr>
            <w:tcW w:w="619" w:type="pct"/>
            <w:vMerge/>
            <w:tcBorders>
              <w:top w:val="nil"/>
              <w:left w:val="single" w:sz="4" w:space="0" w:color="auto"/>
              <w:bottom w:val="single" w:sz="4" w:space="0" w:color="auto"/>
              <w:right w:val="single" w:sz="4" w:space="0" w:color="auto"/>
            </w:tcBorders>
            <w:vAlign w:val="center"/>
            <w:hideMark/>
          </w:tcPr>
          <w:p w14:paraId="711A3F96"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1706566E"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可配置攻击者识别策略和算法</w:t>
            </w:r>
          </w:p>
        </w:tc>
      </w:tr>
      <w:tr w:rsidR="00D64CDD" w:rsidRPr="00D64CDD" w14:paraId="5A8DBF9B"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62627FB"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21</w:t>
            </w:r>
          </w:p>
        </w:tc>
        <w:tc>
          <w:tcPr>
            <w:tcW w:w="619" w:type="pct"/>
            <w:vMerge/>
            <w:tcBorders>
              <w:top w:val="nil"/>
              <w:left w:val="single" w:sz="4" w:space="0" w:color="auto"/>
              <w:bottom w:val="single" w:sz="4" w:space="0" w:color="auto"/>
              <w:right w:val="single" w:sz="4" w:space="0" w:color="auto"/>
            </w:tcBorders>
            <w:vAlign w:val="center"/>
            <w:hideMark/>
          </w:tcPr>
          <w:p w14:paraId="70D89030"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3F2070A2"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可配置攻击者锁定时间</w:t>
            </w:r>
          </w:p>
        </w:tc>
      </w:tr>
      <w:tr w:rsidR="00D64CDD" w:rsidRPr="00D64CDD" w14:paraId="3C731612"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AFC857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22</w:t>
            </w:r>
          </w:p>
        </w:tc>
        <w:tc>
          <w:tcPr>
            <w:tcW w:w="619" w:type="pct"/>
            <w:vMerge/>
            <w:tcBorders>
              <w:top w:val="nil"/>
              <w:left w:val="single" w:sz="4" w:space="0" w:color="auto"/>
              <w:bottom w:val="single" w:sz="4" w:space="0" w:color="auto"/>
              <w:right w:val="single" w:sz="4" w:space="0" w:color="auto"/>
            </w:tcBorders>
            <w:vAlign w:val="center"/>
            <w:hideMark/>
          </w:tcPr>
          <w:p w14:paraId="1498C5C7"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43E828D4"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可配置将攻击者直接加入网络黑名单</w:t>
            </w:r>
          </w:p>
        </w:tc>
      </w:tr>
      <w:tr w:rsidR="00D64CDD" w:rsidRPr="00D64CDD" w14:paraId="531CB1D6"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6228E3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23</w:t>
            </w:r>
          </w:p>
        </w:tc>
        <w:tc>
          <w:tcPr>
            <w:tcW w:w="619" w:type="pct"/>
            <w:vMerge/>
            <w:tcBorders>
              <w:top w:val="nil"/>
              <w:left w:val="single" w:sz="4" w:space="0" w:color="auto"/>
              <w:bottom w:val="single" w:sz="4" w:space="0" w:color="auto"/>
              <w:right w:val="single" w:sz="4" w:space="0" w:color="auto"/>
            </w:tcBorders>
            <w:vAlign w:val="center"/>
            <w:hideMark/>
          </w:tcPr>
          <w:p w14:paraId="16B61651"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6282E875"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可展示攻击者发生的时间和攻击者所在的地理位置</w:t>
            </w:r>
          </w:p>
        </w:tc>
      </w:tr>
      <w:tr w:rsidR="00D64CDD" w:rsidRPr="00D64CDD" w14:paraId="5118E971"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EDF36B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24</w:t>
            </w:r>
          </w:p>
        </w:tc>
        <w:tc>
          <w:tcPr>
            <w:tcW w:w="619" w:type="pct"/>
            <w:vMerge/>
            <w:tcBorders>
              <w:top w:val="nil"/>
              <w:left w:val="single" w:sz="4" w:space="0" w:color="auto"/>
              <w:bottom w:val="single" w:sz="4" w:space="0" w:color="auto"/>
              <w:right w:val="single" w:sz="4" w:space="0" w:color="auto"/>
            </w:tcBorders>
            <w:vAlign w:val="center"/>
            <w:hideMark/>
          </w:tcPr>
          <w:p w14:paraId="2442A109"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B28A399" w14:textId="7219029B"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提供界面截图</w:t>
            </w:r>
          </w:p>
        </w:tc>
      </w:tr>
      <w:tr w:rsidR="00D64CDD" w:rsidRPr="00D64CDD" w14:paraId="47ADE98D"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3C06B1E"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25</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7DA3A49"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基于时间的访问控制</w:t>
            </w:r>
          </w:p>
        </w:tc>
        <w:tc>
          <w:tcPr>
            <w:tcW w:w="3956" w:type="pct"/>
            <w:tcBorders>
              <w:top w:val="nil"/>
              <w:left w:val="nil"/>
              <w:bottom w:val="single" w:sz="4" w:space="0" w:color="auto"/>
              <w:right w:val="single" w:sz="4" w:space="0" w:color="auto"/>
            </w:tcBorders>
            <w:shd w:val="clear" w:color="auto" w:fill="auto"/>
            <w:vAlign w:val="center"/>
            <w:hideMark/>
          </w:tcPr>
          <w:p w14:paraId="19FADAF0"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可基于时间对客户端IP进行黑白名单控制</w:t>
            </w:r>
          </w:p>
        </w:tc>
      </w:tr>
      <w:tr w:rsidR="00D64CDD" w:rsidRPr="00D64CDD" w14:paraId="67616ED3"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5E5A12F"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26</w:t>
            </w:r>
          </w:p>
        </w:tc>
        <w:tc>
          <w:tcPr>
            <w:tcW w:w="619" w:type="pct"/>
            <w:vMerge/>
            <w:tcBorders>
              <w:top w:val="nil"/>
              <w:left w:val="single" w:sz="4" w:space="0" w:color="auto"/>
              <w:bottom w:val="single" w:sz="4" w:space="0" w:color="auto"/>
              <w:right w:val="single" w:sz="4" w:space="0" w:color="auto"/>
            </w:tcBorders>
            <w:vAlign w:val="center"/>
            <w:hideMark/>
          </w:tcPr>
          <w:p w14:paraId="0565758C"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05B3DE0" w14:textId="4E17620A"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提供界面截图</w:t>
            </w:r>
          </w:p>
        </w:tc>
      </w:tr>
      <w:tr w:rsidR="00D64CDD" w:rsidRPr="00D64CDD" w14:paraId="287CA379"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1FE5743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27</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0A71F9E"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WEB访问行为合规</w:t>
            </w:r>
          </w:p>
        </w:tc>
        <w:tc>
          <w:tcPr>
            <w:tcW w:w="3956" w:type="pct"/>
            <w:vMerge w:val="restart"/>
            <w:tcBorders>
              <w:top w:val="nil"/>
              <w:left w:val="single" w:sz="4" w:space="0" w:color="auto"/>
              <w:bottom w:val="single" w:sz="4" w:space="0" w:color="auto"/>
              <w:right w:val="single" w:sz="4" w:space="0" w:color="auto"/>
            </w:tcBorders>
            <w:shd w:val="clear" w:color="auto" w:fill="auto"/>
            <w:vAlign w:val="center"/>
            <w:hideMark/>
          </w:tcPr>
          <w:p w14:paraId="6674C37E"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可实现访问流程的校验，向网站提交表单前必须先访问指定的网页，并等待可配置的时间长度后才能正常提交表单，需提供第三方测评机构（必须是公安部三所、国家保密局、ISCCC其中一家）的检测报告</w:t>
            </w:r>
          </w:p>
        </w:tc>
      </w:tr>
      <w:tr w:rsidR="00D64CDD" w:rsidRPr="00D64CDD" w14:paraId="7A8275F8"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098259C"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28</w:t>
            </w:r>
          </w:p>
        </w:tc>
        <w:tc>
          <w:tcPr>
            <w:tcW w:w="619" w:type="pct"/>
            <w:vMerge/>
            <w:tcBorders>
              <w:top w:val="nil"/>
              <w:left w:val="single" w:sz="4" w:space="0" w:color="auto"/>
              <w:bottom w:val="single" w:sz="4" w:space="0" w:color="auto"/>
              <w:right w:val="single" w:sz="4" w:space="0" w:color="auto"/>
            </w:tcBorders>
            <w:vAlign w:val="center"/>
            <w:hideMark/>
          </w:tcPr>
          <w:p w14:paraId="77E7A48A"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0CA03E4B" w14:textId="77777777" w:rsidR="00D64CDD" w:rsidRPr="00D64CDD" w:rsidRDefault="00D64CDD" w:rsidP="00D64CDD">
            <w:pPr>
              <w:rPr>
                <w:rFonts w:ascii="宋体" w:hAnsi="宋体" w:cs="宋体"/>
                <w:color w:val="000000" w:themeColor="text1"/>
              </w:rPr>
            </w:pPr>
          </w:p>
        </w:tc>
      </w:tr>
      <w:tr w:rsidR="00D64CDD" w:rsidRPr="00D64CDD" w14:paraId="6BF620E9"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9F4AA2B"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29</w:t>
            </w:r>
          </w:p>
        </w:tc>
        <w:tc>
          <w:tcPr>
            <w:tcW w:w="619" w:type="pct"/>
            <w:vMerge/>
            <w:tcBorders>
              <w:top w:val="nil"/>
              <w:left w:val="single" w:sz="4" w:space="0" w:color="auto"/>
              <w:bottom w:val="single" w:sz="4" w:space="0" w:color="auto"/>
              <w:right w:val="single" w:sz="4" w:space="0" w:color="auto"/>
            </w:tcBorders>
            <w:vAlign w:val="center"/>
            <w:hideMark/>
          </w:tcPr>
          <w:p w14:paraId="3A313639"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0CF9F344" w14:textId="77777777" w:rsidR="00D64CDD" w:rsidRPr="00D64CDD" w:rsidRDefault="00D64CDD" w:rsidP="00D64CDD">
            <w:pPr>
              <w:rPr>
                <w:rFonts w:ascii="宋体" w:hAnsi="宋体" w:cs="宋体"/>
                <w:color w:val="000000" w:themeColor="text1"/>
              </w:rPr>
            </w:pPr>
          </w:p>
        </w:tc>
      </w:tr>
      <w:tr w:rsidR="00D64CDD" w:rsidRPr="00D64CDD" w14:paraId="7EA03996"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C598719"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30</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71A0BF0B"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CC防护功能</w:t>
            </w:r>
          </w:p>
        </w:tc>
        <w:tc>
          <w:tcPr>
            <w:tcW w:w="3956" w:type="pct"/>
            <w:vMerge w:val="restart"/>
            <w:tcBorders>
              <w:top w:val="nil"/>
              <w:left w:val="single" w:sz="4" w:space="0" w:color="auto"/>
              <w:bottom w:val="single" w:sz="4" w:space="0" w:color="auto"/>
              <w:right w:val="single" w:sz="4" w:space="0" w:color="auto"/>
            </w:tcBorders>
            <w:shd w:val="clear" w:color="auto" w:fill="auto"/>
            <w:vAlign w:val="center"/>
            <w:hideMark/>
          </w:tcPr>
          <w:p w14:paraId="3ECDF797"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根据URL、请求头字段、目标IP、请求方法等多种组合条件对CC攻击进行检测，检测指标为URL访问速率和URL访问集中度；可根据IP、IP+URL和IP+User_Agent等算法对客户端进行检测，并支持应用层字段解析和自定义检测字段功能，支持挑战模式，支持基于地址位置的识别，支持对特定的IP地址进行CC规则白名单放行，支持CC慢攻击防护，通过学习业务流量模型，在业务流量异常时开启CC防护，并支持启动配置阈值，需提供第三方测评机构（必须是公安部三所、国家保密局、ISCCC其中一家）的检测报告</w:t>
            </w:r>
          </w:p>
        </w:tc>
      </w:tr>
      <w:tr w:rsidR="00D64CDD" w:rsidRPr="00D64CDD" w14:paraId="6B335623"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63CE389C"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31</w:t>
            </w:r>
          </w:p>
        </w:tc>
        <w:tc>
          <w:tcPr>
            <w:tcW w:w="619" w:type="pct"/>
            <w:vMerge/>
            <w:tcBorders>
              <w:top w:val="nil"/>
              <w:left w:val="single" w:sz="4" w:space="0" w:color="auto"/>
              <w:bottom w:val="single" w:sz="4" w:space="0" w:color="auto"/>
              <w:right w:val="single" w:sz="4" w:space="0" w:color="auto"/>
            </w:tcBorders>
            <w:vAlign w:val="center"/>
            <w:hideMark/>
          </w:tcPr>
          <w:p w14:paraId="795EA218"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3E7D625D" w14:textId="77777777" w:rsidR="00D64CDD" w:rsidRPr="00D64CDD" w:rsidRDefault="00D64CDD" w:rsidP="00D64CDD">
            <w:pPr>
              <w:rPr>
                <w:rFonts w:ascii="宋体" w:hAnsi="宋体" w:cs="宋体"/>
                <w:color w:val="000000" w:themeColor="text1"/>
              </w:rPr>
            </w:pPr>
          </w:p>
        </w:tc>
      </w:tr>
      <w:tr w:rsidR="00D64CDD" w:rsidRPr="00D64CDD" w14:paraId="49D369AF"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B7C5A1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32</w:t>
            </w:r>
          </w:p>
        </w:tc>
        <w:tc>
          <w:tcPr>
            <w:tcW w:w="619" w:type="pct"/>
            <w:vMerge/>
            <w:tcBorders>
              <w:top w:val="nil"/>
              <w:left w:val="single" w:sz="4" w:space="0" w:color="auto"/>
              <w:bottom w:val="single" w:sz="4" w:space="0" w:color="auto"/>
              <w:right w:val="single" w:sz="4" w:space="0" w:color="auto"/>
            </w:tcBorders>
            <w:vAlign w:val="center"/>
            <w:hideMark/>
          </w:tcPr>
          <w:p w14:paraId="5C987154"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5F4088F8" w14:textId="77777777" w:rsidR="00D64CDD" w:rsidRPr="00D64CDD" w:rsidRDefault="00D64CDD" w:rsidP="00D64CDD">
            <w:pPr>
              <w:rPr>
                <w:rFonts w:ascii="宋体" w:hAnsi="宋体" w:cs="宋体"/>
                <w:color w:val="000000" w:themeColor="text1"/>
              </w:rPr>
            </w:pPr>
          </w:p>
        </w:tc>
      </w:tr>
      <w:tr w:rsidR="00D64CDD" w:rsidRPr="00D64CDD" w14:paraId="0CE358C1"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E8A456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33</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299455CF" w14:textId="77777777" w:rsidR="00D64CDD" w:rsidRPr="00D64CDD" w:rsidRDefault="00D64CDD" w:rsidP="00D64CDD">
            <w:pPr>
              <w:rPr>
                <w:rFonts w:ascii="宋体" w:hAnsi="宋体" w:cs="宋体"/>
                <w:color w:val="000000" w:themeColor="text1"/>
              </w:rPr>
            </w:pPr>
            <w:r w:rsidRPr="00D64CDD">
              <w:rPr>
                <w:rFonts w:ascii="宋体" w:hAnsi="宋体" w:cs="宋体" w:hint="eastAsia"/>
                <w:color w:val="000000" w:themeColor="text1"/>
              </w:rPr>
              <w:t>地图态势分析</w:t>
            </w:r>
          </w:p>
        </w:tc>
        <w:tc>
          <w:tcPr>
            <w:tcW w:w="3956" w:type="pct"/>
            <w:vMerge w:val="restart"/>
            <w:tcBorders>
              <w:top w:val="nil"/>
              <w:left w:val="single" w:sz="4" w:space="0" w:color="auto"/>
              <w:bottom w:val="single" w:sz="4" w:space="0" w:color="auto"/>
              <w:right w:val="single" w:sz="4" w:space="0" w:color="auto"/>
            </w:tcBorders>
            <w:shd w:val="clear" w:color="auto" w:fill="auto"/>
            <w:vAlign w:val="center"/>
            <w:hideMark/>
          </w:tcPr>
          <w:p w14:paraId="3AACA930"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按地理区域对攻击次数等进行统计，通过地图展示，并在地图上可以指定某一地理区域进行访问控制，阻断此区域 IP的访问，需提供第三方测评机构（必须是公安部三所、国家保密局、ISCCC其中一家）的检测报告</w:t>
            </w:r>
          </w:p>
        </w:tc>
      </w:tr>
      <w:tr w:rsidR="00D64CDD" w:rsidRPr="00D64CDD" w14:paraId="5B475FCC"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8D08E1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34</w:t>
            </w:r>
          </w:p>
        </w:tc>
        <w:tc>
          <w:tcPr>
            <w:tcW w:w="619" w:type="pct"/>
            <w:vMerge/>
            <w:tcBorders>
              <w:top w:val="nil"/>
              <w:left w:val="single" w:sz="4" w:space="0" w:color="auto"/>
              <w:bottom w:val="single" w:sz="4" w:space="0" w:color="auto"/>
              <w:right w:val="single" w:sz="4" w:space="0" w:color="auto"/>
            </w:tcBorders>
            <w:vAlign w:val="center"/>
            <w:hideMark/>
          </w:tcPr>
          <w:p w14:paraId="43E73DF4"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19408552" w14:textId="77777777" w:rsidR="00D64CDD" w:rsidRPr="00D64CDD" w:rsidRDefault="00D64CDD" w:rsidP="00D64CDD">
            <w:pPr>
              <w:rPr>
                <w:rFonts w:ascii="宋体" w:hAnsi="宋体" w:cs="宋体"/>
                <w:color w:val="000000" w:themeColor="text1"/>
              </w:rPr>
            </w:pPr>
          </w:p>
        </w:tc>
      </w:tr>
      <w:tr w:rsidR="00D64CDD" w:rsidRPr="00D64CDD" w14:paraId="2F8D6C8F"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C32FA1C"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35</w:t>
            </w:r>
          </w:p>
        </w:tc>
        <w:tc>
          <w:tcPr>
            <w:tcW w:w="619" w:type="pct"/>
            <w:tcBorders>
              <w:top w:val="nil"/>
              <w:left w:val="nil"/>
              <w:bottom w:val="single" w:sz="4" w:space="0" w:color="auto"/>
              <w:right w:val="single" w:sz="4" w:space="0" w:color="auto"/>
            </w:tcBorders>
            <w:shd w:val="clear" w:color="auto" w:fill="auto"/>
            <w:vAlign w:val="center"/>
            <w:hideMark/>
          </w:tcPr>
          <w:p w14:paraId="2AB1FEAE"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IP信誉库</w:t>
            </w:r>
          </w:p>
        </w:tc>
        <w:tc>
          <w:tcPr>
            <w:tcW w:w="3956" w:type="pct"/>
            <w:tcBorders>
              <w:top w:val="nil"/>
              <w:left w:val="nil"/>
              <w:bottom w:val="single" w:sz="4" w:space="0" w:color="auto"/>
              <w:right w:val="single" w:sz="4" w:space="0" w:color="auto"/>
            </w:tcBorders>
            <w:shd w:val="clear" w:color="auto" w:fill="auto"/>
            <w:vAlign w:val="center"/>
            <w:hideMark/>
          </w:tcPr>
          <w:p w14:paraId="09843261" w14:textId="483983FD"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根据国际权威机构提供的恶意IP名单库，对恶意 IP的访问实施告警或阻断，提供界面截图</w:t>
            </w:r>
            <w:r w:rsidR="00CD12F1">
              <w:rPr>
                <w:rFonts w:ascii="宋体" w:hAnsi="宋体" w:cs="宋体" w:hint="eastAsia"/>
                <w:color w:val="000000" w:themeColor="text1"/>
              </w:rPr>
              <w:t>。</w:t>
            </w:r>
          </w:p>
        </w:tc>
      </w:tr>
      <w:tr w:rsidR="00D64CDD" w:rsidRPr="00D64CDD" w14:paraId="367A69E2"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F8A821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36</w:t>
            </w:r>
          </w:p>
        </w:tc>
        <w:tc>
          <w:tcPr>
            <w:tcW w:w="619" w:type="pct"/>
            <w:tcBorders>
              <w:top w:val="nil"/>
              <w:left w:val="nil"/>
              <w:bottom w:val="single" w:sz="4" w:space="0" w:color="auto"/>
              <w:right w:val="single" w:sz="4" w:space="0" w:color="auto"/>
            </w:tcBorders>
            <w:shd w:val="clear" w:color="auto" w:fill="auto"/>
            <w:vAlign w:val="center"/>
            <w:hideMark/>
          </w:tcPr>
          <w:p w14:paraId="5FAC9107"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日志分析</w:t>
            </w:r>
          </w:p>
        </w:tc>
        <w:tc>
          <w:tcPr>
            <w:tcW w:w="3956" w:type="pct"/>
            <w:tcBorders>
              <w:top w:val="nil"/>
              <w:left w:val="nil"/>
              <w:bottom w:val="single" w:sz="4" w:space="0" w:color="auto"/>
              <w:right w:val="single" w:sz="4" w:space="0" w:color="auto"/>
            </w:tcBorders>
            <w:shd w:val="clear" w:color="auto" w:fill="auto"/>
            <w:vAlign w:val="center"/>
            <w:hideMark/>
          </w:tcPr>
          <w:p w14:paraId="7A44A4FD" w14:textId="6E513F13"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根据产生的安全日志进行智能分析，提高人工分析效率，减小规则误判概率，提供界面截图</w:t>
            </w:r>
            <w:r w:rsidR="00CD12F1">
              <w:rPr>
                <w:rFonts w:ascii="宋体" w:hAnsi="宋体" w:cs="宋体" w:hint="eastAsia"/>
                <w:color w:val="000000" w:themeColor="text1"/>
              </w:rPr>
              <w:t>。</w:t>
            </w:r>
          </w:p>
        </w:tc>
      </w:tr>
      <w:tr w:rsidR="00D64CDD" w:rsidRPr="00D64CDD" w14:paraId="72DC19F2"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113CD334"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37</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657F2C08" w14:textId="77777777" w:rsidR="00D64CDD" w:rsidRPr="00D64CDD" w:rsidRDefault="00D64CDD" w:rsidP="00D64CDD">
            <w:pPr>
              <w:rPr>
                <w:rFonts w:ascii="宋体" w:hAnsi="宋体" w:cs="宋体"/>
                <w:color w:val="000000" w:themeColor="text1"/>
              </w:rPr>
            </w:pPr>
            <w:r w:rsidRPr="00D64CDD">
              <w:rPr>
                <w:rFonts w:ascii="宋体" w:hAnsi="宋体" w:cs="宋体" w:hint="eastAsia"/>
                <w:color w:val="000000" w:themeColor="text1"/>
              </w:rPr>
              <w:t>SSL透明代理</w:t>
            </w:r>
          </w:p>
        </w:tc>
        <w:tc>
          <w:tcPr>
            <w:tcW w:w="3956" w:type="pct"/>
            <w:tcBorders>
              <w:top w:val="nil"/>
              <w:left w:val="nil"/>
              <w:bottom w:val="single" w:sz="4" w:space="0" w:color="auto"/>
              <w:right w:val="single" w:sz="4" w:space="0" w:color="auto"/>
            </w:tcBorders>
            <w:shd w:val="clear" w:color="auto" w:fill="auto"/>
            <w:vAlign w:val="center"/>
            <w:hideMark/>
          </w:tcPr>
          <w:p w14:paraId="5AC92D4F"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支持HTTPS服务器的防护，可支持第三方认证机构颁发的证书链，WEB应用防火墙前端与后端均为HTTPS加密链路，实现HTTPS应用系统的防御</w:t>
            </w:r>
          </w:p>
        </w:tc>
      </w:tr>
      <w:tr w:rsidR="00D64CDD" w:rsidRPr="00D64CDD" w14:paraId="6DED5190"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0DC487D"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lastRenderedPageBreak/>
              <w:t>38</w:t>
            </w:r>
          </w:p>
        </w:tc>
        <w:tc>
          <w:tcPr>
            <w:tcW w:w="619" w:type="pct"/>
            <w:vMerge/>
            <w:tcBorders>
              <w:top w:val="nil"/>
              <w:left w:val="single" w:sz="4" w:space="0" w:color="auto"/>
              <w:bottom w:val="single" w:sz="4" w:space="0" w:color="auto"/>
              <w:right w:val="single" w:sz="4" w:space="0" w:color="auto"/>
            </w:tcBorders>
            <w:vAlign w:val="center"/>
            <w:hideMark/>
          </w:tcPr>
          <w:p w14:paraId="1DD5825C"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2F6B793"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支持对HTTPS站点上传的公钥、私钥、证书链的内容格式进行检查，同时自动检测公钥和私钥是否配对、公钥和证书链是否配对，避免无效证书引起的业务不通的问题</w:t>
            </w:r>
          </w:p>
        </w:tc>
      </w:tr>
      <w:tr w:rsidR="00D64CDD" w:rsidRPr="00D64CDD" w14:paraId="5C94E22D"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445EEAA0"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39</w:t>
            </w:r>
          </w:p>
        </w:tc>
        <w:tc>
          <w:tcPr>
            <w:tcW w:w="619" w:type="pct"/>
            <w:vMerge/>
            <w:tcBorders>
              <w:top w:val="nil"/>
              <w:left w:val="single" w:sz="4" w:space="0" w:color="auto"/>
              <w:bottom w:val="single" w:sz="4" w:space="0" w:color="auto"/>
              <w:right w:val="single" w:sz="4" w:space="0" w:color="auto"/>
            </w:tcBorders>
            <w:vAlign w:val="center"/>
            <w:hideMark/>
          </w:tcPr>
          <w:p w14:paraId="085BCE2D"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450143DA"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 xml:space="preserve">一个保护站点支持上传多个域名证书 </w:t>
            </w:r>
          </w:p>
        </w:tc>
      </w:tr>
      <w:tr w:rsidR="00D64CDD" w:rsidRPr="00D64CDD" w14:paraId="17888D4E"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6B5CC5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40</w:t>
            </w:r>
          </w:p>
        </w:tc>
        <w:tc>
          <w:tcPr>
            <w:tcW w:w="619" w:type="pct"/>
            <w:vMerge/>
            <w:tcBorders>
              <w:top w:val="nil"/>
              <w:left w:val="single" w:sz="4" w:space="0" w:color="auto"/>
              <w:bottom w:val="single" w:sz="4" w:space="0" w:color="auto"/>
              <w:right w:val="single" w:sz="4" w:space="0" w:color="auto"/>
            </w:tcBorders>
            <w:vAlign w:val="center"/>
            <w:hideMark/>
          </w:tcPr>
          <w:p w14:paraId="176CDFFA"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46D94067" w14:textId="60DB11A5"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可以选择需要支持的SSL/TLS协议版本，提供界面截图</w:t>
            </w:r>
            <w:r w:rsidR="00CD12F1">
              <w:rPr>
                <w:rFonts w:ascii="宋体" w:hAnsi="宋体" w:cs="宋体" w:hint="eastAsia"/>
                <w:color w:val="000000" w:themeColor="text1"/>
              </w:rPr>
              <w:t>。</w:t>
            </w:r>
          </w:p>
        </w:tc>
      </w:tr>
      <w:tr w:rsidR="00D64CDD" w:rsidRPr="00D64CDD" w14:paraId="25363961"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6CA1B3AA"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41</w:t>
            </w:r>
          </w:p>
        </w:tc>
        <w:tc>
          <w:tcPr>
            <w:tcW w:w="619" w:type="pct"/>
            <w:vMerge/>
            <w:tcBorders>
              <w:top w:val="nil"/>
              <w:left w:val="single" w:sz="4" w:space="0" w:color="auto"/>
              <w:bottom w:val="single" w:sz="4" w:space="0" w:color="auto"/>
              <w:right w:val="single" w:sz="4" w:space="0" w:color="auto"/>
            </w:tcBorders>
            <w:vAlign w:val="center"/>
            <w:hideMark/>
          </w:tcPr>
          <w:p w14:paraId="127661CB"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629264E9"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部署在SSL网关后面，能够解析到真实的访问者IP，并能对真实的IP进行防护和阻断</w:t>
            </w:r>
          </w:p>
        </w:tc>
      </w:tr>
      <w:tr w:rsidR="00D64CDD" w:rsidRPr="00D64CDD" w14:paraId="10A982ED"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C4405F2"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42</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8A4E83C"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移动安全运维</w:t>
            </w:r>
          </w:p>
        </w:tc>
        <w:tc>
          <w:tcPr>
            <w:tcW w:w="3956" w:type="pct"/>
            <w:tcBorders>
              <w:top w:val="nil"/>
              <w:left w:val="nil"/>
              <w:bottom w:val="single" w:sz="4" w:space="0" w:color="auto"/>
              <w:right w:val="single" w:sz="4" w:space="0" w:color="auto"/>
            </w:tcBorders>
            <w:shd w:val="clear" w:color="auto" w:fill="auto"/>
            <w:vAlign w:val="center"/>
            <w:hideMark/>
          </w:tcPr>
          <w:p w14:paraId="796E1F09"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可通过移动端实现设备安全运维监控，APP具备以下功能：</w:t>
            </w:r>
          </w:p>
        </w:tc>
      </w:tr>
      <w:tr w:rsidR="00D64CDD" w:rsidRPr="00D64CDD" w14:paraId="4EBB7C0F" w14:textId="77777777" w:rsidTr="00D64CDD">
        <w:trPr>
          <w:trHeight w:val="5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52106BE1"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43</w:t>
            </w:r>
          </w:p>
        </w:tc>
        <w:tc>
          <w:tcPr>
            <w:tcW w:w="619" w:type="pct"/>
            <w:vMerge/>
            <w:tcBorders>
              <w:top w:val="nil"/>
              <w:left w:val="single" w:sz="4" w:space="0" w:color="auto"/>
              <w:bottom w:val="single" w:sz="4" w:space="0" w:color="auto"/>
              <w:right w:val="single" w:sz="4" w:space="0" w:color="auto"/>
            </w:tcBorders>
            <w:vAlign w:val="center"/>
            <w:hideMark/>
          </w:tcPr>
          <w:p w14:paraId="5B076FE7"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475CD09A"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支持查看当前WAF的告警数量包括最近24小时内以及总的告警数量</w:t>
            </w:r>
          </w:p>
        </w:tc>
      </w:tr>
      <w:tr w:rsidR="00D64CDD" w:rsidRPr="00D64CDD" w14:paraId="342E8562"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9933CAB"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44</w:t>
            </w:r>
          </w:p>
        </w:tc>
        <w:tc>
          <w:tcPr>
            <w:tcW w:w="619" w:type="pct"/>
            <w:vMerge/>
            <w:tcBorders>
              <w:top w:val="nil"/>
              <w:left w:val="single" w:sz="4" w:space="0" w:color="auto"/>
              <w:bottom w:val="single" w:sz="4" w:space="0" w:color="auto"/>
              <w:right w:val="single" w:sz="4" w:space="0" w:color="auto"/>
            </w:tcBorders>
            <w:vAlign w:val="center"/>
            <w:hideMark/>
          </w:tcPr>
          <w:p w14:paraId="708B3134"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26EB83DD"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支持对攻击的服务器IP以及客户端IP进行统计</w:t>
            </w:r>
          </w:p>
        </w:tc>
      </w:tr>
      <w:tr w:rsidR="00D64CDD" w:rsidRPr="00D64CDD" w14:paraId="0C4289BA"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77BFE11B"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45</w:t>
            </w:r>
          </w:p>
        </w:tc>
        <w:tc>
          <w:tcPr>
            <w:tcW w:w="619" w:type="pct"/>
            <w:vMerge/>
            <w:tcBorders>
              <w:top w:val="nil"/>
              <w:left w:val="single" w:sz="4" w:space="0" w:color="auto"/>
              <w:bottom w:val="single" w:sz="4" w:space="0" w:color="auto"/>
              <w:right w:val="single" w:sz="4" w:space="0" w:color="auto"/>
            </w:tcBorders>
            <w:vAlign w:val="center"/>
            <w:hideMark/>
          </w:tcPr>
          <w:p w14:paraId="172BC737"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05864CF2" w14:textId="04E54B2A"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提供界面截图</w:t>
            </w:r>
            <w:r w:rsidR="00CD12F1">
              <w:rPr>
                <w:rFonts w:ascii="宋体" w:hAnsi="宋体" w:cs="宋体" w:hint="eastAsia"/>
                <w:color w:val="000000" w:themeColor="text1"/>
              </w:rPr>
              <w:t>。</w:t>
            </w:r>
          </w:p>
        </w:tc>
      </w:tr>
      <w:tr w:rsidR="00D64CDD" w:rsidRPr="00D64CDD" w14:paraId="136F58D1"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6FAA65AE"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46</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770BBE7E"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智能联动</w:t>
            </w:r>
          </w:p>
        </w:tc>
        <w:tc>
          <w:tcPr>
            <w:tcW w:w="3956" w:type="pct"/>
            <w:vMerge w:val="restart"/>
            <w:tcBorders>
              <w:top w:val="nil"/>
              <w:left w:val="single" w:sz="4" w:space="0" w:color="auto"/>
              <w:bottom w:val="single" w:sz="4" w:space="0" w:color="auto"/>
              <w:right w:val="single" w:sz="4" w:space="0" w:color="auto"/>
            </w:tcBorders>
            <w:shd w:val="clear" w:color="auto" w:fill="auto"/>
            <w:vAlign w:val="center"/>
            <w:hideMark/>
          </w:tcPr>
          <w:p w14:paraId="1897D266" w14:textId="58BCC05F" w:rsidR="00D64CDD" w:rsidRPr="00D64CDD" w:rsidRDefault="00D64CDD" w:rsidP="00CD12F1">
            <w:pPr>
              <w:jc w:val="both"/>
              <w:rPr>
                <w:rFonts w:ascii="宋体" w:hAnsi="宋体" w:cs="宋体"/>
                <w:color w:val="000000" w:themeColor="text1"/>
              </w:rPr>
            </w:pPr>
            <w:r w:rsidRPr="00D64CDD">
              <w:rPr>
                <w:rFonts w:ascii="宋体" w:hAnsi="宋体" w:cs="宋体" w:hint="eastAsia"/>
                <w:color w:val="000000" w:themeColor="text1"/>
              </w:rPr>
              <w:t>支持与同品牌的APT设备进行联动，对未知威胁流量进行检测和拦截，提供界面截图</w:t>
            </w:r>
            <w:r w:rsidR="00CD12F1">
              <w:rPr>
                <w:rFonts w:ascii="宋体" w:hAnsi="宋体" w:cs="宋体" w:hint="eastAsia"/>
                <w:color w:val="000000" w:themeColor="text1"/>
              </w:rPr>
              <w:t>。</w:t>
            </w:r>
          </w:p>
        </w:tc>
      </w:tr>
      <w:tr w:rsidR="00D64CDD" w:rsidRPr="00D64CDD" w14:paraId="69DAE1C3" w14:textId="77777777" w:rsidTr="00D64CDD">
        <w:trPr>
          <w:trHeight w:val="270"/>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31AF018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47</w:t>
            </w:r>
          </w:p>
        </w:tc>
        <w:tc>
          <w:tcPr>
            <w:tcW w:w="619" w:type="pct"/>
            <w:vMerge/>
            <w:tcBorders>
              <w:top w:val="nil"/>
              <w:left w:val="single" w:sz="4" w:space="0" w:color="auto"/>
              <w:bottom w:val="single" w:sz="4" w:space="0" w:color="auto"/>
              <w:right w:val="single" w:sz="4" w:space="0" w:color="auto"/>
            </w:tcBorders>
            <w:vAlign w:val="center"/>
            <w:hideMark/>
          </w:tcPr>
          <w:p w14:paraId="21DA42FB" w14:textId="77777777" w:rsidR="00D64CDD" w:rsidRPr="00D64CDD" w:rsidRDefault="00D64CDD" w:rsidP="00D64CDD">
            <w:pPr>
              <w:rPr>
                <w:rFonts w:ascii="宋体" w:hAnsi="宋体" w:cs="宋体"/>
                <w:color w:val="000000" w:themeColor="text1"/>
              </w:rPr>
            </w:pPr>
          </w:p>
        </w:tc>
        <w:tc>
          <w:tcPr>
            <w:tcW w:w="3956" w:type="pct"/>
            <w:vMerge/>
            <w:tcBorders>
              <w:top w:val="nil"/>
              <w:left w:val="single" w:sz="4" w:space="0" w:color="auto"/>
              <w:bottom w:val="single" w:sz="4" w:space="0" w:color="auto"/>
              <w:right w:val="single" w:sz="4" w:space="0" w:color="auto"/>
            </w:tcBorders>
            <w:vAlign w:val="center"/>
            <w:hideMark/>
          </w:tcPr>
          <w:p w14:paraId="4D484DBB" w14:textId="77777777" w:rsidR="00D64CDD" w:rsidRPr="00D64CDD" w:rsidRDefault="00D64CDD" w:rsidP="00D64CDD">
            <w:pPr>
              <w:rPr>
                <w:rFonts w:ascii="宋体" w:hAnsi="宋体" w:cs="宋体"/>
                <w:color w:val="000000" w:themeColor="text1"/>
              </w:rPr>
            </w:pPr>
          </w:p>
        </w:tc>
      </w:tr>
      <w:tr w:rsidR="00D64CDD" w:rsidRPr="00D64CDD" w14:paraId="405BE6A0" w14:textId="77777777" w:rsidTr="00D64CDD">
        <w:trPr>
          <w:trHeight w:val="85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0D13E61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48</w:t>
            </w:r>
          </w:p>
        </w:tc>
        <w:tc>
          <w:tcPr>
            <w:tcW w:w="619" w:type="pct"/>
            <w:vMerge w:val="restart"/>
            <w:tcBorders>
              <w:top w:val="nil"/>
              <w:left w:val="single" w:sz="4" w:space="0" w:color="auto"/>
              <w:bottom w:val="single" w:sz="4" w:space="0" w:color="auto"/>
              <w:right w:val="single" w:sz="4" w:space="0" w:color="auto"/>
            </w:tcBorders>
            <w:shd w:val="clear" w:color="auto" w:fill="auto"/>
            <w:vAlign w:val="center"/>
            <w:hideMark/>
          </w:tcPr>
          <w:p w14:paraId="4F6E9137" w14:textId="77777777" w:rsidR="00D64CDD" w:rsidRPr="00D64CDD" w:rsidRDefault="00D64CDD" w:rsidP="00D64CDD">
            <w:pPr>
              <w:jc w:val="center"/>
              <w:rPr>
                <w:rFonts w:ascii="宋体" w:hAnsi="宋体" w:cs="宋体"/>
                <w:color w:val="000000" w:themeColor="text1"/>
              </w:rPr>
            </w:pPr>
            <w:r w:rsidRPr="00D64CDD">
              <w:rPr>
                <w:rFonts w:ascii="宋体" w:hAnsi="宋体" w:cs="宋体" w:hint="eastAsia"/>
                <w:color w:val="000000" w:themeColor="text1"/>
              </w:rPr>
              <w:t>设备管理</w:t>
            </w:r>
          </w:p>
        </w:tc>
        <w:tc>
          <w:tcPr>
            <w:tcW w:w="3956" w:type="pct"/>
            <w:tcBorders>
              <w:top w:val="nil"/>
              <w:left w:val="nil"/>
              <w:bottom w:val="single" w:sz="4" w:space="0" w:color="auto"/>
              <w:right w:val="single" w:sz="4" w:space="0" w:color="auto"/>
            </w:tcBorders>
            <w:shd w:val="clear" w:color="auto" w:fill="auto"/>
            <w:vAlign w:val="center"/>
            <w:hideMark/>
          </w:tcPr>
          <w:p w14:paraId="5FC5BFCC"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规则库支持手工、在线升级两种方式，在线升级可支持规则定时检查新版本和在线更新，确保WAF能够针对新型的、突发型的Web攻击进行防护</w:t>
            </w:r>
          </w:p>
        </w:tc>
      </w:tr>
      <w:tr w:rsidR="00D64CDD" w:rsidRPr="00D64CDD" w14:paraId="69F5E0AF" w14:textId="77777777" w:rsidTr="00D64CDD">
        <w:trPr>
          <w:trHeight w:val="285"/>
        </w:trPr>
        <w:tc>
          <w:tcPr>
            <w:tcW w:w="425" w:type="pct"/>
            <w:tcBorders>
              <w:top w:val="nil"/>
              <w:left w:val="single" w:sz="4" w:space="0" w:color="auto"/>
              <w:bottom w:val="single" w:sz="4" w:space="0" w:color="auto"/>
              <w:right w:val="single" w:sz="4" w:space="0" w:color="auto"/>
            </w:tcBorders>
            <w:shd w:val="clear" w:color="auto" w:fill="auto"/>
            <w:vAlign w:val="center"/>
            <w:hideMark/>
          </w:tcPr>
          <w:p w14:paraId="20AB6916" w14:textId="77777777" w:rsidR="00D64CDD" w:rsidRPr="00D64CDD" w:rsidRDefault="00D64CDD" w:rsidP="00D64CDD">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49</w:t>
            </w:r>
          </w:p>
        </w:tc>
        <w:tc>
          <w:tcPr>
            <w:tcW w:w="619" w:type="pct"/>
            <w:vMerge/>
            <w:tcBorders>
              <w:top w:val="nil"/>
              <w:left w:val="single" w:sz="4" w:space="0" w:color="auto"/>
              <w:bottom w:val="single" w:sz="4" w:space="0" w:color="auto"/>
              <w:right w:val="single" w:sz="4" w:space="0" w:color="auto"/>
            </w:tcBorders>
            <w:vAlign w:val="center"/>
            <w:hideMark/>
          </w:tcPr>
          <w:p w14:paraId="6AEB261D" w14:textId="77777777" w:rsidR="00D64CDD" w:rsidRPr="00D64CDD" w:rsidRDefault="00D64CDD" w:rsidP="00D64CDD">
            <w:pPr>
              <w:rPr>
                <w:rFonts w:ascii="宋体" w:hAnsi="宋体" w:cs="宋体"/>
                <w:color w:val="000000" w:themeColor="text1"/>
              </w:rPr>
            </w:pPr>
          </w:p>
        </w:tc>
        <w:tc>
          <w:tcPr>
            <w:tcW w:w="3956" w:type="pct"/>
            <w:tcBorders>
              <w:top w:val="nil"/>
              <w:left w:val="nil"/>
              <w:bottom w:val="single" w:sz="4" w:space="0" w:color="auto"/>
              <w:right w:val="single" w:sz="4" w:space="0" w:color="auto"/>
            </w:tcBorders>
            <w:shd w:val="clear" w:color="auto" w:fill="auto"/>
            <w:vAlign w:val="center"/>
            <w:hideMark/>
          </w:tcPr>
          <w:p w14:paraId="5A221E6B" w14:textId="77777777" w:rsidR="00D64CDD" w:rsidRPr="00D64CDD" w:rsidRDefault="00D64CDD" w:rsidP="00D64CDD">
            <w:pPr>
              <w:jc w:val="both"/>
              <w:rPr>
                <w:rFonts w:ascii="宋体" w:hAnsi="宋体" w:cs="宋体"/>
                <w:color w:val="000000" w:themeColor="text1"/>
              </w:rPr>
            </w:pPr>
            <w:r w:rsidRPr="00D64CDD">
              <w:rPr>
                <w:rFonts w:ascii="宋体" w:hAnsi="宋体" w:cs="宋体" w:hint="eastAsia"/>
                <w:color w:val="000000" w:themeColor="text1"/>
              </w:rPr>
              <w:t>支持HTTPS方式进行设备管理</w:t>
            </w:r>
          </w:p>
        </w:tc>
      </w:tr>
    </w:tbl>
    <w:p w14:paraId="046C4F9A" w14:textId="77777777" w:rsidR="00CA415D" w:rsidRPr="00D64CDD" w:rsidRDefault="00CA415D">
      <w:pPr>
        <w:rPr>
          <w:b/>
          <w:bCs/>
          <w:color w:val="000000"/>
          <w:szCs w:val="21"/>
        </w:rPr>
      </w:pPr>
    </w:p>
    <w:tbl>
      <w:tblPr>
        <w:tblW w:w="5000" w:type="pct"/>
        <w:tblLook w:val="04A0" w:firstRow="1" w:lastRow="0" w:firstColumn="1" w:lastColumn="0" w:noHBand="0" w:noVBand="1"/>
      </w:tblPr>
      <w:tblGrid>
        <w:gridCol w:w="847"/>
        <w:gridCol w:w="1233"/>
        <w:gridCol w:w="7883"/>
      </w:tblGrid>
      <w:tr w:rsidR="009528B4" w:rsidRPr="00D64CDD" w14:paraId="17FB21B3" w14:textId="77777777" w:rsidTr="009528B4">
        <w:trPr>
          <w:trHeight w:val="285"/>
        </w:trPr>
        <w:tc>
          <w:tcPr>
            <w:tcW w:w="42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BC4B04" w14:textId="77777777" w:rsidR="009528B4" w:rsidRPr="00D64CDD" w:rsidRDefault="009528B4" w:rsidP="00513BB3">
            <w:pPr>
              <w:jc w:val="center"/>
              <w:rPr>
                <w:rFonts w:ascii="宋体" w:hAnsi="宋体" w:cs="宋体"/>
                <w:b/>
                <w:bCs/>
                <w:color w:val="000000" w:themeColor="text1"/>
              </w:rPr>
            </w:pPr>
            <w:r w:rsidRPr="00D64CDD">
              <w:rPr>
                <w:rFonts w:ascii="宋体" w:hAnsi="宋体" w:cs="宋体" w:hint="eastAsia"/>
                <w:b/>
                <w:bCs/>
                <w:color w:val="000000" w:themeColor="text1"/>
              </w:rPr>
              <w:t>序号</w:t>
            </w:r>
          </w:p>
        </w:tc>
        <w:tc>
          <w:tcPr>
            <w:tcW w:w="619" w:type="pct"/>
            <w:tcBorders>
              <w:top w:val="single" w:sz="4" w:space="0" w:color="auto"/>
              <w:left w:val="nil"/>
              <w:bottom w:val="single" w:sz="4" w:space="0" w:color="auto"/>
              <w:right w:val="single" w:sz="4" w:space="0" w:color="auto"/>
            </w:tcBorders>
            <w:shd w:val="clear" w:color="000000" w:fill="D9D9D9"/>
            <w:vAlign w:val="center"/>
            <w:hideMark/>
          </w:tcPr>
          <w:p w14:paraId="5696CBB1" w14:textId="77777777" w:rsidR="009528B4" w:rsidRPr="00D64CDD" w:rsidRDefault="009528B4" w:rsidP="00513BB3">
            <w:pPr>
              <w:jc w:val="center"/>
              <w:rPr>
                <w:rFonts w:ascii="宋体" w:hAnsi="宋体" w:cs="宋体"/>
                <w:b/>
                <w:bCs/>
                <w:color w:val="000000" w:themeColor="text1"/>
              </w:rPr>
            </w:pPr>
            <w:r w:rsidRPr="00D64CDD">
              <w:rPr>
                <w:rFonts w:ascii="宋体" w:hAnsi="宋体" w:cs="宋体" w:hint="eastAsia"/>
                <w:b/>
                <w:bCs/>
                <w:color w:val="000000" w:themeColor="text1"/>
              </w:rPr>
              <w:t>指标项</w:t>
            </w:r>
          </w:p>
        </w:tc>
        <w:tc>
          <w:tcPr>
            <w:tcW w:w="3956" w:type="pct"/>
            <w:tcBorders>
              <w:top w:val="single" w:sz="4" w:space="0" w:color="auto"/>
              <w:left w:val="nil"/>
              <w:bottom w:val="single" w:sz="4" w:space="0" w:color="auto"/>
              <w:right w:val="single" w:sz="4" w:space="0" w:color="auto"/>
            </w:tcBorders>
            <w:shd w:val="clear" w:color="000000" w:fill="D9D9D9"/>
            <w:vAlign w:val="center"/>
            <w:hideMark/>
          </w:tcPr>
          <w:p w14:paraId="72112D13" w14:textId="50EE22B3" w:rsidR="009528B4" w:rsidRPr="00D64CDD" w:rsidRDefault="009528B4" w:rsidP="00513BB3">
            <w:pPr>
              <w:jc w:val="center"/>
              <w:rPr>
                <w:rFonts w:ascii="宋体" w:hAnsi="宋体" w:cs="宋体"/>
                <w:b/>
                <w:bCs/>
                <w:color w:val="000000" w:themeColor="text1"/>
              </w:rPr>
            </w:pPr>
            <w:r>
              <w:rPr>
                <w:rFonts w:ascii="宋体" w:hAnsi="宋体" w:cs="宋体" w:hint="eastAsia"/>
                <w:b/>
                <w:bCs/>
                <w:color w:val="000000" w:themeColor="text1"/>
              </w:rPr>
              <w:t>网站SSL证书</w:t>
            </w:r>
            <w:r w:rsidRPr="00D64CDD">
              <w:rPr>
                <w:rFonts w:ascii="宋体" w:hAnsi="宋体" w:cs="宋体" w:hint="eastAsia"/>
                <w:b/>
                <w:bCs/>
                <w:color w:val="000000" w:themeColor="text1"/>
              </w:rPr>
              <w:t>指标要求</w:t>
            </w:r>
          </w:p>
        </w:tc>
      </w:tr>
      <w:tr w:rsidR="009528B4" w:rsidRPr="00D64CDD" w14:paraId="72D8D5EE" w14:textId="77777777" w:rsidTr="009528B4">
        <w:trPr>
          <w:trHeight w:val="570"/>
        </w:trPr>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883CE" w14:textId="77777777" w:rsidR="009528B4" w:rsidRPr="00D64CDD" w:rsidRDefault="009528B4" w:rsidP="00513BB3">
            <w:pPr>
              <w:jc w:val="center"/>
              <w:rPr>
                <w:rFonts w:ascii="宋体" w:hAnsi="宋体" w:cs="宋体"/>
                <w:color w:val="000000" w:themeColor="text1"/>
                <w:sz w:val="22"/>
                <w:szCs w:val="22"/>
              </w:rPr>
            </w:pPr>
            <w:r w:rsidRPr="00D64CDD">
              <w:rPr>
                <w:rFonts w:ascii="宋体" w:hAnsi="宋体" w:cs="宋体" w:hint="eastAsia"/>
                <w:color w:val="000000" w:themeColor="text1"/>
                <w:sz w:val="22"/>
                <w:szCs w:val="22"/>
              </w:rPr>
              <w:t>1</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F53D05" w14:textId="4B0C2962" w:rsidR="009528B4" w:rsidRPr="00D64CDD" w:rsidRDefault="009528B4" w:rsidP="00513BB3">
            <w:pPr>
              <w:jc w:val="center"/>
              <w:rPr>
                <w:rFonts w:ascii="宋体" w:hAnsi="宋体" w:cs="宋体"/>
                <w:color w:val="000000" w:themeColor="text1"/>
              </w:rPr>
            </w:pPr>
            <w:r>
              <w:rPr>
                <w:rFonts w:ascii="宋体" w:hAnsi="宋体" w:cs="宋体" w:hint="eastAsia"/>
                <w:color w:val="000000" w:themeColor="text1"/>
              </w:rPr>
              <w:t>要求</w:t>
            </w:r>
          </w:p>
        </w:tc>
        <w:tc>
          <w:tcPr>
            <w:tcW w:w="3956" w:type="pct"/>
            <w:tcBorders>
              <w:top w:val="single" w:sz="4" w:space="0" w:color="auto"/>
              <w:left w:val="nil"/>
              <w:bottom w:val="single" w:sz="4" w:space="0" w:color="auto"/>
              <w:right w:val="single" w:sz="4" w:space="0" w:color="auto"/>
            </w:tcBorders>
            <w:shd w:val="clear" w:color="auto" w:fill="auto"/>
            <w:vAlign w:val="center"/>
            <w:hideMark/>
          </w:tcPr>
          <w:p w14:paraId="4B32B1B9" w14:textId="0B19245B" w:rsidR="009528B4" w:rsidRPr="00D64CDD" w:rsidRDefault="009528B4" w:rsidP="009528B4">
            <w:pPr>
              <w:jc w:val="both"/>
              <w:rPr>
                <w:rFonts w:ascii="宋体" w:hAnsi="宋体" w:cs="宋体"/>
                <w:color w:val="000000" w:themeColor="text1"/>
              </w:rPr>
            </w:pPr>
            <w:r>
              <w:rPr>
                <w:rFonts w:ascii="宋体" w:hAnsi="宋体" w:cs="宋体" w:hint="eastAsia"/>
                <w:color w:val="000000" w:themeColor="text1"/>
              </w:rPr>
              <w:t>提供一个一级域名通配型SSL证书，可同时适应该一级域名下的所有二级域名。</w:t>
            </w:r>
          </w:p>
        </w:tc>
      </w:tr>
    </w:tbl>
    <w:p w14:paraId="6BD439FE" w14:textId="77777777" w:rsidR="00B80364" w:rsidRPr="009528B4" w:rsidRDefault="00B80364">
      <w:pPr>
        <w:rPr>
          <w:b/>
          <w:bCs/>
          <w:color w:val="000000"/>
          <w:szCs w:val="21"/>
        </w:rPr>
      </w:pPr>
    </w:p>
    <w:p w14:paraId="544244CB" w14:textId="77777777" w:rsidR="00104264" w:rsidRDefault="00104264">
      <w:pPr>
        <w:rPr>
          <w:b/>
          <w:bCs/>
          <w:color w:val="000000"/>
          <w:szCs w:val="21"/>
        </w:rPr>
      </w:pPr>
    </w:p>
    <w:p w14:paraId="7E8B42C8" w14:textId="77777777" w:rsidR="0009021E" w:rsidRDefault="005B79C9">
      <w:pPr>
        <w:pStyle w:val="2"/>
        <w:spacing w:beforeLines="50" w:before="120" w:afterLines="50" w:after="120"/>
        <w:rPr>
          <w:color w:val="000000"/>
          <w:sz w:val="28"/>
          <w:szCs w:val="28"/>
        </w:rPr>
      </w:pPr>
      <w:r>
        <w:rPr>
          <w:rFonts w:hint="eastAsia"/>
          <w:color w:val="000000"/>
          <w:sz w:val="28"/>
          <w:szCs w:val="28"/>
        </w:rPr>
        <w:t>四、商务需求</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785"/>
        <w:gridCol w:w="6431"/>
      </w:tblGrid>
      <w:tr w:rsidR="0009021E" w14:paraId="6DF9A4F7" w14:textId="77777777" w:rsidTr="00032D47">
        <w:trPr>
          <w:trHeight w:val="407"/>
          <w:jc w:val="center"/>
        </w:trPr>
        <w:tc>
          <w:tcPr>
            <w:tcW w:w="714" w:type="dxa"/>
            <w:tcMar>
              <w:top w:w="0" w:type="dxa"/>
              <w:left w:w="108" w:type="dxa"/>
              <w:bottom w:w="0" w:type="dxa"/>
              <w:right w:w="108" w:type="dxa"/>
            </w:tcMar>
            <w:vAlign w:val="center"/>
          </w:tcPr>
          <w:p w14:paraId="3F8DE778"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序号</w:t>
            </w:r>
          </w:p>
        </w:tc>
        <w:tc>
          <w:tcPr>
            <w:tcW w:w="1785" w:type="dxa"/>
            <w:tcMar>
              <w:top w:w="0" w:type="dxa"/>
              <w:left w:w="108" w:type="dxa"/>
              <w:bottom w:w="0" w:type="dxa"/>
              <w:right w:w="108" w:type="dxa"/>
            </w:tcMar>
            <w:vAlign w:val="center"/>
          </w:tcPr>
          <w:p w14:paraId="41F5C754"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目录</w:t>
            </w:r>
          </w:p>
        </w:tc>
        <w:tc>
          <w:tcPr>
            <w:tcW w:w="6431" w:type="dxa"/>
            <w:tcMar>
              <w:top w:w="0" w:type="dxa"/>
              <w:left w:w="108" w:type="dxa"/>
              <w:bottom w:w="0" w:type="dxa"/>
              <w:right w:w="108" w:type="dxa"/>
            </w:tcMar>
            <w:vAlign w:val="center"/>
          </w:tcPr>
          <w:p w14:paraId="0CECA81A"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招标商务需求</w:t>
            </w:r>
          </w:p>
        </w:tc>
      </w:tr>
      <w:tr w:rsidR="0009021E" w14:paraId="69907844" w14:textId="77777777" w:rsidTr="00032D47">
        <w:trPr>
          <w:trHeight w:val="321"/>
          <w:jc w:val="center"/>
        </w:trPr>
        <w:tc>
          <w:tcPr>
            <w:tcW w:w="8930" w:type="dxa"/>
            <w:gridSpan w:val="3"/>
            <w:tcMar>
              <w:top w:w="0" w:type="dxa"/>
              <w:left w:w="108" w:type="dxa"/>
              <w:bottom w:w="0" w:type="dxa"/>
              <w:right w:w="108" w:type="dxa"/>
            </w:tcMar>
          </w:tcPr>
          <w:p w14:paraId="1D3A886D"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（一）免费保修期内售后服务要求</w:t>
            </w:r>
          </w:p>
        </w:tc>
      </w:tr>
      <w:tr w:rsidR="0009021E" w14:paraId="5CF007A2" w14:textId="77777777" w:rsidTr="00032D47">
        <w:trPr>
          <w:trHeight w:val="688"/>
          <w:jc w:val="center"/>
        </w:trPr>
        <w:tc>
          <w:tcPr>
            <w:tcW w:w="714" w:type="dxa"/>
            <w:tcMar>
              <w:top w:w="0" w:type="dxa"/>
              <w:left w:w="108" w:type="dxa"/>
              <w:bottom w:w="0" w:type="dxa"/>
              <w:right w:w="108" w:type="dxa"/>
            </w:tcMar>
            <w:vAlign w:val="center"/>
          </w:tcPr>
          <w:p w14:paraId="6662AB28" w14:textId="77777777" w:rsidR="0009021E" w:rsidRDefault="005B79C9">
            <w:pPr>
              <w:spacing w:before="100" w:beforeAutospacing="1" w:after="100" w:afterAutospacing="1" w:line="150" w:lineRule="atLeast"/>
              <w:jc w:val="center"/>
              <w:rPr>
                <w:rFonts w:ascii="宋体" w:cs="宋体"/>
                <w:color w:val="000000"/>
                <w:szCs w:val="21"/>
              </w:rPr>
            </w:pPr>
            <w:r>
              <w:rPr>
                <w:rFonts w:ascii="宋体" w:hAnsi="宋体" w:cs="宋体"/>
                <w:b/>
                <w:color w:val="000000"/>
                <w:szCs w:val="21"/>
              </w:rPr>
              <w:t>1</w:t>
            </w:r>
          </w:p>
        </w:tc>
        <w:tc>
          <w:tcPr>
            <w:tcW w:w="1785" w:type="dxa"/>
            <w:tcMar>
              <w:top w:w="0" w:type="dxa"/>
              <w:left w:w="108" w:type="dxa"/>
              <w:bottom w:w="0" w:type="dxa"/>
              <w:right w:w="108" w:type="dxa"/>
            </w:tcMar>
            <w:vAlign w:val="center"/>
          </w:tcPr>
          <w:p w14:paraId="724D114B" w14:textId="77777777" w:rsidR="0009021E" w:rsidRDefault="005B79C9">
            <w:pPr>
              <w:spacing w:before="100" w:beforeAutospacing="1" w:after="100" w:afterAutospacing="1" w:line="150" w:lineRule="atLeast"/>
              <w:rPr>
                <w:rFonts w:ascii="宋体" w:cs="宋体"/>
                <w:color w:val="000000"/>
                <w:szCs w:val="21"/>
              </w:rPr>
            </w:pPr>
            <w:r>
              <w:rPr>
                <w:rFonts w:cs="宋体" w:hint="eastAsia"/>
                <w:color w:val="000000"/>
                <w:szCs w:val="21"/>
              </w:rPr>
              <w:t>免费保修期</w:t>
            </w:r>
          </w:p>
        </w:tc>
        <w:tc>
          <w:tcPr>
            <w:tcW w:w="6431" w:type="dxa"/>
            <w:tcMar>
              <w:top w:w="0" w:type="dxa"/>
              <w:left w:w="108" w:type="dxa"/>
              <w:bottom w:w="0" w:type="dxa"/>
              <w:right w:w="108" w:type="dxa"/>
            </w:tcMar>
          </w:tcPr>
          <w:p w14:paraId="119D5C71" w14:textId="7D4E7168" w:rsidR="0009021E" w:rsidRDefault="00BB76BE" w:rsidP="007B2E7D">
            <w:pPr>
              <w:spacing w:before="100" w:beforeAutospacing="1" w:after="100" w:afterAutospacing="1" w:line="150" w:lineRule="atLeast"/>
              <w:rPr>
                <w:rFonts w:ascii="宋体" w:cs="宋体"/>
                <w:color w:val="000000"/>
                <w:szCs w:val="21"/>
              </w:rPr>
            </w:pPr>
            <w:r>
              <w:rPr>
                <w:rFonts w:ascii="宋体" w:hAnsi="宋体" w:cs="宋体" w:hint="eastAsia"/>
                <w:color w:val="000000"/>
                <w:szCs w:val="21"/>
              </w:rPr>
              <w:t>设备</w:t>
            </w:r>
            <w:r w:rsidR="0053200F">
              <w:rPr>
                <w:rFonts w:ascii="宋体" w:hAnsi="宋体" w:cs="宋体" w:hint="eastAsia"/>
                <w:color w:val="000000"/>
                <w:szCs w:val="21"/>
              </w:rPr>
              <w:t>的免费升级服务</w:t>
            </w:r>
            <w:r w:rsidR="005B79C9">
              <w:rPr>
                <w:rFonts w:ascii="宋体" w:hAnsi="宋体" w:cs="宋体" w:hint="eastAsia"/>
                <w:color w:val="000000"/>
                <w:szCs w:val="21"/>
              </w:rPr>
              <w:t>期为</w:t>
            </w:r>
            <w:r w:rsidR="006E484C">
              <w:rPr>
                <w:rFonts w:ascii="宋体" w:hAnsi="宋体" w:cs="宋体"/>
                <w:color w:val="000000"/>
                <w:szCs w:val="21"/>
              </w:rPr>
              <w:t>5</w:t>
            </w:r>
            <w:r w:rsidR="007B2E7D">
              <w:rPr>
                <w:rFonts w:ascii="宋体" w:hAnsi="宋体" w:cs="宋体" w:hint="eastAsia"/>
                <w:color w:val="000000"/>
                <w:szCs w:val="21"/>
              </w:rPr>
              <w:t>年</w:t>
            </w:r>
            <w:r w:rsidR="005B79C9">
              <w:rPr>
                <w:rFonts w:ascii="宋体" w:hAnsi="宋体" w:cs="宋体" w:hint="eastAsia"/>
                <w:color w:val="000000"/>
                <w:szCs w:val="21"/>
              </w:rPr>
              <w:t>，时间均自最终验收合格并交付使用之日起计算。</w:t>
            </w:r>
          </w:p>
        </w:tc>
      </w:tr>
      <w:tr w:rsidR="0009021E" w14:paraId="70BDF5D5" w14:textId="77777777" w:rsidTr="00032D47">
        <w:trPr>
          <w:trHeight w:val="632"/>
          <w:jc w:val="center"/>
        </w:trPr>
        <w:tc>
          <w:tcPr>
            <w:tcW w:w="714" w:type="dxa"/>
            <w:tcMar>
              <w:top w:w="0" w:type="dxa"/>
              <w:left w:w="108" w:type="dxa"/>
              <w:bottom w:w="0" w:type="dxa"/>
              <w:right w:w="108" w:type="dxa"/>
            </w:tcMar>
            <w:vAlign w:val="center"/>
          </w:tcPr>
          <w:p w14:paraId="7F61AE9C"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785" w:type="dxa"/>
            <w:tcMar>
              <w:top w:w="0" w:type="dxa"/>
              <w:left w:w="108" w:type="dxa"/>
              <w:bottom w:w="0" w:type="dxa"/>
              <w:right w:w="108" w:type="dxa"/>
            </w:tcMar>
          </w:tcPr>
          <w:p w14:paraId="617491ED" w14:textId="77777777" w:rsidR="0009021E" w:rsidRDefault="005B79C9">
            <w:pPr>
              <w:spacing w:before="100" w:beforeAutospacing="1" w:after="100" w:afterAutospacing="1"/>
              <w:rPr>
                <w:rFonts w:ascii="宋体" w:cs="宋体"/>
                <w:color w:val="000000"/>
                <w:szCs w:val="21"/>
              </w:rPr>
            </w:pPr>
            <w:r>
              <w:rPr>
                <w:rFonts w:cs="宋体" w:hint="eastAsia"/>
                <w:color w:val="000000"/>
                <w:szCs w:val="21"/>
              </w:rPr>
              <w:t>维修响应及故障解决时间</w:t>
            </w:r>
          </w:p>
        </w:tc>
        <w:tc>
          <w:tcPr>
            <w:tcW w:w="6431" w:type="dxa"/>
            <w:tcMar>
              <w:top w:w="0" w:type="dxa"/>
              <w:left w:w="108" w:type="dxa"/>
              <w:bottom w:w="0" w:type="dxa"/>
              <w:right w:w="108" w:type="dxa"/>
            </w:tcMar>
          </w:tcPr>
          <w:p w14:paraId="500F29A8" w14:textId="77777777" w:rsidR="0009021E" w:rsidRDefault="005B79C9">
            <w:pPr>
              <w:spacing w:before="100" w:beforeAutospacing="1" w:after="100" w:afterAutospacing="1"/>
              <w:rPr>
                <w:rFonts w:ascii="宋体" w:cs="宋体"/>
                <w:color w:val="000000"/>
                <w:szCs w:val="21"/>
              </w:rPr>
            </w:pPr>
            <w:r>
              <w:rPr>
                <w:rFonts w:ascii="宋体" w:hAnsi="宋体" w:cs="宋体" w:hint="eastAsia"/>
                <w:color w:val="000000"/>
                <w:szCs w:val="21"/>
              </w:rPr>
              <w:t>在保修期内，一旦发生质量问题，投标人保证在接到通知</w:t>
            </w:r>
            <w:r>
              <w:rPr>
                <w:rFonts w:ascii="宋体" w:hAnsi="宋体" w:cs="宋体"/>
                <w:color w:val="000000"/>
                <w:szCs w:val="21"/>
              </w:rPr>
              <w:t>24</w:t>
            </w:r>
            <w:r>
              <w:rPr>
                <w:rFonts w:ascii="宋体" w:hAnsi="宋体" w:cs="宋体" w:hint="eastAsia"/>
                <w:color w:val="000000"/>
                <w:szCs w:val="21"/>
              </w:rPr>
              <w:t>小时内赶到现场进行修理或更换。</w:t>
            </w:r>
          </w:p>
        </w:tc>
      </w:tr>
      <w:tr w:rsidR="0009021E" w14:paraId="487EE6B9" w14:textId="77777777" w:rsidTr="00032D47">
        <w:trPr>
          <w:trHeight w:val="632"/>
          <w:jc w:val="center"/>
        </w:trPr>
        <w:tc>
          <w:tcPr>
            <w:tcW w:w="714" w:type="dxa"/>
            <w:tcMar>
              <w:top w:w="0" w:type="dxa"/>
              <w:left w:w="108" w:type="dxa"/>
              <w:bottom w:w="0" w:type="dxa"/>
              <w:right w:w="108" w:type="dxa"/>
            </w:tcMar>
            <w:vAlign w:val="center"/>
          </w:tcPr>
          <w:p w14:paraId="428CEA7C" w14:textId="77777777" w:rsidR="0009021E" w:rsidRDefault="005B79C9">
            <w:pPr>
              <w:spacing w:before="100" w:beforeAutospacing="1" w:after="100" w:afterAutospacing="1"/>
              <w:jc w:val="center"/>
              <w:rPr>
                <w:rFonts w:ascii="宋体" w:cs="宋体"/>
                <w:color w:val="000000"/>
                <w:szCs w:val="21"/>
              </w:rPr>
            </w:pPr>
            <w:r>
              <w:rPr>
                <w:rFonts w:cs="宋体"/>
                <w:b/>
                <w:color w:val="000000"/>
                <w:szCs w:val="21"/>
              </w:rPr>
              <w:t>3</w:t>
            </w:r>
          </w:p>
        </w:tc>
        <w:tc>
          <w:tcPr>
            <w:tcW w:w="1785" w:type="dxa"/>
            <w:tcMar>
              <w:top w:w="0" w:type="dxa"/>
              <w:left w:w="108" w:type="dxa"/>
              <w:bottom w:w="0" w:type="dxa"/>
              <w:right w:w="108" w:type="dxa"/>
            </w:tcMar>
            <w:vAlign w:val="center"/>
          </w:tcPr>
          <w:p w14:paraId="330C657F" w14:textId="77777777" w:rsidR="0009021E" w:rsidRDefault="005B79C9">
            <w:pPr>
              <w:spacing w:before="100" w:beforeAutospacing="1" w:after="100" w:afterAutospacing="1"/>
              <w:rPr>
                <w:rFonts w:ascii="宋体" w:cs="宋体"/>
                <w:color w:val="000000"/>
                <w:szCs w:val="21"/>
              </w:rPr>
            </w:pPr>
            <w:r>
              <w:rPr>
                <w:rFonts w:cs="宋体" w:hint="eastAsia"/>
                <w:color w:val="000000"/>
                <w:szCs w:val="21"/>
              </w:rPr>
              <w:t>其他</w:t>
            </w:r>
          </w:p>
        </w:tc>
        <w:tc>
          <w:tcPr>
            <w:tcW w:w="6431" w:type="dxa"/>
            <w:tcMar>
              <w:top w:w="0" w:type="dxa"/>
              <w:left w:w="108" w:type="dxa"/>
              <w:bottom w:w="0" w:type="dxa"/>
              <w:right w:w="108" w:type="dxa"/>
            </w:tcMar>
            <w:vAlign w:val="center"/>
          </w:tcPr>
          <w:p w14:paraId="7D9E99CA" w14:textId="77777777" w:rsidR="0009021E" w:rsidRDefault="005B79C9">
            <w:pPr>
              <w:spacing w:before="100" w:beforeAutospacing="1" w:after="100" w:afterAutospacing="1"/>
              <w:rPr>
                <w:rFonts w:ascii="宋体" w:cs="宋体"/>
                <w:color w:val="000000"/>
                <w:szCs w:val="21"/>
              </w:rPr>
            </w:pPr>
            <w:r>
              <w:rPr>
                <w:rFonts w:cs="宋体" w:hint="eastAsia"/>
                <w:bCs/>
                <w:color w:val="000000"/>
                <w:szCs w:val="21"/>
              </w:rPr>
              <w:t>投标人应按其投标文件中的承诺，进行其他售后服务工作。</w:t>
            </w:r>
          </w:p>
        </w:tc>
      </w:tr>
      <w:tr w:rsidR="0009021E" w14:paraId="354ACCCE" w14:textId="77777777" w:rsidTr="00032D47">
        <w:trPr>
          <w:trHeight w:val="360"/>
          <w:jc w:val="center"/>
        </w:trPr>
        <w:tc>
          <w:tcPr>
            <w:tcW w:w="8930" w:type="dxa"/>
            <w:gridSpan w:val="3"/>
            <w:tcMar>
              <w:top w:w="0" w:type="dxa"/>
              <w:left w:w="108" w:type="dxa"/>
              <w:bottom w:w="0" w:type="dxa"/>
              <w:right w:w="108" w:type="dxa"/>
            </w:tcMar>
          </w:tcPr>
          <w:p w14:paraId="4766294A"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（二）其他商务要求</w:t>
            </w:r>
          </w:p>
        </w:tc>
      </w:tr>
      <w:tr w:rsidR="005801C6" w14:paraId="15461CD3" w14:textId="77777777" w:rsidTr="00E05836">
        <w:trPr>
          <w:trHeight w:val="993"/>
          <w:jc w:val="center"/>
        </w:trPr>
        <w:tc>
          <w:tcPr>
            <w:tcW w:w="714" w:type="dxa"/>
            <w:vMerge w:val="restart"/>
            <w:tcMar>
              <w:top w:w="0" w:type="dxa"/>
              <w:left w:w="108" w:type="dxa"/>
              <w:bottom w:w="0" w:type="dxa"/>
              <w:right w:w="108" w:type="dxa"/>
            </w:tcMar>
            <w:vAlign w:val="center"/>
          </w:tcPr>
          <w:p w14:paraId="119FDB46" w14:textId="77777777" w:rsidR="005801C6" w:rsidRDefault="005801C6">
            <w:pPr>
              <w:spacing w:before="100" w:beforeAutospacing="1" w:after="100" w:afterAutospacing="1"/>
              <w:jc w:val="center"/>
              <w:rPr>
                <w:rFonts w:ascii="宋体" w:cs="宋体"/>
                <w:color w:val="000000"/>
                <w:szCs w:val="21"/>
              </w:rPr>
            </w:pPr>
            <w:r>
              <w:rPr>
                <w:rFonts w:ascii="宋体" w:hAnsi="宋体" w:cs="宋体"/>
                <w:b/>
                <w:color w:val="000000"/>
                <w:szCs w:val="21"/>
              </w:rPr>
              <w:t>1</w:t>
            </w:r>
          </w:p>
        </w:tc>
        <w:tc>
          <w:tcPr>
            <w:tcW w:w="1785" w:type="dxa"/>
            <w:vMerge w:val="restart"/>
            <w:tcMar>
              <w:top w:w="0" w:type="dxa"/>
              <w:left w:w="108" w:type="dxa"/>
              <w:bottom w:w="0" w:type="dxa"/>
              <w:right w:w="108" w:type="dxa"/>
            </w:tcMar>
            <w:vAlign w:val="center"/>
          </w:tcPr>
          <w:p w14:paraId="3CABB724" w14:textId="77777777" w:rsidR="005801C6" w:rsidRDefault="005801C6">
            <w:pPr>
              <w:spacing w:before="100" w:beforeAutospacing="1" w:after="100" w:afterAutospacing="1"/>
              <w:jc w:val="center"/>
              <w:rPr>
                <w:rFonts w:ascii="宋体" w:cs="宋体"/>
                <w:color w:val="000000"/>
                <w:szCs w:val="21"/>
              </w:rPr>
            </w:pPr>
            <w:r>
              <w:rPr>
                <w:rFonts w:cs="宋体" w:hint="eastAsia"/>
                <w:color w:val="000000"/>
                <w:szCs w:val="21"/>
              </w:rPr>
              <w:t>关于交货</w:t>
            </w:r>
          </w:p>
        </w:tc>
        <w:tc>
          <w:tcPr>
            <w:tcW w:w="6431" w:type="dxa"/>
            <w:tcMar>
              <w:top w:w="0" w:type="dxa"/>
              <w:left w:w="108" w:type="dxa"/>
              <w:bottom w:w="0" w:type="dxa"/>
              <w:right w:w="108" w:type="dxa"/>
            </w:tcMar>
          </w:tcPr>
          <w:p w14:paraId="229DA816" w14:textId="767D6F08" w:rsidR="005801C6" w:rsidRDefault="005801C6" w:rsidP="005103C6">
            <w:pPr>
              <w:spacing w:before="100" w:beforeAutospacing="1" w:after="100" w:afterAutospacing="1"/>
              <w:rPr>
                <w:rFonts w:ascii="宋体" w:cs="宋体"/>
                <w:color w:val="000000"/>
                <w:szCs w:val="21"/>
              </w:rPr>
            </w:pPr>
            <w:r>
              <w:rPr>
                <w:rFonts w:ascii="宋体" w:hAnsi="宋体" w:cs="宋体"/>
                <w:bCs/>
                <w:color w:val="000000"/>
                <w:szCs w:val="21"/>
              </w:rPr>
              <w:t>1.1</w:t>
            </w:r>
            <w:r>
              <w:rPr>
                <w:rFonts w:ascii="宋体" w:hAnsi="宋体" w:cs="宋体" w:hint="eastAsia"/>
                <w:szCs w:val="21"/>
              </w:rPr>
              <w:t>中标后，</w:t>
            </w:r>
            <w:r>
              <w:rPr>
                <w:rFonts w:hint="eastAsia"/>
              </w:rPr>
              <w:t>必须提供所投产品由生产厂商出具的售后服务承诺函原件。</w:t>
            </w:r>
          </w:p>
        </w:tc>
      </w:tr>
      <w:tr w:rsidR="006E484C" w14:paraId="779173E7" w14:textId="77777777" w:rsidTr="006E484C">
        <w:trPr>
          <w:trHeight w:val="397"/>
          <w:jc w:val="center"/>
        </w:trPr>
        <w:tc>
          <w:tcPr>
            <w:tcW w:w="714" w:type="dxa"/>
            <w:vMerge/>
            <w:vAlign w:val="center"/>
          </w:tcPr>
          <w:p w14:paraId="3DCC9368" w14:textId="77777777" w:rsidR="006E484C" w:rsidRDefault="006E484C">
            <w:pPr>
              <w:rPr>
                <w:rFonts w:ascii="宋体" w:cs="宋体"/>
                <w:color w:val="000000"/>
                <w:szCs w:val="21"/>
              </w:rPr>
            </w:pPr>
          </w:p>
        </w:tc>
        <w:tc>
          <w:tcPr>
            <w:tcW w:w="1785" w:type="dxa"/>
            <w:vMerge/>
            <w:vAlign w:val="center"/>
          </w:tcPr>
          <w:p w14:paraId="6C3FE4EE" w14:textId="77777777" w:rsidR="006E484C" w:rsidRDefault="006E484C">
            <w:pPr>
              <w:rPr>
                <w:rFonts w:ascii="宋体" w:cs="宋体"/>
                <w:color w:val="000000"/>
                <w:szCs w:val="21"/>
              </w:rPr>
            </w:pPr>
          </w:p>
        </w:tc>
        <w:tc>
          <w:tcPr>
            <w:tcW w:w="6431" w:type="dxa"/>
            <w:tcMar>
              <w:top w:w="0" w:type="dxa"/>
              <w:left w:w="108" w:type="dxa"/>
              <w:bottom w:w="0" w:type="dxa"/>
              <w:right w:w="108" w:type="dxa"/>
            </w:tcMar>
          </w:tcPr>
          <w:p w14:paraId="6A3E6ABB" w14:textId="2A201761" w:rsidR="006E484C" w:rsidRDefault="006E484C" w:rsidP="005103C6">
            <w:pPr>
              <w:spacing w:before="100" w:beforeAutospacing="1" w:after="100" w:afterAutospacing="1"/>
              <w:rPr>
                <w:rFonts w:ascii="宋体" w:cs="宋体"/>
                <w:color w:val="000000"/>
                <w:szCs w:val="21"/>
              </w:rPr>
            </w:pPr>
            <w:r>
              <w:rPr>
                <w:rFonts w:ascii="宋体" w:hAnsi="宋体" w:cs="宋体"/>
                <w:bCs/>
                <w:color w:val="000000"/>
                <w:szCs w:val="21"/>
              </w:rPr>
              <w:t>1.</w:t>
            </w:r>
            <w:r w:rsidR="005801C6">
              <w:rPr>
                <w:rFonts w:ascii="宋体" w:hAnsi="宋体" w:cs="宋体"/>
                <w:bCs/>
                <w:color w:val="000000"/>
                <w:szCs w:val="21"/>
              </w:rPr>
              <w:t>2</w:t>
            </w:r>
            <w:r>
              <w:rPr>
                <w:rFonts w:ascii="宋体" w:hAnsi="宋体" w:cs="宋体" w:hint="eastAsia"/>
                <w:bCs/>
                <w:color w:val="000000"/>
                <w:szCs w:val="21"/>
              </w:rPr>
              <w:t>交货期的要求：签订合同后</w:t>
            </w:r>
            <w:r w:rsidR="00457F9F" w:rsidRPr="00064640">
              <w:rPr>
                <w:rFonts w:ascii="宋体" w:hAnsi="宋体" w:cs="宋体" w:hint="eastAsia"/>
                <w:bCs/>
                <w:color w:val="000000" w:themeColor="text1"/>
                <w:szCs w:val="21"/>
                <w:u w:val="single"/>
              </w:rPr>
              <w:t>7</w:t>
            </w:r>
            <w:r w:rsidR="00457F9F">
              <w:rPr>
                <w:rFonts w:ascii="宋体" w:hAnsi="宋体" w:cs="宋体" w:hint="eastAsia"/>
                <w:bCs/>
                <w:color w:val="000000" w:themeColor="text1"/>
                <w:szCs w:val="21"/>
              </w:rPr>
              <w:t>个日历日</w:t>
            </w:r>
            <w:r>
              <w:rPr>
                <w:rFonts w:ascii="宋体" w:hAnsi="宋体" w:cs="宋体" w:hint="eastAsia"/>
                <w:bCs/>
                <w:color w:val="000000"/>
                <w:szCs w:val="21"/>
              </w:rPr>
              <w:t>内交付完毕</w:t>
            </w:r>
            <w:r>
              <w:rPr>
                <w:rFonts w:cs="宋体" w:hint="eastAsia"/>
                <w:bCs/>
                <w:color w:val="000000"/>
                <w:szCs w:val="21"/>
              </w:rPr>
              <w:t>。</w:t>
            </w:r>
          </w:p>
        </w:tc>
      </w:tr>
      <w:tr w:rsidR="006E484C" w14:paraId="4AA26CE5" w14:textId="77777777" w:rsidTr="006E484C">
        <w:trPr>
          <w:trHeight w:val="604"/>
          <w:jc w:val="center"/>
        </w:trPr>
        <w:tc>
          <w:tcPr>
            <w:tcW w:w="714" w:type="dxa"/>
            <w:vMerge/>
            <w:vAlign w:val="center"/>
          </w:tcPr>
          <w:p w14:paraId="7E0020AA" w14:textId="77777777" w:rsidR="006E484C" w:rsidRDefault="006E484C">
            <w:pPr>
              <w:rPr>
                <w:rFonts w:ascii="宋体" w:cs="宋体"/>
                <w:color w:val="000000"/>
                <w:szCs w:val="21"/>
              </w:rPr>
            </w:pPr>
          </w:p>
        </w:tc>
        <w:tc>
          <w:tcPr>
            <w:tcW w:w="1785" w:type="dxa"/>
            <w:vMerge/>
            <w:vAlign w:val="center"/>
          </w:tcPr>
          <w:p w14:paraId="65F219F5" w14:textId="77777777" w:rsidR="006E484C" w:rsidRDefault="006E484C">
            <w:pPr>
              <w:rPr>
                <w:rFonts w:ascii="宋体" w:cs="宋体"/>
                <w:color w:val="000000"/>
                <w:szCs w:val="21"/>
              </w:rPr>
            </w:pPr>
          </w:p>
        </w:tc>
        <w:tc>
          <w:tcPr>
            <w:tcW w:w="6431" w:type="dxa"/>
            <w:tcMar>
              <w:top w:w="0" w:type="dxa"/>
              <w:left w:w="108" w:type="dxa"/>
              <w:bottom w:w="0" w:type="dxa"/>
              <w:right w:w="108" w:type="dxa"/>
            </w:tcMar>
          </w:tcPr>
          <w:p w14:paraId="13DAC41E" w14:textId="35C7E271" w:rsidR="006E484C" w:rsidRDefault="005801C6">
            <w:pPr>
              <w:spacing w:before="100" w:beforeAutospacing="1" w:after="100" w:afterAutospacing="1"/>
              <w:rPr>
                <w:rFonts w:ascii="宋体" w:cs="Arial"/>
                <w:color w:val="000000"/>
                <w:szCs w:val="21"/>
              </w:rPr>
            </w:pPr>
            <w:r>
              <w:rPr>
                <w:rFonts w:ascii="宋体" w:hAnsi="宋体" w:cs="宋体"/>
                <w:bCs/>
                <w:color w:val="000000"/>
                <w:szCs w:val="21"/>
              </w:rPr>
              <w:t>1.3</w:t>
            </w:r>
            <w:r w:rsidR="006E484C">
              <w:rPr>
                <w:rFonts w:cs="宋体" w:hint="eastAsia"/>
                <w:bCs/>
                <w:color w:val="000000"/>
                <w:szCs w:val="21"/>
              </w:rPr>
              <w:t>投标人必须承担的设备运输、安装调试、验收检测和提供设备操作说明书、图纸等其他类似的义务。</w:t>
            </w:r>
          </w:p>
        </w:tc>
      </w:tr>
      <w:tr w:rsidR="006E484C" w14:paraId="22C3B42D" w14:textId="77777777" w:rsidTr="00032D47">
        <w:trPr>
          <w:trHeight w:val="632"/>
          <w:jc w:val="center"/>
        </w:trPr>
        <w:tc>
          <w:tcPr>
            <w:tcW w:w="714" w:type="dxa"/>
            <w:vMerge/>
            <w:vAlign w:val="center"/>
          </w:tcPr>
          <w:p w14:paraId="5438574B" w14:textId="77777777" w:rsidR="006E484C" w:rsidRDefault="006E484C">
            <w:pPr>
              <w:rPr>
                <w:rFonts w:ascii="宋体" w:cs="宋体"/>
                <w:color w:val="000000"/>
                <w:szCs w:val="21"/>
              </w:rPr>
            </w:pPr>
          </w:p>
        </w:tc>
        <w:tc>
          <w:tcPr>
            <w:tcW w:w="1785" w:type="dxa"/>
            <w:vMerge/>
            <w:vAlign w:val="center"/>
          </w:tcPr>
          <w:p w14:paraId="1079CABD" w14:textId="77777777" w:rsidR="006E484C" w:rsidRDefault="006E484C">
            <w:pPr>
              <w:rPr>
                <w:rFonts w:ascii="宋体" w:cs="宋体"/>
                <w:color w:val="000000"/>
                <w:szCs w:val="21"/>
              </w:rPr>
            </w:pPr>
          </w:p>
        </w:tc>
        <w:tc>
          <w:tcPr>
            <w:tcW w:w="6431" w:type="dxa"/>
            <w:tcMar>
              <w:top w:w="0" w:type="dxa"/>
              <w:left w:w="108" w:type="dxa"/>
              <w:bottom w:w="0" w:type="dxa"/>
              <w:right w:w="108" w:type="dxa"/>
            </w:tcMar>
          </w:tcPr>
          <w:p w14:paraId="2B637D1E" w14:textId="479577DE" w:rsidR="006E484C" w:rsidRDefault="006E484C">
            <w:pPr>
              <w:spacing w:before="100" w:beforeAutospacing="1" w:after="100" w:afterAutospacing="1"/>
              <w:rPr>
                <w:rFonts w:ascii="宋体"/>
                <w:bCs/>
                <w:color w:val="000000"/>
                <w:szCs w:val="21"/>
              </w:rPr>
            </w:pPr>
            <w:r>
              <w:rPr>
                <w:rFonts w:ascii="宋体" w:hAnsi="宋体"/>
                <w:bCs/>
                <w:color w:val="000000"/>
                <w:szCs w:val="21"/>
              </w:rPr>
              <w:t>1.</w:t>
            </w:r>
            <w:r w:rsidR="005801C6">
              <w:rPr>
                <w:rFonts w:ascii="宋体" w:hAnsi="宋体" w:hint="eastAsia"/>
                <w:bCs/>
                <w:color w:val="000000"/>
                <w:szCs w:val="21"/>
              </w:rPr>
              <w:t>4</w:t>
            </w:r>
            <w:r>
              <w:rPr>
                <w:rFonts w:ascii="宋体" w:hAnsi="宋体" w:hint="eastAsia"/>
                <w:bCs/>
                <w:color w:val="000000"/>
                <w:szCs w:val="21"/>
              </w:rPr>
              <w:t>因中标企业产品检测不合格、生产力不足等原因导致交货期超出约定日期的，甲方根据超出时间按合同总价款的</w:t>
            </w:r>
            <w:r>
              <w:rPr>
                <w:rFonts w:ascii="宋体" w:hAnsi="宋体"/>
                <w:bCs/>
                <w:color w:val="000000"/>
                <w:szCs w:val="21"/>
              </w:rPr>
              <w:t>5</w:t>
            </w:r>
            <w:r>
              <w:rPr>
                <w:rFonts w:ascii="宋体" w:hAnsi="宋体" w:hint="eastAsia"/>
                <w:bCs/>
                <w:color w:val="000000"/>
                <w:szCs w:val="21"/>
              </w:rPr>
              <w:t>‰</w:t>
            </w:r>
            <w:r>
              <w:rPr>
                <w:rFonts w:ascii="宋体" w:hAnsi="宋体"/>
                <w:bCs/>
                <w:color w:val="000000"/>
                <w:szCs w:val="21"/>
              </w:rPr>
              <w:t>/</w:t>
            </w:r>
            <w:r>
              <w:rPr>
                <w:rFonts w:ascii="宋体" w:hAnsi="宋体" w:hint="eastAsia"/>
                <w:bCs/>
                <w:color w:val="000000"/>
                <w:szCs w:val="21"/>
              </w:rPr>
              <w:t>天从质保金中扣除，作为违约的罚款，质保金不足以扣除的，甲方有权直接在合同总价款中扣除，最高不超过合同总价款的</w:t>
            </w:r>
            <w:r>
              <w:rPr>
                <w:rFonts w:ascii="宋体" w:hAnsi="宋体"/>
                <w:bCs/>
                <w:color w:val="000000"/>
                <w:szCs w:val="21"/>
              </w:rPr>
              <w:t>30%</w:t>
            </w:r>
            <w:r>
              <w:rPr>
                <w:rFonts w:ascii="宋体" w:hAnsi="宋体" w:hint="eastAsia"/>
                <w:bCs/>
                <w:color w:val="000000"/>
                <w:szCs w:val="21"/>
              </w:rPr>
              <w:t>。</w:t>
            </w:r>
          </w:p>
        </w:tc>
      </w:tr>
      <w:tr w:rsidR="005801C6" w14:paraId="45F2AD46" w14:textId="77777777" w:rsidTr="00032D47">
        <w:trPr>
          <w:trHeight w:val="632"/>
          <w:jc w:val="center"/>
        </w:trPr>
        <w:tc>
          <w:tcPr>
            <w:tcW w:w="714" w:type="dxa"/>
            <w:vMerge/>
            <w:vAlign w:val="center"/>
          </w:tcPr>
          <w:p w14:paraId="21AEE90E" w14:textId="77777777" w:rsidR="005801C6" w:rsidRDefault="005801C6">
            <w:pPr>
              <w:rPr>
                <w:rFonts w:ascii="宋体" w:cs="宋体"/>
                <w:color w:val="000000"/>
                <w:szCs w:val="21"/>
              </w:rPr>
            </w:pPr>
          </w:p>
        </w:tc>
        <w:tc>
          <w:tcPr>
            <w:tcW w:w="1785" w:type="dxa"/>
            <w:vMerge/>
            <w:vAlign w:val="center"/>
          </w:tcPr>
          <w:p w14:paraId="4E2F8485" w14:textId="77777777" w:rsidR="005801C6" w:rsidRDefault="005801C6">
            <w:pPr>
              <w:rPr>
                <w:rFonts w:ascii="宋体" w:cs="宋体"/>
                <w:color w:val="000000"/>
                <w:szCs w:val="21"/>
              </w:rPr>
            </w:pPr>
          </w:p>
        </w:tc>
        <w:tc>
          <w:tcPr>
            <w:tcW w:w="6431" w:type="dxa"/>
            <w:tcMar>
              <w:top w:w="0" w:type="dxa"/>
              <w:left w:w="108" w:type="dxa"/>
              <w:bottom w:w="0" w:type="dxa"/>
              <w:right w:w="108" w:type="dxa"/>
            </w:tcMar>
          </w:tcPr>
          <w:p w14:paraId="0FFBB245" w14:textId="2FE439A4" w:rsidR="005801C6" w:rsidRDefault="005801C6">
            <w:pPr>
              <w:spacing w:before="100" w:beforeAutospacing="1" w:after="100" w:afterAutospacing="1"/>
              <w:rPr>
                <w:rFonts w:ascii="宋体" w:hAnsi="宋体"/>
                <w:bCs/>
                <w:color w:val="000000"/>
                <w:szCs w:val="21"/>
              </w:rPr>
            </w:pPr>
            <w:r>
              <w:rPr>
                <w:rFonts w:ascii="宋体" w:hAnsi="宋体" w:hint="eastAsia"/>
                <w:bCs/>
                <w:szCs w:val="21"/>
              </w:rPr>
              <w:t>1.5</w:t>
            </w:r>
            <w:r w:rsidRPr="00E46D73">
              <w:rPr>
                <w:rFonts w:ascii="宋体" w:hAnsi="宋体" w:hint="eastAsia"/>
                <w:bCs/>
                <w:szCs w:val="21"/>
              </w:rPr>
              <w:t>供应商中标后，签订合同前，甲方可根据情况要求中标人提供投标产品对应技术参数进行测试</w:t>
            </w:r>
          </w:p>
        </w:tc>
      </w:tr>
      <w:tr w:rsidR="006E484C" w14:paraId="69DFA24B" w14:textId="77777777" w:rsidTr="00032D47">
        <w:trPr>
          <w:trHeight w:val="632"/>
          <w:jc w:val="center"/>
        </w:trPr>
        <w:tc>
          <w:tcPr>
            <w:tcW w:w="714" w:type="dxa"/>
            <w:vMerge/>
            <w:vAlign w:val="center"/>
          </w:tcPr>
          <w:p w14:paraId="23B4CAE5" w14:textId="77777777" w:rsidR="006E484C" w:rsidRPr="006E484C" w:rsidRDefault="006E484C">
            <w:pPr>
              <w:rPr>
                <w:rFonts w:ascii="宋体" w:cs="宋体"/>
                <w:color w:val="000000"/>
                <w:szCs w:val="21"/>
              </w:rPr>
            </w:pPr>
          </w:p>
        </w:tc>
        <w:tc>
          <w:tcPr>
            <w:tcW w:w="1785" w:type="dxa"/>
            <w:vMerge/>
            <w:vAlign w:val="center"/>
          </w:tcPr>
          <w:p w14:paraId="69D86D69" w14:textId="77777777" w:rsidR="006E484C" w:rsidRDefault="006E484C">
            <w:pPr>
              <w:rPr>
                <w:rFonts w:ascii="宋体" w:cs="宋体"/>
                <w:color w:val="000000"/>
                <w:szCs w:val="21"/>
              </w:rPr>
            </w:pPr>
          </w:p>
        </w:tc>
        <w:tc>
          <w:tcPr>
            <w:tcW w:w="6431" w:type="dxa"/>
            <w:tcMar>
              <w:top w:w="0" w:type="dxa"/>
              <w:left w:w="108" w:type="dxa"/>
              <w:bottom w:w="0" w:type="dxa"/>
              <w:right w:w="108" w:type="dxa"/>
            </w:tcMar>
          </w:tcPr>
          <w:p w14:paraId="2EEA3428" w14:textId="20A2C8AA" w:rsidR="006E484C" w:rsidRDefault="006E484C">
            <w:pPr>
              <w:spacing w:before="100" w:beforeAutospacing="1" w:after="100" w:afterAutospacing="1"/>
              <w:rPr>
                <w:rFonts w:ascii="宋体" w:hAnsi="宋体"/>
                <w:bCs/>
                <w:color w:val="000000"/>
                <w:szCs w:val="21"/>
              </w:rPr>
            </w:pPr>
            <w:r>
              <w:rPr>
                <w:rFonts w:ascii="宋体" w:hAnsi="宋体"/>
                <w:bCs/>
                <w:color w:val="000000"/>
                <w:szCs w:val="21"/>
              </w:rPr>
              <w:t>1.</w:t>
            </w:r>
            <w:r w:rsidR="005801C6">
              <w:rPr>
                <w:rFonts w:ascii="宋体" w:hAnsi="宋体" w:hint="eastAsia"/>
                <w:bCs/>
                <w:color w:val="000000"/>
                <w:szCs w:val="21"/>
              </w:rPr>
              <w:t>6</w:t>
            </w:r>
            <w:r>
              <w:rPr>
                <w:rFonts w:ascii="宋体" w:hAnsi="宋体" w:hint="eastAsia"/>
                <w:bCs/>
                <w:color w:val="000000"/>
                <w:szCs w:val="21"/>
              </w:rPr>
              <w:t>质保期满</w:t>
            </w:r>
            <w:r w:rsidR="00064640">
              <w:rPr>
                <w:rFonts w:ascii="宋体" w:hAnsi="宋体"/>
                <w:bCs/>
                <w:color w:val="000000"/>
                <w:szCs w:val="21"/>
              </w:rPr>
              <w:t>5</w:t>
            </w:r>
            <w:r>
              <w:rPr>
                <w:rFonts w:ascii="宋体" w:hAnsi="宋体" w:hint="eastAsia"/>
                <w:bCs/>
                <w:color w:val="000000"/>
                <w:szCs w:val="21"/>
              </w:rPr>
              <w:t>年后，如无质量问题，由乙方申请并提交相关资料，经甲方审核手续资料齐全后，甲方于</w:t>
            </w:r>
            <w:r>
              <w:rPr>
                <w:rFonts w:ascii="宋体" w:hAnsi="宋体"/>
                <w:bCs/>
                <w:color w:val="000000"/>
                <w:szCs w:val="21"/>
              </w:rPr>
              <w:t>30</w:t>
            </w:r>
            <w:r>
              <w:rPr>
                <w:rFonts w:ascii="宋体" w:hAnsi="宋体" w:hint="eastAsia"/>
                <w:bCs/>
                <w:color w:val="000000"/>
                <w:szCs w:val="21"/>
              </w:rPr>
              <w:t>个工作日内无息退还质保金给中标企业，因中标企业延期交货情况发生的违约金不予退还。</w:t>
            </w:r>
          </w:p>
        </w:tc>
      </w:tr>
      <w:tr w:rsidR="0009021E" w14:paraId="63803F49" w14:textId="77777777" w:rsidTr="00032D47">
        <w:trPr>
          <w:trHeight w:val="736"/>
          <w:jc w:val="center"/>
        </w:trPr>
        <w:tc>
          <w:tcPr>
            <w:tcW w:w="714" w:type="dxa"/>
            <w:vMerge w:val="restart"/>
            <w:tcMar>
              <w:top w:w="0" w:type="dxa"/>
              <w:left w:w="108" w:type="dxa"/>
              <w:bottom w:w="0" w:type="dxa"/>
              <w:right w:w="108" w:type="dxa"/>
            </w:tcMar>
            <w:vAlign w:val="center"/>
          </w:tcPr>
          <w:p w14:paraId="48E3F8BD" w14:textId="77777777" w:rsidR="0009021E" w:rsidRDefault="005B79C9">
            <w:pPr>
              <w:spacing w:before="100" w:beforeAutospacing="1" w:after="100" w:afterAutospacing="1"/>
              <w:jc w:val="center"/>
              <w:rPr>
                <w:rFonts w:ascii="宋体" w:cs="宋体"/>
                <w:b/>
                <w:color w:val="000000"/>
                <w:szCs w:val="21"/>
              </w:rPr>
            </w:pPr>
            <w:r>
              <w:rPr>
                <w:rFonts w:ascii="宋体" w:hAnsi="宋体" w:cs="宋体"/>
                <w:b/>
                <w:color w:val="000000"/>
                <w:szCs w:val="21"/>
              </w:rPr>
              <w:t>2</w:t>
            </w:r>
          </w:p>
        </w:tc>
        <w:tc>
          <w:tcPr>
            <w:tcW w:w="1785" w:type="dxa"/>
            <w:vMerge w:val="restart"/>
            <w:tcMar>
              <w:top w:w="0" w:type="dxa"/>
              <w:left w:w="108" w:type="dxa"/>
              <w:bottom w:w="0" w:type="dxa"/>
              <w:right w:w="108" w:type="dxa"/>
            </w:tcMar>
            <w:vAlign w:val="center"/>
          </w:tcPr>
          <w:p w14:paraId="6CCA550E" w14:textId="77777777" w:rsidR="0009021E" w:rsidRDefault="005B79C9">
            <w:pPr>
              <w:spacing w:before="100" w:beforeAutospacing="1" w:after="100" w:afterAutospacing="1"/>
              <w:jc w:val="center"/>
              <w:rPr>
                <w:rFonts w:ascii="宋体" w:cs="宋体"/>
                <w:color w:val="000000"/>
                <w:szCs w:val="21"/>
              </w:rPr>
            </w:pPr>
            <w:r>
              <w:rPr>
                <w:rFonts w:cs="宋体" w:hint="eastAsia"/>
                <w:color w:val="000000"/>
                <w:szCs w:val="21"/>
              </w:rPr>
              <w:t>关于验收</w:t>
            </w:r>
          </w:p>
        </w:tc>
        <w:tc>
          <w:tcPr>
            <w:tcW w:w="6431" w:type="dxa"/>
            <w:tcMar>
              <w:top w:w="0" w:type="dxa"/>
              <w:left w:w="108" w:type="dxa"/>
              <w:bottom w:w="0" w:type="dxa"/>
              <w:right w:w="108" w:type="dxa"/>
            </w:tcMar>
          </w:tcPr>
          <w:p w14:paraId="292DF798" w14:textId="77777777" w:rsidR="0009021E" w:rsidRDefault="005B79C9">
            <w:pPr>
              <w:spacing w:before="100" w:beforeAutospacing="1" w:after="100" w:afterAutospacing="1" w:line="340" w:lineRule="exact"/>
              <w:rPr>
                <w:rFonts w:ascii="宋体" w:cs="宋体"/>
                <w:color w:val="000000"/>
                <w:szCs w:val="21"/>
              </w:rPr>
            </w:pPr>
            <w:r>
              <w:rPr>
                <w:rFonts w:ascii="宋体" w:hAnsi="宋体" w:cs="宋体"/>
                <w:bCs/>
                <w:color w:val="000000"/>
                <w:szCs w:val="21"/>
              </w:rPr>
              <w:t>2.1</w:t>
            </w:r>
            <w:r>
              <w:rPr>
                <w:rFonts w:cs="宋体" w:hint="eastAsia"/>
                <w:bCs/>
                <w:color w:val="000000"/>
                <w:szCs w:val="21"/>
              </w:rPr>
              <w:t>投标人货物经过双方检验认可后，签署验收报告，产品保修期自验收合格之日起算，由投标人提供产品保修文件。</w:t>
            </w:r>
          </w:p>
        </w:tc>
      </w:tr>
      <w:tr w:rsidR="0009021E" w14:paraId="76DD04A9" w14:textId="77777777" w:rsidTr="00032D47">
        <w:trPr>
          <w:trHeight w:val="1124"/>
          <w:jc w:val="center"/>
        </w:trPr>
        <w:tc>
          <w:tcPr>
            <w:tcW w:w="714" w:type="dxa"/>
            <w:vMerge/>
            <w:vAlign w:val="center"/>
          </w:tcPr>
          <w:p w14:paraId="4A08AEC8" w14:textId="77777777" w:rsidR="0009021E" w:rsidRDefault="0009021E">
            <w:pPr>
              <w:rPr>
                <w:rFonts w:ascii="宋体" w:cs="宋体"/>
                <w:b/>
                <w:color w:val="000000"/>
                <w:szCs w:val="21"/>
              </w:rPr>
            </w:pPr>
          </w:p>
        </w:tc>
        <w:tc>
          <w:tcPr>
            <w:tcW w:w="1785" w:type="dxa"/>
            <w:vMerge/>
            <w:vAlign w:val="center"/>
          </w:tcPr>
          <w:p w14:paraId="4A2611A3" w14:textId="77777777" w:rsidR="0009021E" w:rsidRDefault="0009021E">
            <w:pPr>
              <w:rPr>
                <w:rFonts w:ascii="宋体" w:cs="宋体"/>
                <w:color w:val="000000"/>
                <w:szCs w:val="21"/>
              </w:rPr>
            </w:pPr>
          </w:p>
        </w:tc>
        <w:tc>
          <w:tcPr>
            <w:tcW w:w="6431" w:type="dxa"/>
            <w:tcMar>
              <w:top w:w="0" w:type="dxa"/>
              <w:left w:w="108" w:type="dxa"/>
              <w:bottom w:w="0" w:type="dxa"/>
              <w:right w:w="108" w:type="dxa"/>
            </w:tcMar>
          </w:tcPr>
          <w:p w14:paraId="317F7208" w14:textId="77777777" w:rsidR="0009021E" w:rsidRDefault="005B79C9">
            <w:pPr>
              <w:rPr>
                <w:rFonts w:cs="宋体"/>
                <w:bCs/>
                <w:color w:val="000000"/>
                <w:szCs w:val="21"/>
              </w:rPr>
            </w:pPr>
            <w:r>
              <w:rPr>
                <w:rFonts w:ascii="宋体" w:hAnsi="宋体" w:cs="宋体"/>
                <w:bCs/>
                <w:color w:val="000000"/>
                <w:szCs w:val="21"/>
              </w:rPr>
              <w:t>2.2</w:t>
            </w:r>
            <w:r>
              <w:rPr>
                <w:rFonts w:cs="宋体" w:hint="eastAsia"/>
                <w:bCs/>
                <w:color w:val="000000"/>
                <w:szCs w:val="21"/>
              </w:rPr>
              <w:t>当满足以下条件时，采购人才向中标人签发货物验收报告：</w:t>
            </w:r>
          </w:p>
          <w:p w14:paraId="01467241" w14:textId="77777777" w:rsidR="0009021E" w:rsidRDefault="005B79C9">
            <w:pPr>
              <w:rPr>
                <w:rFonts w:cs="宋体"/>
                <w:bCs/>
                <w:color w:val="000000"/>
                <w:szCs w:val="21"/>
              </w:rPr>
            </w:pPr>
            <w:r>
              <w:rPr>
                <w:rFonts w:ascii="宋体" w:hAnsi="宋体" w:cs="宋体"/>
                <w:bCs/>
                <w:color w:val="000000"/>
                <w:szCs w:val="21"/>
              </w:rPr>
              <w:t>a</w:t>
            </w:r>
            <w:r>
              <w:rPr>
                <w:rFonts w:cs="宋体" w:hint="eastAsia"/>
                <w:bCs/>
                <w:color w:val="000000"/>
                <w:szCs w:val="21"/>
              </w:rPr>
              <w:t>、中标人已按照合同规定提供了全部产品及完整的技术资料。</w:t>
            </w:r>
          </w:p>
          <w:p w14:paraId="0699D6D2" w14:textId="77777777" w:rsidR="0009021E" w:rsidRDefault="005B79C9">
            <w:pPr>
              <w:rPr>
                <w:rFonts w:cs="宋体"/>
                <w:bCs/>
                <w:color w:val="000000"/>
                <w:szCs w:val="21"/>
              </w:rPr>
            </w:pPr>
            <w:r>
              <w:rPr>
                <w:rFonts w:ascii="宋体" w:hAnsi="宋体" w:cs="宋体"/>
                <w:bCs/>
                <w:color w:val="000000"/>
                <w:szCs w:val="21"/>
              </w:rPr>
              <w:t>b</w:t>
            </w:r>
            <w:r>
              <w:rPr>
                <w:rFonts w:cs="宋体" w:hint="eastAsia"/>
                <w:bCs/>
                <w:color w:val="000000"/>
                <w:szCs w:val="21"/>
              </w:rPr>
              <w:t>、货物符合招标文件技术规格书的要求，性能满足要求。</w:t>
            </w:r>
          </w:p>
          <w:p w14:paraId="56D2FA66" w14:textId="77777777" w:rsidR="0009021E" w:rsidRDefault="005B79C9">
            <w:pPr>
              <w:tabs>
                <w:tab w:val="left" w:pos="1260"/>
              </w:tabs>
              <w:rPr>
                <w:rFonts w:ascii="宋体" w:cs="宋体"/>
                <w:color w:val="000000"/>
                <w:szCs w:val="21"/>
              </w:rPr>
            </w:pPr>
            <w:r>
              <w:rPr>
                <w:rFonts w:ascii="宋体" w:hAnsi="宋体" w:cs="宋体"/>
                <w:bCs/>
                <w:color w:val="000000"/>
                <w:szCs w:val="21"/>
              </w:rPr>
              <w:t>c</w:t>
            </w:r>
            <w:r>
              <w:rPr>
                <w:rFonts w:cs="宋体" w:hint="eastAsia"/>
                <w:bCs/>
                <w:color w:val="000000"/>
                <w:szCs w:val="21"/>
              </w:rPr>
              <w:t>、货物具备产品合格证。</w:t>
            </w:r>
          </w:p>
        </w:tc>
      </w:tr>
      <w:tr w:rsidR="0009021E" w14:paraId="5285AD52" w14:textId="77777777" w:rsidTr="00032D47">
        <w:trPr>
          <w:trHeight w:val="976"/>
          <w:jc w:val="center"/>
        </w:trPr>
        <w:tc>
          <w:tcPr>
            <w:tcW w:w="714" w:type="dxa"/>
            <w:tcMar>
              <w:top w:w="0" w:type="dxa"/>
              <w:left w:w="108" w:type="dxa"/>
              <w:bottom w:w="0" w:type="dxa"/>
              <w:right w:w="108" w:type="dxa"/>
            </w:tcMar>
            <w:vAlign w:val="center"/>
          </w:tcPr>
          <w:p w14:paraId="1808ADAD" w14:textId="77777777" w:rsidR="0009021E" w:rsidRDefault="005B79C9">
            <w:pPr>
              <w:spacing w:before="100" w:beforeAutospacing="1" w:after="100" w:afterAutospacing="1"/>
              <w:jc w:val="center"/>
              <w:rPr>
                <w:rFonts w:ascii="宋体" w:cs="宋体"/>
                <w:b/>
                <w:color w:val="000000"/>
                <w:szCs w:val="21"/>
              </w:rPr>
            </w:pPr>
            <w:r>
              <w:rPr>
                <w:rFonts w:cs="宋体"/>
                <w:b/>
                <w:color w:val="000000"/>
                <w:szCs w:val="21"/>
              </w:rPr>
              <w:t>3</w:t>
            </w:r>
          </w:p>
        </w:tc>
        <w:tc>
          <w:tcPr>
            <w:tcW w:w="1785" w:type="dxa"/>
            <w:tcMar>
              <w:top w:w="0" w:type="dxa"/>
              <w:left w:w="108" w:type="dxa"/>
              <w:bottom w:w="0" w:type="dxa"/>
              <w:right w:w="108" w:type="dxa"/>
            </w:tcMar>
            <w:vAlign w:val="center"/>
          </w:tcPr>
          <w:p w14:paraId="1FFB7714" w14:textId="77777777" w:rsidR="0009021E" w:rsidRDefault="005B79C9">
            <w:pPr>
              <w:spacing w:before="100" w:beforeAutospacing="1" w:after="100" w:afterAutospacing="1"/>
              <w:jc w:val="center"/>
              <w:rPr>
                <w:rFonts w:ascii="宋体" w:cs="宋体"/>
                <w:color w:val="000000"/>
                <w:szCs w:val="21"/>
              </w:rPr>
            </w:pPr>
            <w:r>
              <w:rPr>
                <w:rFonts w:ascii="宋体" w:hAnsi="宋体" w:cs="宋体" w:hint="eastAsia"/>
                <w:color w:val="000000"/>
                <w:szCs w:val="21"/>
              </w:rPr>
              <w:t>付款方式</w:t>
            </w:r>
          </w:p>
        </w:tc>
        <w:tc>
          <w:tcPr>
            <w:tcW w:w="6431" w:type="dxa"/>
            <w:tcMar>
              <w:top w:w="0" w:type="dxa"/>
              <w:left w:w="108" w:type="dxa"/>
              <w:bottom w:w="0" w:type="dxa"/>
              <w:right w:w="108" w:type="dxa"/>
            </w:tcMar>
          </w:tcPr>
          <w:p w14:paraId="7A13A296" w14:textId="755B7FEE" w:rsidR="00457F9F" w:rsidRPr="0038424C" w:rsidRDefault="00B37FA6" w:rsidP="00457F9F">
            <w:pPr>
              <w:rPr>
                <w:rFonts w:ascii="宋体" w:hAnsi="宋体"/>
                <w:color w:val="000000"/>
                <w:szCs w:val="21"/>
              </w:rPr>
            </w:pPr>
            <w:r>
              <w:rPr>
                <w:rFonts w:ascii="宋体" w:hAnsi="宋体" w:hint="eastAsia"/>
                <w:color w:val="000000"/>
                <w:szCs w:val="21"/>
              </w:rPr>
              <w:t>3.1</w:t>
            </w:r>
            <w:r w:rsidR="00457F9F" w:rsidRPr="0038424C">
              <w:rPr>
                <w:rFonts w:ascii="宋体" w:hAnsi="宋体" w:hint="eastAsia"/>
                <w:color w:val="000000"/>
                <w:szCs w:val="21"/>
              </w:rPr>
              <w:t>设备</w:t>
            </w:r>
            <w:r w:rsidR="00457F9F">
              <w:rPr>
                <w:rFonts w:ascii="宋体" w:hAnsi="宋体" w:hint="eastAsia"/>
                <w:color w:val="000000"/>
                <w:szCs w:val="21"/>
              </w:rPr>
              <w:t>到货</w:t>
            </w:r>
            <w:r w:rsidR="00457F9F" w:rsidRPr="0038424C">
              <w:rPr>
                <w:rFonts w:ascii="宋体" w:hAnsi="宋体" w:hint="eastAsia"/>
                <w:color w:val="000000"/>
                <w:szCs w:val="21"/>
              </w:rPr>
              <w:t>安装调试结束，提交全部报告材料，调试完成并验收合格后，中标人向采购人单位支付</w:t>
            </w:r>
            <w:r w:rsidR="00457F9F">
              <w:rPr>
                <w:rFonts w:ascii="宋体" w:hAnsi="宋体" w:hint="eastAsia"/>
                <w:color w:val="000000"/>
                <w:szCs w:val="21"/>
              </w:rPr>
              <w:t>4</w:t>
            </w:r>
            <w:r w:rsidR="00457F9F" w:rsidRPr="0038424C">
              <w:rPr>
                <w:rFonts w:ascii="宋体" w:hAnsi="宋体" w:hint="eastAsia"/>
                <w:color w:val="000000"/>
                <w:szCs w:val="21"/>
              </w:rPr>
              <w:t>%的项目质保金，采购人单位收到项目质保金后，即刻启动支付流程，支付合同</w:t>
            </w:r>
            <w:r w:rsidR="00457F9F">
              <w:rPr>
                <w:rFonts w:ascii="宋体" w:hAnsi="宋体" w:hint="eastAsia"/>
                <w:color w:val="000000"/>
                <w:szCs w:val="21"/>
              </w:rPr>
              <w:t>货款</w:t>
            </w:r>
            <w:r w:rsidR="00457F9F" w:rsidRPr="0038424C">
              <w:rPr>
                <w:rFonts w:ascii="宋体" w:hAnsi="宋体" w:hint="eastAsia"/>
                <w:color w:val="000000"/>
                <w:szCs w:val="21"/>
              </w:rPr>
              <w:t>（合同金额的</w:t>
            </w:r>
            <w:r w:rsidR="00457F9F">
              <w:rPr>
                <w:rFonts w:ascii="宋体" w:hAnsi="宋体" w:hint="eastAsia"/>
                <w:color w:val="000000"/>
                <w:szCs w:val="21"/>
              </w:rPr>
              <w:t>100</w:t>
            </w:r>
            <w:r w:rsidR="00457F9F" w:rsidRPr="0038424C">
              <w:rPr>
                <w:rFonts w:ascii="宋体" w:hAnsi="宋体" w:hint="eastAsia"/>
                <w:color w:val="000000"/>
                <w:szCs w:val="21"/>
              </w:rPr>
              <w:t>%）。</w:t>
            </w:r>
          </w:p>
          <w:p w14:paraId="0D13FAB5" w14:textId="2F2E5620" w:rsidR="0009021E" w:rsidRDefault="00B37FA6" w:rsidP="00457F9F">
            <w:pPr>
              <w:rPr>
                <w:rFonts w:ascii="宋体" w:cs="宋体"/>
                <w:color w:val="000000"/>
                <w:szCs w:val="21"/>
              </w:rPr>
            </w:pPr>
            <w:r>
              <w:rPr>
                <w:rFonts w:ascii="宋体" w:hAnsi="宋体" w:hint="eastAsia"/>
                <w:color w:val="000000"/>
                <w:szCs w:val="21"/>
              </w:rPr>
              <w:t>3.2</w:t>
            </w:r>
            <w:r w:rsidR="00457F9F" w:rsidRPr="0038424C">
              <w:rPr>
                <w:rFonts w:ascii="宋体" w:hAnsi="宋体" w:hint="eastAsia"/>
                <w:color w:val="000000"/>
                <w:szCs w:val="21"/>
              </w:rPr>
              <w:t>从验收合格之日起，正常使用</w:t>
            </w:r>
            <w:r w:rsidR="00457F9F">
              <w:rPr>
                <w:rFonts w:ascii="宋体" w:hAnsi="宋体" w:hint="eastAsia"/>
                <w:color w:val="000000"/>
                <w:szCs w:val="21"/>
              </w:rPr>
              <w:t>5年</w:t>
            </w:r>
            <w:r w:rsidR="00457F9F" w:rsidRPr="0038424C">
              <w:rPr>
                <w:rFonts w:ascii="宋体" w:hAnsi="宋体" w:hint="eastAsia"/>
                <w:color w:val="000000"/>
                <w:szCs w:val="21"/>
              </w:rPr>
              <w:t>后，采购人单位无息退还中标人的项目质保金费用（合同总价的</w:t>
            </w:r>
            <w:r w:rsidR="00457F9F">
              <w:rPr>
                <w:rFonts w:ascii="宋体" w:hAnsi="宋体" w:hint="eastAsia"/>
                <w:color w:val="000000"/>
                <w:szCs w:val="21"/>
              </w:rPr>
              <w:t xml:space="preserve"> 4</w:t>
            </w:r>
            <w:r w:rsidR="00457F9F" w:rsidRPr="0038424C">
              <w:rPr>
                <w:rFonts w:ascii="宋体" w:hAnsi="宋体" w:hint="eastAsia"/>
                <w:color w:val="000000"/>
                <w:szCs w:val="21"/>
              </w:rPr>
              <w:t>％）。</w:t>
            </w:r>
          </w:p>
        </w:tc>
      </w:tr>
      <w:tr w:rsidR="0009021E" w14:paraId="1EA1BB50" w14:textId="77777777" w:rsidTr="00032D47">
        <w:trPr>
          <w:trHeight w:val="1131"/>
          <w:jc w:val="center"/>
        </w:trPr>
        <w:tc>
          <w:tcPr>
            <w:tcW w:w="714" w:type="dxa"/>
            <w:tcMar>
              <w:top w:w="0" w:type="dxa"/>
              <w:left w:w="108" w:type="dxa"/>
              <w:bottom w:w="0" w:type="dxa"/>
              <w:right w:w="108" w:type="dxa"/>
            </w:tcMar>
            <w:vAlign w:val="center"/>
          </w:tcPr>
          <w:p w14:paraId="6D570C23" w14:textId="77777777" w:rsidR="0009021E" w:rsidRDefault="005B79C9">
            <w:pPr>
              <w:spacing w:before="100" w:beforeAutospacing="1" w:after="100" w:afterAutospacing="1"/>
              <w:jc w:val="center"/>
              <w:rPr>
                <w:rFonts w:ascii="宋体" w:cs="宋体"/>
                <w:b/>
                <w:color w:val="000000"/>
                <w:szCs w:val="21"/>
              </w:rPr>
            </w:pPr>
            <w:r>
              <w:rPr>
                <w:rFonts w:cs="宋体"/>
                <w:b/>
                <w:color w:val="000000"/>
                <w:szCs w:val="21"/>
              </w:rPr>
              <w:t>4</w:t>
            </w:r>
          </w:p>
        </w:tc>
        <w:tc>
          <w:tcPr>
            <w:tcW w:w="1785" w:type="dxa"/>
            <w:tcMar>
              <w:top w:w="0" w:type="dxa"/>
              <w:left w:w="108" w:type="dxa"/>
              <w:bottom w:w="0" w:type="dxa"/>
              <w:right w:w="108" w:type="dxa"/>
            </w:tcMar>
            <w:vAlign w:val="center"/>
          </w:tcPr>
          <w:p w14:paraId="3F798364" w14:textId="77777777" w:rsidR="0009021E" w:rsidRDefault="005B79C9">
            <w:pPr>
              <w:spacing w:before="100" w:beforeAutospacing="1" w:after="100" w:afterAutospacing="1"/>
              <w:jc w:val="center"/>
              <w:rPr>
                <w:rFonts w:ascii="宋体" w:cs="宋体"/>
                <w:color w:val="000000"/>
                <w:szCs w:val="21"/>
              </w:rPr>
            </w:pPr>
            <w:r>
              <w:rPr>
                <w:rFonts w:ascii="宋体" w:hAnsi="宋体" w:cs="宋体" w:hint="eastAsia"/>
                <w:color w:val="000000"/>
                <w:szCs w:val="21"/>
              </w:rPr>
              <w:t>售后服务要求</w:t>
            </w:r>
          </w:p>
        </w:tc>
        <w:tc>
          <w:tcPr>
            <w:tcW w:w="6431" w:type="dxa"/>
            <w:tcMar>
              <w:top w:w="0" w:type="dxa"/>
              <w:left w:w="108" w:type="dxa"/>
              <w:bottom w:w="0" w:type="dxa"/>
              <w:right w:w="108" w:type="dxa"/>
            </w:tcMar>
          </w:tcPr>
          <w:p w14:paraId="33B263BA" w14:textId="4D7B54DB" w:rsidR="0009021E" w:rsidRDefault="005B79C9">
            <w:pPr>
              <w:rPr>
                <w:rFonts w:ascii="宋体" w:cs="宋体"/>
                <w:color w:val="000000"/>
                <w:szCs w:val="21"/>
              </w:rPr>
            </w:pPr>
            <w:r>
              <w:rPr>
                <w:rFonts w:ascii="宋体" w:hAnsi="宋体" w:cs="宋体"/>
                <w:color w:val="000000"/>
                <w:szCs w:val="21"/>
              </w:rPr>
              <w:t>4.1</w:t>
            </w:r>
            <w:r>
              <w:rPr>
                <w:rFonts w:ascii="宋体" w:hAnsi="宋体" w:cs="宋体" w:hint="eastAsia"/>
                <w:color w:val="000000"/>
                <w:szCs w:val="21"/>
              </w:rPr>
              <w:t>质保期内，如果有因质量问题而引起的损坏，中标企业应对产品予</w:t>
            </w:r>
            <w:r w:rsidR="007B2E7D">
              <w:rPr>
                <w:rFonts w:ascii="宋体" w:hAnsi="宋体" w:cs="宋体" w:hint="eastAsia"/>
                <w:color w:val="000000"/>
                <w:szCs w:val="21"/>
              </w:rPr>
              <w:t>以维修或更换，全部服务费和更换产品或配件的费用均由中标企业承担</w:t>
            </w:r>
            <w:r>
              <w:rPr>
                <w:rFonts w:ascii="宋体" w:hAnsi="宋体" w:cs="宋体" w:hint="eastAsia"/>
                <w:color w:val="000000"/>
                <w:szCs w:val="21"/>
              </w:rPr>
              <w:t>。</w:t>
            </w:r>
          </w:p>
          <w:p w14:paraId="5DA8AC96" w14:textId="77777777" w:rsidR="0009021E" w:rsidRDefault="005B79C9">
            <w:pPr>
              <w:rPr>
                <w:rFonts w:ascii="宋体" w:cs="宋体"/>
                <w:color w:val="000000"/>
                <w:szCs w:val="21"/>
              </w:rPr>
            </w:pPr>
            <w:r>
              <w:rPr>
                <w:rFonts w:ascii="宋体" w:hAnsi="宋体" w:cs="宋体"/>
                <w:color w:val="000000"/>
                <w:szCs w:val="21"/>
              </w:rPr>
              <w:t>4.2</w:t>
            </w:r>
            <w:r>
              <w:rPr>
                <w:rFonts w:ascii="宋体" w:hAnsi="宋体" w:cs="宋体" w:hint="eastAsia"/>
                <w:color w:val="000000"/>
                <w:szCs w:val="21"/>
              </w:rPr>
              <w:t>质保期内，中标企业将向甲方提供优质的售后技术支持服务，开通</w:t>
            </w:r>
            <w:r>
              <w:rPr>
                <w:rFonts w:ascii="宋体" w:hAnsi="宋体" w:cs="宋体"/>
                <w:color w:val="000000"/>
                <w:szCs w:val="21"/>
              </w:rPr>
              <w:t>24</w:t>
            </w:r>
            <w:r>
              <w:rPr>
                <w:rFonts w:ascii="宋体" w:hAnsi="宋体" w:cs="宋体" w:hint="eastAsia"/>
                <w:color w:val="000000"/>
                <w:szCs w:val="21"/>
              </w:rPr>
              <w:t>小时热线电话接受甲方的电话技术咨询，如故障不能排除，乙方应在</w:t>
            </w:r>
            <w:r>
              <w:rPr>
                <w:rFonts w:ascii="宋体" w:hAnsi="宋体" w:cs="宋体"/>
                <w:color w:val="000000"/>
                <w:szCs w:val="21"/>
                <w:u w:val="single"/>
              </w:rPr>
              <w:t xml:space="preserve"> 24 </w:t>
            </w:r>
            <w:r>
              <w:rPr>
                <w:rFonts w:ascii="宋体" w:hAnsi="宋体" w:cs="宋体" w:hint="eastAsia"/>
                <w:color w:val="000000"/>
                <w:szCs w:val="21"/>
              </w:rPr>
              <w:t>小时内提供现场服务，待产品运行正常后撤离现场。</w:t>
            </w:r>
          </w:p>
          <w:p w14:paraId="2AF1E46A" w14:textId="77777777" w:rsidR="0009021E" w:rsidRDefault="005B79C9">
            <w:pPr>
              <w:rPr>
                <w:rFonts w:ascii="宋体" w:cs="宋体"/>
                <w:color w:val="000000"/>
                <w:szCs w:val="21"/>
              </w:rPr>
            </w:pPr>
            <w:r>
              <w:rPr>
                <w:rFonts w:ascii="宋体" w:hAnsi="宋体" w:cs="宋体"/>
                <w:color w:val="000000"/>
                <w:szCs w:val="21"/>
              </w:rPr>
              <w:t>4.3</w:t>
            </w:r>
            <w:r>
              <w:rPr>
                <w:rFonts w:ascii="宋体" w:hAnsi="宋体" w:cs="宋体" w:hint="eastAsia"/>
                <w:color w:val="000000"/>
                <w:szCs w:val="21"/>
              </w:rPr>
              <w:t>保修期内中标企业应对产品予以维修，全部服务费和更换产品或配件的费用均由中标企业承担。</w:t>
            </w:r>
          </w:p>
          <w:p w14:paraId="1CD47BE5" w14:textId="12238575" w:rsidR="005801C6" w:rsidRPr="005801C6" w:rsidRDefault="005B79C9">
            <w:pPr>
              <w:rPr>
                <w:rFonts w:ascii="宋体" w:hAnsi="宋体" w:cs="宋体"/>
                <w:color w:val="000000"/>
                <w:szCs w:val="21"/>
              </w:rPr>
            </w:pPr>
            <w:r>
              <w:rPr>
                <w:rFonts w:ascii="宋体" w:hAnsi="宋体" w:cs="宋体"/>
                <w:color w:val="000000"/>
                <w:szCs w:val="21"/>
              </w:rPr>
              <w:t>4.4</w:t>
            </w:r>
            <w:r>
              <w:rPr>
                <w:rFonts w:ascii="宋体" w:hAnsi="宋体" w:cs="宋体" w:hint="eastAsia"/>
                <w:color w:val="000000"/>
                <w:szCs w:val="21"/>
              </w:rPr>
              <w:t>保修期后中标企业继续支持维修，并按成本价标准收取服务、维修、产品及零件等费用。</w:t>
            </w:r>
          </w:p>
        </w:tc>
      </w:tr>
    </w:tbl>
    <w:p w14:paraId="3D9BAB9A" w14:textId="77777777" w:rsidR="0009021E" w:rsidRDefault="005B79C9">
      <w:pPr>
        <w:rPr>
          <w:b/>
          <w:color w:val="000000"/>
        </w:rPr>
      </w:pPr>
      <w:r>
        <w:rPr>
          <w:rFonts w:hint="eastAsia"/>
          <w:b/>
          <w:color w:val="000000"/>
        </w:rPr>
        <w:t>备注：</w:t>
      </w:r>
    </w:p>
    <w:p w14:paraId="18130DFC" w14:textId="77777777" w:rsidR="0009021E" w:rsidRDefault="005B79C9">
      <w:pPr>
        <w:rPr>
          <w:b/>
          <w:color w:val="000000"/>
        </w:rPr>
      </w:pPr>
      <w:r>
        <w:rPr>
          <w:b/>
          <w:color w:val="000000"/>
        </w:rPr>
        <w:t xml:space="preserve">1. </w:t>
      </w:r>
      <w:r>
        <w:rPr>
          <w:rFonts w:hint="eastAsia"/>
          <w:b/>
          <w:color w:val="000000"/>
        </w:rPr>
        <w:t>“（一）免费保修期内售后服务要求”部分，</w:t>
      </w:r>
      <w:r>
        <w:rPr>
          <w:rFonts w:cs="宋体" w:hint="eastAsia"/>
          <w:color w:val="000000"/>
        </w:rPr>
        <w:t>请详细列明免费保修期内的售后服务要求，内容包括但不限于免费保修期限、售后服务人员配备、技术培训方案、质量保证、违约承诺、维修响应及故障解决时间、方案等。</w:t>
      </w:r>
    </w:p>
    <w:p w14:paraId="2E0C4AA0" w14:textId="77777777" w:rsidR="0009021E" w:rsidRDefault="005B79C9">
      <w:pPr>
        <w:rPr>
          <w:b/>
          <w:color w:val="000000"/>
        </w:rPr>
      </w:pPr>
      <w:r>
        <w:rPr>
          <w:b/>
          <w:color w:val="000000"/>
        </w:rPr>
        <w:t xml:space="preserve">2. </w:t>
      </w:r>
      <w:r>
        <w:rPr>
          <w:rFonts w:hint="eastAsia"/>
          <w:b/>
          <w:color w:val="000000"/>
        </w:rPr>
        <w:t>“（二）免费保修期外售后服务要求”部分，</w:t>
      </w:r>
      <w:r>
        <w:rPr>
          <w:rFonts w:cs="宋体" w:hint="eastAsia"/>
          <w:color w:val="000000"/>
        </w:rPr>
        <w:t>请详细列明免费保修期外的售后服务要求，内容包括但不限于零配件的优惠率、维修响应及故障解决时间、方案、提供的服务等。</w:t>
      </w:r>
    </w:p>
    <w:p w14:paraId="289799F1" w14:textId="77777777" w:rsidR="0009021E" w:rsidRDefault="005B79C9">
      <w:pPr>
        <w:rPr>
          <w:rFonts w:cs="宋体"/>
          <w:color w:val="000000"/>
        </w:rPr>
      </w:pPr>
      <w:r>
        <w:rPr>
          <w:b/>
          <w:color w:val="000000"/>
        </w:rPr>
        <w:t xml:space="preserve">3. </w:t>
      </w:r>
      <w:r>
        <w:rPr>
          <w:rFonts w:hint="eastAsia"/>
          <w:b/>
          <w:color w:val="000000"/>
        </w:rPr>
        <w:t>“（三）其他商务要求”部分，</w:t>
      </w:r>
      <w:r>
        <w:rPr>
          <w:rFonts w:cs="宋体" w:hint="eastAsia"/>
          <w:color w:val="000000"/>
        </w:rPr>
        <w:t>如有补充，请详细列明。</w:t>
      </w:r>
    </w:p>
    <w:p w14:paraId="5AF986C5" w14:textId="77777777" w:rsidR="0009021E" w:rsidRDefault="0009021E">
      <w:pPr>
        <w:rPr>
          <w:rFonts w:cs="宋体"/>
          <w:color w:val="000000"/>
        </w:rPr>
      </w:pPr>
    </w:p>
    <w:p w14:paraId="31B413B3" w14:textId="77777777" w:rsidR="0009021E" w:rsidRDefault="0009021E">
      <w:pPr>
        <w:tabs>
          <w:tab w:val="left" w:pos="1260"/>
        </w:tabs>
        <w:spacing w:line="400" w:lineRule="exact"/>
        <w:ind w:left="420" w:firstLineChars="50" w:firstLine="120"/>
        <w:rPr>
          <w:bCs/>
          <w:color w:val="000000"/>
          <w:szCs w:val="21"/>
        </w:rPr>
      </w:pPr>
    </w:p>
    <w:p w14:paraId="64649596" w14:textId="77777777" w:rsidR="0009021E" w:rsidRDefault="0009021E">
      <w:pPr>
        <w:tabs>
          <w:tab w:val="left" w:pos="1260"/>
        </w:tabs>
        <w:spacing w:line="400" w:lineRule="exact"/>
        <w:ind w:left="420" w:firstLineChars="50" w:firstLine="120"/>
        <w:rPr>
          <w:bCs/>
          <w:color w:val="000000"/>
          <w:szCs w:val="21"/>
        </w:rPr>
      </w:pPr>
    </w:p>
    <w:p w14:paraId="3E04F1FD" w14:textId="45E47B44" w:rsidR="0009021E" w:rsidRDefault="0009021E">
      <w:pPr>
        <w:rPr>
          <w:b/>
          <w:color w:val="000000"/>
        </w:rPr>
      </w:pPr>
    </w:p>
    <w:p w14:paraId="5EC44EE0" w14:textId="77777777" w:rsidR="0009021E" w:rsidRDefault="005B79C9">
      <w:pPr>
        <w:pStyle w:val="2"/>
        <w:rPr>
          <w:color w:val="000000"/>
          <w:kern w:val="2"/>
          <w:sz w:val="32"/>
          <w:szCs w:val="32"/>
        </w:rPr>
      </w:pPr>
      <w:bookmarkStart w:id="29" w:name="bt附件"/>
      <w:bookmarkStart w:id="30" w:name="bt投标书"/>
      <w:bookmarkEnd w:id="29"/>
      <w:bookmarkEnd w:id="30"/>
      <w:r>
        <w:rPr>
          <w:rFonts w:hint="eastAsia"/>
          <w:color w:val="000000"/>
          <w:kern w:val="2"/>
          <w:sz w:val="32"/>
          <w:szCs w:val="32"/>
        </w:rPr>
        <w:t>第三章投标文件格式、附件</w:t>
      </w:r>
    </w:p>
    <w:p w14:paraId="2C12CAA8" w14:textId="77777777" w:rsidR="0009021E" w:rsidRDefault="0009021E">
      <w:pPr>
        <w:rPr>
          <w:rFonts w:ascii="仿宋_GB2312" w:eastAsia="仿宋_GB2312"/>
          <w:color w:val="000000"/>
        </w:rPr>
      </w:pPr>
    </w:p>
    <w:p w14:paraId="67F55C5B" w14:textId="77777777" w:rsidR="0009021E" w:rsidRDefault="005B79C9">
      <w:pPr>
        <w:rPr>
          <w:rStyle w:val="3Char2"/>
          <w:rFonts w:ascii="Times New Roman" w:eastAsia="宋体"/>
          <w:bCs/>
          <w:sz w:val="28"/>
          <w:szCs w:val="28"/>
        </w:rPr>
      </w:pPr>
      <w:r>
        <w:rPr>
          <w:rStyle w:val="3Char2"/>
          <w:rFonts w:hint="eastAsia"/>
          <w:bCs/>
          <w:sz w:val="28"/>
          <w:szCs w:val="28"/>
        </w:rPr>
        <w:t>投标文件组成：</w:t>
      </w:r>
    </w:p>
    <w:p w14:paraId="4AE4FA48" w14:textId="77777777" w:rsidR="0009021E" w:rsidRDefault="005B79C9">
      <w:pPr>
        <w:ind w:firstLineChars="500" w:firstLine="1200"/>
        <w:rPr>
          <w:rFonts w:ascii="宋体"/>
          <w:color w:val="000000"/>
        </w:rPr>
      </w:pPr>
      <w:r>
        <w:rPr>
          <w:rFonts w:ascii="宋体" w:hAnsi="宋体"/>
          <w:color w:val="000000"/>
        </w:rPr>
        <w:t>1.</w:t>
      </w:r>
      <w:r>
        <w:rPr>
          <w:rFonts w:ascii="宋体" w:hAnsi="宋体" w:hint="eastAsia"/>
          <w:color w:val="000000"/>
        </w:rPr>
        <w:t>投标文件正文，主要包括以下内容：</w:t>
      </w:r>
    </w:p>
    <w:p w14:paraId="1E207E38"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1</w:t>
      </w:r>
      <w:r>
        <w:rPr>
          <w:rFonts w:hint="eastAsia"/>
          <w:color w:val="000000"/>
          <w:szCs w:val="21"/>
        </w:rPr>
        <w:t>）评标指引表</w:t>
      </w:r>
    </w:p>
    <w:p w14:paraId="5F96EFE0"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2</w:t>
      </w:r>
      <w:r>
        <w:rPr>
          <w:rFonts w:hint="eastAsia"/>
          <w:color w:val="000000"/>
          <w:szCs w:val="21"/>
        </w:rPr>
        <w:t>）投标函</w:t>
      </w:r>
    </w:p>
    <w:p w14:paraId="3C7D53CB"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3</w:t>
      </w:r>
      <w:r>
        <w:rPr>
          <w:rFonts w:hint="eastAsia"/>
          <w:color w:val="000000"/>
          <w:szCs w:val="21"/>
        </w:rPr>
        <w:t>）承诺函</w:t>
      </w:r>
    </w:p>
    <w:p w14:paraId="2F047068"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4</w:t>
      </w:r>
      <w:r>
        <w:rPr>
          <w:rFonts w:hint="eastAsia"/>
          <w:color w:val="000000"/>
          <w:szCs w:val="21"/>
        </w:rPr>
        <w:t>）分项报价清单表</w:t>
      </w:r>
    </w:p>
    <w:p w14:paraId="58592191" w14:textId="77777777" w:rsidR="0036126A" w:rsidRDefault="0036126A" w:rsidP="0036126A">
      <w:pPr>
        <w:ind w:leftChars="1017" w:left="3077" w:hangingChars="265" w:hanging="636"/>
        <w:rPr>
          <w:color w:val="000000"/>
          <w:szCs w:val="21"/>
        </w:rPr>
      </w:pPr>
      <w:r>
        <w:rPr>
          <w:rFonts w:hint="eastAsia"/>
          <w:color w:val="000000"/>
          <w:szCs w:val="21"/>
        </w:rPr>
        <w:t>（</w:t>
      </w:r>
      <w:r>
        <w:rPr>
          <w:color w:val="000000"/>
          <w:szCs w:val="21"/>
        </w:rPr>
        <w:t>5</w:t>
      </w:r>
      <w:r>
        <w:rPr>
          <w:rFonts w:hint="eastAsia"/>
          <w:color w:val="000000"/>
          <w:szCs w:val="21"/>
        </w:rPr>
        <w:t>）投标人情况介绍</w:t>
      </w:r>
    </w:p>
    <w:p w14:paraId="6E69A512"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6</w:t>
      </w:r>
      <w:r>
        <w:rPr>
          <w:rFonts w:hint="eastAsia"/>
          <w:color w:val="000000"/>
          <w:szCs w:val="21"/>
        </w:rPr>
        <w:t>）货物说明一览表</w:t>
      </w:r>
    </w:p>
    <w:p w14:paraId="65EE84DE"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7</w:t>
      </w:r>
      <w:r>
        <w:rPr>
          <w:rFonts w:hint="eastAsia"/>
          <w:color w:val="000000"/>
          <w:szCs w:val="21"/>
        </w:rPr>
        <w:t>）技术规格偏离表</w:t>
      </w:r>
    </w:p>
    <w:p w14:paraId="0A6C370E"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8</w:t>
      </w:r>
      <w:r>
        <w:rPr>
          <w:rFonts w:hint="eastAsia"/>
          <w:color w:val="000000"/>
          <w:szCs w:val="21"/>
        </w:rPr>
        <w:t>）商务需求偏离表</w:t>
      </w:r>
    </w:p>
    <w:p w14:paraId="7488D7F8"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9</w:t>
      </w:r>
      <w:r>
        <w:rPr>
          <w:rFonts w:hint="eastAsia"/>
          <w:color w:val="000000"/>
          <w:szCs w:val="21"/>
        </w:rPr>
        <w:t>）法定代表人证明书</w:t>
      </w:r>
    </w:p>
    <w:p w14:paraId="40D234AA"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10</w:t>
      </w:r>
      <w:r>
        <w:rPr>
          <w:rFonts w:hint="eastAsia"/>
          <w:color w:val="000000"/>
          <w:szCs w:val="21"/>
        </w:rPr>
        <w:t>）投标文件签署授权委托书</w:t>
      </w:r>
    </w:p>
    <w:p w14:paraId="5B3B2311"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11</w:t>
      </w:r>
      <w:r>
        <w:rPr>
          <w:rFonts w:hint="eastAsia"/>
          <w:color w:val="000000"/>
          <w:szCs w:val="21"/>
        </w:rPr>
        <w:t>）售后服务方案</w:t>
      </w:r>
    </w:p>
    <w:p w14:paraId="06BD1DB1" w14:textId="77777777" w:rsidR="0036126A" w:rsidRDefault="0036126A" w:rsidP="0036126A">
      <w:pPr>
        <w:ind w:leftChars="342" w:left="821" w:firstLineChars="675" w:firstLine="1620"/>
        <w:rPr>
          <w:color w:val="000000"/>
          <w:szCs w:val="21"/>
        </w:rPr>
      </w:pPr>
      <w:r>
        <w:rPr>
          <w:rFonts w:hint="eastAsia"/>
          <w:color w:val="000000"/>
          <w:szCs w:val="21"/>
        </w:rPr>
        <w:t>（</w:t>
      </w:r>
      <w:r>
        <w:rPr>
          <w:color w:val="000000"/>
          <w:szCs w:val="21"/>
        </w:rPr>
        <w:t>12</w:t>
      </w:r>
      <w:r>
        <w:rPr>
          <w:rFonts w:hint="eastAsia"/>
          <w:color w:val="000000"/>
          <w:szCs w:val="21"/>
        </w:rPr>
        <w:t>）投标人认为需要加以说明的其他内容</w:t>
      </w:r>
    </w:p>
    <w:p w14:paraId="5742E97F" w14:textId="77777777" w:rsidR="0009021E" w:rsidRDefault="0009021E">
      <w:pPr>
        <w:ind w:leftChars="342" w:left="821" w:firstLineChars="675" w:firstLine="1620"/>
        <w:rPr>
          <w:color w:val="000000"/>
          <w:szCs w:val="21"/>
        </w:rPr>
      </w:pPr>
    </w:p>
    <w:p w14:paraId="3D0494B0" w14:textId="77777777" w:rsidR="0009021E" w:rsidRDefault="0009021E">
      <w:pPr>
        <w:rPr>
          <w:rFonts w:ascii="宋体"/>
          <w:color w:val="000000"/>
        </w:rPr>
      </w:pPr>
    </w:p>
    <w:p w14:paraId="73C8FED3" w14:textId="77777777" w:rsidR="0009021E" w:rsidRDefault="0009021E">
      <w:pPr>
        <w:rPr>
          <w:rFonts w:ascii="宋体"/>
          <w:color w:val="000000"/>
        </w:rPr>
      </w:pPr>
    </w:p>
    <w:p w14:paraId="00E4CB29" w14:textId="6959AF5A" w:rsidR="0009021E" w:rsidRDefault="0009021E">
      <w:pPr>
        <w:rPr>
          <w:rFonts w:ascii="宋体"/>
          <w:color w:val="000000"/>
        </w:rPr>
      </w:pPr>
    </w:p>
    <w:p w14:paraId="64528396" w14:textId="77777777" w:rsidR="0009021E" w:rsidRDefault="005B79C9">
      <w:pPr>
        <w:outlineLvl w:val="1"/>
        <w:rPr>
          <w:rFonts w:ascii="宋体"/>
          <w:b/>
          <w:sz w:val="28"/>
          <w:szCs w:val="28"/>
        </w:rPr>
      </w:pPr>
      <w:r>
        <w:rPr>
          <w:rFonts w:ascii="宋体" w:hAnsi="宋体" w:hint="eastAsia"/>
          <w:b/>
          <w:sz w:val="28"/>
          <w:szCs w:val="28"/>
        </w:rPr>
        <w:t>投标文件正文</w:t>
      </w:r>
    </w:p>
    <w:p w14:paraId="4C8F0B54" w14:textId="77777777" w:rsidR="0009021E" w:rsidRDefault="005B79C9">
      <w:pPr>
        <w:pStyle w:val="3"/>
        <w:jc w:val="center"/>
        <w:rPr>
          <w:rFonts w:ascii="黑体" w:eastAsia="黑体"/>
          <w:color w:val="000000"/>
          <w:szCs w:val="24"/>
        </w:rPr>
      </w:pPr>
      <w:r>
        <w:rPr>
          <w:rFonts w:ascii="黑体" w:eastAsia="黑体" w:hint="eastAsia"/>
          <w:color w:val="000000"/>
          <w:szCs w:val="24"/>
        </w:rPr>
        <w:t>一、评标指引表</w:t>
      </w:r>
    </w:p>
    <w:p w14:paraId="26B261CB" w14:textId="77777777" w:rsidR="0009021E" w:rsidRDefault="005B79C9">
      <w:pPr>
        <w:jc w:val="center"/>
        <w:rPr>
          <w:b/>
          <w:color w:val="000000"/>
        </w:rPr>
      </w:pPr>
      <w:r>
        <w:rPr>
          <w:rFonts w:hint="eastAsia"/>
          <w:b/>
          <w:color w:val="000000"/>
        </w:rPr>
        <w:t>（置于投标文件的首页）</w:t>
      </w:r>
    </w:p>
    <w:p w14:paraId="245E7F24" w14:textId="77777777" w:rsidR="0009021E" w:rsidRDefault="0009021E">
      <w:pPr>
        <w:jc w:val="center"/>
        <w:rPr>
          <w:b/>
          <w:color w:val="000000"/>
        </w:rPr>
      </w:pPr>
    </w:p>
    <w:p w14:paraId="58404C1D" w14:textId="77777777" w:rsidR="0009021E" w:rsidRDefault="005B79C9">
      <w:pPr>
        <w:ind w:firstLineChars="200" w:firstLine="480"/>
        <w:rPr>
          <w:color w:val="000000"/>
        </w:rPr>
      </w:pPr>
      <w:r>
        <w:rPr>
          <w:rFonts w:hint="eastAsia"/>
          <w:color w:val="000000"/>
          <w:szCs w:val="21"/>
        </w:rPr>
        <w:t>为方便参与该项目的评委评标，快速找到评标事项与该项目投标文件所对应的位置，请投标人参照下表格式，编制本项目评标指引表。</w:t>
      </w:r>
    </w:p>
    <w:p w14:paraId="35B4CBAD" w14:textId="77777777" w:rsidR="0009021E" w:rsidRDefault="005B79C9">
      <w:pPr>
        <w:rPr>
          <w:b/>
          <w:color w:val="000000"/>
        </w:rPr>
      </w:pPr>
      <w:r>
        <w:rPr>
          <w:rFonts w:hint="eastAsia"/>
          <w:b/>
          <w:color w:val="000000"/>
        </w:rPr>
        <w:t>项目名称：</w:t>
      </w:r>
    </w:p>
    <w:p w14:paraId="73F68F33" w14:textId="77777777" w:rsidR="0009021E" w:rsidRDefault="0009021E">
      <w:pPr>
        <w:jc w:val="center"/>
        <w:rPr>
          <w:b/>
          <w:color w:val="000000"/>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21"/>
        <w:gridCol w:w="4171"/>
        <w:gridCol w:w="1435"/>
      </w:tblGrid>
      <w:tr w:rsidR="0009021E" w14:paraId="4654FC40" w14:textId="77777777">
        <w:trPr>
          <w:trHeight w:val="286"/>
          <w:jc w:val="center"/>
        </w:trPr>
        <w:tc>
          <w:tcPr>
            <w:tcW w:w="9963" w:type="dxa"/>
            <w:gridSpan w:val="4"/>
          </w:tcPr>
          <w:p w14:paraId="54E0922F" w14:textId="77777777" w:rsidR="0009021E" w:rsidRDefault="005B79C9">
            <w:pPr>
              <w:jc w:val="center"/>
              <w:rPr>
                <w:b/>
                <w:color w:val="000000"/>
              </w:rPr>
            </w:pPr>
            <w:r>
              <w:rPr>
                <w:rFonts w:hint="eastAsia"/>
                <w:b/>
                <w:color w:val="000000"/>
              </w:rPr>
              <w:t>一、资格性审查指引</w:t>
            </w:r>
          </w:p>
        </w:tc>
      </w:tr>
      <w:tr w:rsidR="0009021E" w14:paraId="7D9780FB" w14:textId="77777777">
        <w:trPr>
          <w:trHeight w:val="286"/>
          <w:jc w:val="center"/>
        </w:trPr>
        <w:tc>
          <w:tcPr>
            <w:tcW w:w="836" w:type="dxa"/>
          </w:tcPr>
          <w:p w14:paraId="455E01A9" w14:textId="77777777" w:rsidR="0009021E" w:rsidRDefault="005B79C9">
            <w:pPr>
              <w:jc w:val="center"/>
              <w:rPr>
                <w:b/>
                <w:color w:val="000000"/>
              </w:rPr>
            </w:pPr>
            <w:r>
              <w:rPr>
                <w:rFonts w:hint="eastAsia"/>
                <w:b/>
                <w:color w:val="000000"/>
              </w:rPr>
              <w:t>序号</w:t>
            </w:r>
          </w:p>
        </w:tc>
        <w:tc>
          <w:tcPr>
            <w:tcW w:w="3521" w:type="dxa"/>
            <w:vAlign w:val="center"/>
          </w:tcPr>
          <w:p w14:paraId="42728523" w14:textId="77777777" w:rsidR="0009021E" w:rsidRDefault="005B79C9">
            <w:pPr>
              <w:jc w:val="center"/>
              <w:rPr>
                <w:b/>
                <w:color w:val="000000"/>
              </w:rPr>
            </w:pPr>
            <w:r>
              <w:rPr>
                <w:rFonts w:hint="eastAsia"/>
                <w:b/>
                <w:color w:val="000000"/>
              </w:rPr>
              <w:t>资格性检查项目</w:t>
            </w:r>
          </w:p>
        </w:tc>
        <w:tc>
          <w:tcPr>
            <w:tcW w:w="4171" w:type="dxa"/>
            <w:vAlign w:val="center"/>
          </w:tcPr>
          <w:p w14:paraId="3E6A7A43" w14:textId="77777777" w:rsidR="0009021E" w:rsidRDefault="005B79C9">
            <w:pPr>
              <w:jc w:val="center"/>
              <w:rPr>
                <w:b/>
                <w:color w:val="000000"/>
              </w:rPr>
            </w:pPr>
            <w:r>
              <w:rPr>
                <w:rFonts w:hint="eastAsia"/>
                <w:b/>
                <w:color w:val="000000"/>
              </w:rPr>
              <w:t>证明文件</w:t>
            </w:r>
          </w:p>
        </w:tc>
        <w:tc>
          <w:tcPr>
            <w:tcW w:w="1435" w:type="dxa"/>
            <w:vAlign w:val="center"/>
          </w:tcPr>
          <w:p w14:paraId="15E1416C" w14:textId="77777777" w:rsidR="0009021E" w:rsidRDefault="005B79C9">
            <w:pPr>
              <w:jc w:val="center"/>
              <w:rPr>
                <w:b/>
                <w:color w:val="000000"/>
              </w:rPr>
            </w:pPr>
            <w:r>
              <w:rPr>
                <w:rFonts w:hint="eastAsia"/>
                <w:b/>
                <w:color w:val="000000"/>
              </w:rPr>
              <w:t>起止页码</w:t>
            </w:r>
          </w:p>
        </w:tc>
      </w:tr>
      <w:tr w:rsidR="0009021E" w14:paraId="3A3759DA" w14:textId="77777777">
        <w:trPr>
          <w:trHeight w:val="286"/>
          <w:jc w:val="center"/>
        </w:trPr>
        <w:tc>
          <w:tcPr>
            <w:tcW w:w="836" w:type="dxa"/>
          </w:tcPr>
          <w:p w14:paraId="383C1897" w14:textId="77777777" w:rsidR="0009021E" w:rsidRDefault="005B79C9">
            <w:pPr>
              <w:jc w:val="center"/>
              <w:rPr>
                <w:b/>
                <w:color w:val="000000"/>
              </w:rPr>
            </w:pPr>
            <w:r>
              <w:rPr>
                <w:b/>
                <w:color w:val="000000"/>
              </w:rPr>
              <w:t>1</w:t>
            </w:r>
          </w:p>
        </w:tc>
        <w:tc>
          <w:tcPr>
            <w:tcW w:w="3521" w:type="dxa"/>
            <w:vAlign w:val="center"/>
          </w:tcPr>
          <w:p w14:paraId="748838FC" w14:textId="77777777" w:rsidR="0009021E" w:rsidRDefault="0009021E">
            <w:pPr>
              <w:jc w:val="center"/>
              <w:rPr>
                <w:b/>
                <w:color w:val="000000"/>
              </w:rPr>
            </w:pPr>
          </w:p>
        </w:tc>
        <w:tc>
          <w:tcPr>
            <w:tcW w:w="4171" w:type="dxa"/>
            <w:vAlign w:val="center"/>
          </w:tcPr>
          <w:p w14:paraId="28FF1D79" w14:textId="77777777" w:rsidR="0009021E" w:rsidRDefault="0009021E">
            <w:pPr>
              <w:jc w:val="center"/>
              <w:rPr>
                <w:b/>
                <w:color w:val="000000"/>
              </w:rPr>
            </w:pPr>
          </w:p>
        </w:tc>
        <w:tc>
          <w:tcPr>
            <w:tcW w:w="1435" w:type="dxa"/>
            <w:vAlign w:val="center"/>
          </w:tcPr>
          <w:p w14:paraId="5E1A8398" w14:textId="77777777" w:rsidR="0009021E" w:rsidRDefault="0009021E">
            <w:pPr>
              <w:jc w:val="center"/>
              <w:rPr>
                <w:b/>
                <w:color w:val="000000"/>
              </w:rPr>
            </w:pPr>
          </w:p>
        </w:tc>
      </w:tr>
      <w:tr w:rsidR="0009021E" w14:paraId="44FFBDB2" w14:textId="77777777">
        <w:trPr>
          <w:trHeight w:val="286"/>
          <w:jc w:val="center"/>
        </w:trPr>
        <w:tc>
          <w:tcPr>
            <w:tcW w:w="836" w:type="dxa"/>
          </w:tcPr>
          <w:p w14:paraId="787ECECB" w14:textId="77777777" w:rsidR="0009021E" w:rsidRDefault="005B79C9">
            <w:pPr>
              <w:jc w:val="center"/>
              <w:rPr>
                <w:b/>
                <w:color w:val="000000"/>
              </w:rPr>
            </w:pPr>
            <w:r>
              <w:rPr>
                <w:b/>
                <w:color w:val="000000"/>
              </w:rPr>
              <w:t>2</w:t>
            </w:r>
          </w:p>
        </w:tc>
        <w:tc>
          <w:tcPr>
            <w:tcW w:w="3521" w:type="dxa"/>
            <w:vAlign w:val="center"/>
          </w:tcPr>
          <w:p w14:paraId="33D03057" w14:textId="77777777" w:rsidR="0009021E" w:rsidRDefault="0009021E">
            <w:pPr>
              <w:jc w:val="center"/>
              <w:rPr>
                <w:b/>
                <w:color w:val="000000"/>
              </w:rPr>
            </w:pPr>
          </w:p>
        </w:tc>
        <w:tc>
          <w:tcPr>
            <w:tcW w:w="4171" w:type="dxa"/>
            <w:vAlign w:val="center"/>
          </w:tcPr>
          <w:p w14:paraId="54DB5757" w14:textId="77777777" w:rsidR="0009021E" w:rsidRDefault="0009021E">
            <w:pPr>
              <w:jc w:val="center"/>
              <w:rPr>
                <w:b/>
                <w:color w:val="000000"/>
              </w:rPr>
            </w:pPr>
          </w:p>
        </w:tc>
        <w:tc>
          <w:tcPr>
            <w:tcW w:w="1435" w:type="dxa"/>
            <w:vAlign w:val="center"/>
          </w:tcPr>
          <w:p w14:paraId="7DB2875C" w14:textId="77777777" w:rsidR="0009021E" w:rsidRDefault="0009021E">
            <w:pPr>
              <w:jc w:val="center"/>
              <w:rPr>
                <w:b/>
                <w:color w:val="000000"/>
              </w:rPr>
            </w:pPr>
          </w:p>
        </w:tc>
      </w:tr>
      <w:tr w:rsidR="0009021E" w14:paraId="3F7E2B21" w14:textId="77777777">
        <w:trPr>
          <w:trHeight w:val="286"/>
          <w:jc w:val="center"/>
        </w:trPr>
        <w:tc>
          <w:tcPr>
            <w:tcW w:w="836" w:type="dxa"/>
          </w:tcPr>
          <w:p w14:paraId="221D3773" w14:textId="77777777" w:rsidR="0009021E" w:rsidRDefault="005B79C9">
            <w:pPr>
              <w:jc w:val="center"/>
              <w:rPr>
                <w:b/>
                <w:color w:val="000000"/>
              </w:rPr>
            </w:pPr>
            <w:r>
              <w:rPr>
                <w:b/>
                <w:color w:val="000000"/>
              </w:rPr>
              <w:t>……</w:t>
            </w:r>
          </w:p>
        </w:tc>
        <w:tc>
          <w:tcPr>
            <w:tcW w:w="3521" w:type="dxa"/>
            <w:vAlign w:val="center"/>
          </w:tcPr>
          <w:p w14:paraId="55E4EBD3" w14:textId="77777777" w:rsidR="0009021E" w:rsidRDefault="005B79C9">
            <w:pPr>
              <w:jc w:val="center"/>
              <w:rPr>
                <w:b/>
                <w:color w:val="000000"/>
              </w:rPr>
            </w:pPr>
            <w:r>
              <w:rPr>
                <w:b/>
                <w:color w:val="000000"/>
              </w:rPr>
              <w:t>…………</w:t>
            </w:r>
          </w:p>
        </w:tc>
        <w:tc>
          <w:tcPr>
            <w:tcW w:w="4171" w:type="dxa"/>
            <w:vAlign w:val="center"/>
          </w:tcPr>
          <w:p w14:paraId="4A37EE92" w14:textId="77777777" w:rsidR="0009021E" w:rsidRDefault="0009021E">
            <w:pPr>
              <w:jc w:val="center"/>
              <w:rPr>
                <w:b/>
                <w:color w:val="000000"/>
              </w:rPr>
            </w:pPr>
          </w:p>
        </w:tc>
        <w:tc>
          <w:tcPr>
            <w:tcW w:w="1435" w:type="dxa"/>
            <w:vAlign w:val="center"/>
          </w:tcPr>
          <w:p w14:paraId="5EC8269D" w14:textId="77777777" w:rsidR="0009021E" w:rsidRDefault="0009021E">
            <w:pPr>
              <w:jc w:val="center"/>
              <w:rPr>
                <w:b/>
                <w:color w:val="000000"/>
              </w:rPr>
            </w:pPr>
          </w:p>
        </w:tc>
      </w:tr>
      <w:tr w:rsidR="0009021E" w14:paraId="27E20C38" w14:textId="77777777">
        <w:trPr>
          <w:trHeight w:val="286"/>
          <w:jc w:val="center"/>
        </w:trPr>
        <w:tc>
          <w:tcPr>
            <w:tcW w:w="9963" w:type="dxa"/>
            <w:gridSpan w:val="4"/>
          </w:tcPr>
          <w:p w14:paraId="66495F83" w14:textId="77777777" w:rsidR="0009021E" w:rsidRDefault="005B79C9">
            <w:pPr>
              <w:jc w:val="center"/>
              <w:rPr>
                <w:b/>
                <w:color w:val="000000"/>
              </w:rPr>
            </w:pPr>
            <w:r>
              <w:rPr>
                <w:rFonts w:hint="eastAsia"/>
                <w:b/>
                <w:color w:val="000000"/>
              </w:rPr>
              <w:t>二、符合性审查指引</w:t>
            </w:r>
          </w:p>
        </w:tc>
      </w:tr>
      <w:tr w:rsidR="0009021E" w14:paraId="26B15FA1" w14:textId="77777777">
        <w:trPr>
          <w:trHeight w:val="286"/>
          <w:jc w:val="center"/>
        </w:trPr>
        <w:tc>
          <w:tcPr>
            <w:tcW w:w="836" w:type="dxa"/>
          </w:tcPr>
          <w:p w14:paraId="25FB7BD7" w14:textId="77777777" w:rsidR="0009021E" w:rsidRDefault="005B79C9">
            <w:pPr>
              <w:jc w:val="center"/>
              <w:rPr>
                <w:b/>
                <w:color w:val="000000"/>
              </w:rPr>
            </w:pPr>
            <w:r>
              <w:rPr>
                <w:rFonts w:hint="eastAsia"/>
                <w:b/>
                <w:color w:val="000000"/>
              </w:rPr>
              <w:t>序号</w:t>
            </w:r>
          </w:p>
        </w:tc>
        <w:tc>
          <w:tcPr>
            <w:tcW w:w="3521" w:type="dxa"/>
            <w:vAlign w:val="center"/>
          </w:tcPr>
          <w:p w14:paraId="3BCAA320" w14:textId="77777777" w:rsidR="0009021E" w:rsidRDefault="005B79C9">
            <w:pPr>
              <w:jc w:val="center"/>
              <w:rPr>
                <w:b/>
                <w:color w:val="000000"/>
              </w:rPr>
            </w:pPr>
            <w:r>
              <w:rPr>
                <w:rFonts w:hint="eastAsia"/>
                <w:b/>
                <w:color w:val="000000"/>
              </w:rPr>
              <w:t>符合性检查项目</w:t>
            </w:r>
          </w:p>
        </w:tc>
        <w:tc>
          <w:tcPr>
            <w:tcW w:w="4171" w:type="dxa"/>
            <w:vAlign w:val="center"/>
          </w:tcPr>
          <w:p w14:paraId="67E0C90E" w14:textId="77777777" w:rsidR="0009021E" w:rsidRDefault="005B79C9">
            <w:pPr>
              <w:jc w:val="center"/>
              <w:rPr>
                <w:b/>
                <w:color w:val="000000"/>
              </w:rPr>
            </w:pPr>
            <w:r>
              <w:rPr>
                <w:rFonts w:hint="eastAsia"/>
                <w:b/>
                <w:color w:val="000000"/>
              </w:rPr>
              <w:t>说明</w:t>
            </w:r>
          </w:p>
        </w:tc>
        <w:tc>
          <w:tcPr>
            <w:tcW w:w="1435" w:type="dxa"/>
            <w:vAlign w:val="center"/>
          </w:tcPr>
          <w:p w14:paraId="358E1466" w14:textId="77777777" w:rsidR="0009021E" w:rsidRDefault="005B79C9">
            <w:pPr>
              <w:jc w:val="center"/>
              <w:rPr>
                <w:b/>
                <w:color w:val="000000"/>
              </w:rPr>
            </w:pPr>
            <w:r>
              <w:rPr>
                <w:rFonts w:hint="eastAsia"/>
                <w:b/>
                <w:color w:val="000000"/>
              </w:rPr>
              <w:t>起止页码</w:t>
            </w:r>
          </w:p>
        </w:tc>
      </w:tr>
      <w:tr w:rsidR="0009021E" w14:paraId="1D0F093C" w14:textId="77777777">
        <w:trPr>
          <w:trHeight w:val="286"/>
          <w:jc w:val="center"/>
        </w:trPr>
        <w:tc>
          <w:tcPr>
            <w:tcW w:w="836" w:type="dxa"/>
          </w:tcPr>
          <w:p w14:paraId="7DAE5D68" w14:textId="77777777" w:rsidR="0009021E" w:rsidRDefault="005B79C9">
            <w:pPr>
              <w:jc w:val="center"/>
              <w:rPr>
                <w:b/>
                <w:color w:val="000000"/>
              </w:rPr>
            </w:pPr>
            <w:r>
              <w:rPr>
                <w:b/>
                <w:color w:val="000000"/>
              </w:rPr>
              <w:t>1</w:t>
            </w:r>
          </w:p>
        </w:tc>
        <w:tc>
          <w:tcPr>
            <w:tcW w:w="3521" w:type="dxa"/>
          </w:tcPr>
          <w:p w14:paraId="25424848" w14:textId="77777777" w:rsidR="0009021E" w:rsidRDefault="0009021E">
            <w:pPr>
              <w:jc w:val="center"/>
              <w:rPr>
                <w:b/>
                <w:color w:val="000000"/>
              </w:rPr>
            </w:pPr>
          </w:p>
        </w:tc>
        <w:tc>
          <w:tcPr>
            <w:tcW w:w="4171" w:type="dxa"/>
            <w:vAlign w:val="center"/>
          </w:tcPr>
          <w:p w14:paraId="7ADBC267" w14:textId="77777777" w:rsidR="0009021E" w:rsidRDefault="0009021E">
            <w:pPr>
              <w:jc w:val="center"/>
              <w:rPr>
                <w:b/>
                <w:color w:val="000000"/>
              </w:rPr>
            </w:pPr>
          </w:p>
        </w:tc>
        <w:tc>
          <w:tcPr>
            <w:tcW w:w="1435" w:type="dxa"/>
            <w:vAlign w:val="center"/>
          </w:tcPr>
          <w:p w14:paraId="5BBDD7DC" w14:textId="77777777" w:rsidR="0009021E" w:rsidRDefault="0009021E">
            <w:pPr>
              <w:jc w:val="center"/>
              <w:rPr>
                <w:b/>
                <w:color w:val="000000"/>
              </w:rPr>
            </w:pPr>
          </w:p>
        </w:tc>
      </w:tr>
      <w:tr w:rsidR="0009021E" w14:paraId="2161A9FB" w14:textId="77777777">
        <w:trPr>
          <w:trHeight w:val="286"/>
          <w:jc w:val="center"/>
        </w:trPr>
        <w:tc>
          <w:tcPr>
            <w:tcW w:w="836" w:type="dxa"/>
          </w:tcPr>
          <w:p w14:paraId="64E2155E" w14:textId="77777777" w:rsidR="0009021E" w:rsidRDefault="005B79C9">
            <w:pPr>
              <w:jc w:val="center"/>
              <w:rPr>
                <w:b/>
                <w:color w:val="000000"/>
              </w:rPr>
            </w:pPr>
            <w:r>
              <w:rPr>
                <w:b/>
                <w:color w:val="000000"/>
              </w:rPr>
              <w:t>2</w:t>
            </w:r>
          </w:p>
        </w:tc>
        <w:tc>
          <w:tcPr>
            <w:tcW w:w="3521" w:type="dxa"/>
          </w:tcPr>
          <w:p w14:paraId="505A976E" w14:textId="77777777" w:rsidR="0009021E" w:rsidRDefault="0009021E">
            <w:pPr>
              <w:jc w:val="center"/>
              <w:rPr>
                <w:b/>
                <w:color w:val="000000"/>
              </w:rPr>
            </w:pPr>
          </w:p>
        </w:tc>
        <w:tc>
          <w:tcPr>
            <w:tcW w:w="4171" w:type="dxa"/>
            <w:vAlign w:val="center"/>
          </w:tcPr>
          <w:p w14:paraId="3E704076" w14:textId="77777777" w:rsidR="0009021E" w:rsidRDefault="0009021E">
            <w:pPr>
              <w:jc w:val="center"/>
              <w:rPr>
                <w:b/>
                <w:color w:val="000000"/>
              </w:rPr>
            </w:pPr>
          </w:p>
        </w:tc>
        <w:tc>
          <w:tcPr>
            <w:tcW w:w="1435" w:type="dxa"/>
            <w:vAlign w:val="center"/>
          </w:tcPr>
          <w:p w14:paraId="7365BF1D" w14:textId="77777777" w:rsidR="0009021E" w:rsidRDefault="0009021E">
            <w:pPr>
              <w:jc w:val="center"/>
              <w:rPr>
                <w:b/>
                <w:color w:val="000000"/>
              </w:rPr>
            </w:pPr>
          </w:p>
        </w:tc>
      </w:tr>
      <w:tr w:rsidR="0009021E" w14:paraId="28C14CE4" w14:textId="77777777">
        <w:trPr>
          <w:trHeight w:val="286"/>
          <w:jc w:val="center"/>
        </w:trPr>
        <w:tc>
          <w:tcPr>
            <w:tcW w:w="836" w:type="dxa"/>
          </w:tcPr>
          <w:p w14:paraId="3AC2D222" w14:textId="77777777" w:rsidR="0009021E" w:rsidRDefault="005B79C9">
            <w:pPr>
              <w:jc w:val="center"/>
              <w:rPr>
                <w:b/>
                <w:color w:val="000000"/>
              </w:rPr>
            </w:pPr>
            <w:r>
              <w:rPr>
                <w:b/>
                <w:color w:val="000000"/>
              </w:rPr>
              <w:lastRenderedPageBreak/>
              <w:t>3</w:t>
            </w:r>
          </w:p>
        </w:tc>
        <w:tc>
          <w:tcPr>
            <w:tcW w:w="3521" w:type="dxa"/>
          </w:tcPr>
          <w:p w14:paraId="5F0434EC" w14:textId="77777777" w:rsidR="0009021E" w:rsidRDefault="0009021E">
            <w:pPr>
              <w:jc w:val="center"/>
              <w:rPr>
                <w:b/>
                <w:color w:val="000000"/>
              </w:rPr>
            </w:pPr>
          </w:p>
        </w:tc>
        <w:tc>
          <w:tcPr>
            <w:tcW w:w="4171" w:type="dxa"/>
            <w:vAlign w:val="center"/>
          </w:tcPr>
          <w:p w14:paraId="3F6F2205" w14:textId="77777777" w:rsidR="0009021E" w:rsidRDefault="0009021E">
            <w:pPr>
              <w:jc w:val="center"/>
              <w:rPr>
                <w:b/>
                <w:color w:val="000000"/>
              </w:rPr>
            </w:pPr>
          </w:p>
        </w:tc>
        <w:tc>
          <w:tcPr>
            <w:tcW w:w="1435" w:type="dxa"/>
            <w:vAlign w:val="center"/>
          </w:tcPr>
          <w:p w14:paraId="2578DCF4" w14:textId="77777777" w:rsidR="0009021E" w:rsidRDefault="0009021E">
            <w:pPr>
              <w:jc w:val="center"/>
              <w:rPr>
                <w:b/>
                <w:color w:val="000000"/>
              </w:rPr>
            </w:pPr>
          </w:p>
        </w:tc>
      </w:tr>
      <w:tr w:rsidR="0009021E" w14:paraId="6353E4D9" w14:textId="77777777">
        <w:trPr>
          <w:trHeight w:val="286"/>
          <w:jc w:val="center"/>
        </w:trPr>
        <w:tc>
          <w:tcPr>
            <w:tcW w:w="836" w:type="dxa"/>
          </w:tcPr>
          <w:p w14:paraId="1AAF8EE9" w14:textId="77777777" w:rsidR="0009021E" w:rsidRDefault="005B79C9">
            <w:pPr>
              <w:jc w:val="center"/>
              <w:rPr>
                <w:b/>
                <w:color w:val="000000"/>
              </w:rPr>
            </w:pPr>
            <w:r>
              <w:rPr>
                <w:b/>
                <w:color w:val="000000"/>
              </w:rPr>
              <w:t>4</w:t>
            </w:r>
          </w:p>
        </w:tc>
        <w:tc>
          <w:tcPr>
            <w:tcW w:w="3521" w:type="dxa"/>
          </w:tcPr>
          <w:p w14:paraId="5C0A5071" w14:textId="77777777" w:rsidR="0009021E" w:rsidRDefault="0009021E">
            <w:pPr>
              <w:jc w:val="center"/>
              <w:rPr>
                <w:b/>
                <w:color w:val="000000"/>
              </w:rPr>
            </w:pPr>
          </w:p>
        </w:tc>
        <w:tc>
          <w:tcPr>
            <w:tcW w:w="4171" w:type="dxa"/>
            <w:vAlign w:val="center"/>
          </w:tcPr>
          <w:p w14:paraId="12BCEA0D" w14:textId="77777777" w:rsidR="0009021E" w:rsidRDefault="0009021E">
            <w:pPr>
              <w:jc w:val="center"/>
              <w:rPr>
                <w:b/>
                <w:color w:val="000000"/>
              </w:rPr>
            </w:pPr>
          </w:p>
        </w:tc>
        <w:tc>
          <w:tcPr>
            <w:tcW w:w="1435" w:type="dxa"/>
            <w:vAlign w:val="center"/>
          </w:tcPr>
          <w:p w14:paraId="746BB6E2" w14:textId="77777777" w:rsidR="0009021E" w:rsidRDefault="0009021E">
            <w:pPr>
              <w:jc w:val="center"/>
              <w:rPr>
                <w:b/>
                <w:color w:val="000000"/>
              </w:rPr>
            </w:pPr>
          </w:p>
        </w:tc>
      </w:tr>
      <w:tr w:rsidR="0009021E" w14:paraId="52A3B23D" w14:textId="77777777">
        <w:trPr>
          <w:trHeight w:val="286"/>
          <w:jc w:val="center"/>
        </w:trPr>
        <w:tc>
          <w:tcPr>
            <w:tcW w:w="836" w:type="dxa"/>
          </w:tcPr>
          <w:p w14:paraId="247F56A3" w14:textId="77777777" w:rsidR="0009021E" w:rsidRDefault="005B79C9">
            <w:pPr>
              <w:jc w:val="center"/>
              <w:rPr>
                <w:b/>
                <w:color w:val="000000"/>
              </w:rPr>
            </w:pPr>
            <w:r>
              <w:rPr>
                <w:b/>
                <w:color w:val="000000"/>
              </w:rPr>
              <w:t>5</w:t>
            </w:r>
          </w:p>
        </w:tc>
        <w:tc>
          <w:tcPr>
            <w:tcW w:w="3521" w:type="dxa"/>
          </w:tcPr>
          <w:p w14:paraId="442B8414" w14:textId="77777777" w:rsidR="0009021E" w:rsidRDefault="0009021E">
            <w:pPr>
              <w:jc w:val="center"/>
              <w:rPr>
                <w:color w:val="000000"/>
              </w:rPr>
            </w:pPr>
          </w:p>
        </w:tc>
        <w:tc>
          <w:tcPr>
            <w:tcW w:w="4171" w:type="dxa"/>
            <w:vAlign w:val="center"/>
          </w:tcPr>
          <w:p w14:paraId="5476DD70" w14:textId="77777777" w:rsidR="0009021E" w:rsidRDefault="0009021E">
            <w:pPr>
              <w:jc w:val="center"/>
              <w:rPr>
                <w:b/>
                <w:color w:val="000000"/>
              </w:rPr>
            </w:pPr>
          </w:p>
        </w:tc>
        <w:tc>
          <w:tcPr>
            <w:tcW w:w="1435" w:type="dxa"/>
            <w:vAlign w:val="center"/>
          </w:tcPr>
          <w:p w14:paraId="6F19FA49" w14:textId="77777777" w:rsidR="0009021E" w:rsidRDefault="0009021E">
            <w:pPr>
              <w:jc w:val="center"/>
              <w:rPr>
                <w:b/>
                <w:color w:val="000000"/>
              </w:rPr>
            </w:pPr>
          </w:p>
        </w:tc>
      </w:tr>
      <w:tr w:rsidR="0009021E" w14:paraId="20014203" w14:textId="77777777">
        <w:trPr>
          <w:trHeight w:val="286"/>
          <w:jc w:val="center"/>
        </w:trPr>
        <w:tc>
          <w:tcPr>
            <w:tcW w:w="836" w:type="dxa"/>
          </w:tcPr>
          <w:p w14:paraId="6CF9A167" w14:textId="77777777" w:rsidR="0009021E" w:rsidRDefault="005B79C9">
            <w:pPr>
              <w:jc w:val="center"/>
              <w:rPr>
                <w:b/>
                <w:color w:val="000000"/>
              </w:rPr>
            </w:pPr>
            <w:r>
              <w:rPr>
                <w:b/>
                <w:color w:val="000000"/>
              </w:rPr>
              <w:t>6</w:t>
            </w:r>
          </w:p>
        </w:tc>
        <w:tc>
          <w:tcPr>
            <w:tcW w:w="3521" w:type="dxa"/>
          </w:tcPr>
          <w:p w14:paraId="3FB1E50E" w14:textId="77777777" w:rsidR="0009021E" w:rsidRDefault="0009021E">
            <w:pPr>
              <w:jc w:val="center"/>
              <w:rPr>
                <w:color w:val="000000"/>
              </w:rPr>
            </w:pPr>
          </w:p>
        </w:tc>
        <w:tc>
          <w:tcPr>
            <w:tcW w:w="4171" w:type="dxa"/>
            <w:vAlign w:val="center"/>
          </w:tcPr>
          <w:p w14:paraId="26AD0EA6" w14:textId="77777777" w:rsidR="0009021E" w:rsidRDefault="0009021E">
            <w:pPr>
              <w:jc w:val="center"/>
              <w:rPr>
                <w:b/>
                <w:color w:val="000000"/>
              </w:rPr>
            </w:pPr>
          </w:p>
        </w:tc>
        <w:tc>
          <w:tcPr>
            <w:tcW w:w="1435" w:type="dxa"/>
            <w:vAlign w:val="center"/>
          </w:tcPr>
          <w:p w14:paraId="5817B17F" w14:textId="77777777" w:rsidR="0009021E" w:rsidRDefault="0009021E">
            <w:pPr>
              <w:jc w:val="center"/>
              <w:rPr>
                <w:b/>
                <w:color w:val="000000"/>
              </w:rPr>
            </w:pPr>
          </w:p>
        </w:tc>
      </w:tr>
      <w:tr w:rsidR="0009021E" w14:paraId="089CD695" w14:textId="77777777">
        <w:trPr>
          <w:trHeight w:val="286"/>
          <w:jc w:val="center"/>
        </w:trPr>
        <w:tc>
          <w:tcPr>
            <w:tcW w:w="836" w:type="dxa"/>
          </w:tcPr>
          <w:p w14:paraId="6B4E1DA4" w14:textId="77777777" w:rsidR="0009021E" w:rsidRDefault="005B79C9">
            <w:pPr>
              <w:jc w:val="center"/>
              <w:rPr>
                <w:b/>
                <w:color w:val="000000"/>
              </w:rPr>
            </w:pPr>
            <w:r>
              <w:rPr>
                <w:b/>
                <w:color w:val="000000"/>
              </w:rPr>
              <w:t>7</w:t>
            </w:r>
          </w:p>
        </w:tc>
        <w:tc>
          <w:tcPr>
            <w:tcW w:w="3521" w:type="dxa"/>
          </w:tcPr>
          <w:p w14:paraId="2ED41165" w14:textId="77777777" w:rsidR="0009021E" w:rsidRDefault="0009021E">
            <w:pPr>
              <w:jc w:val="center"/>
              <w:rPr>
                <w:color w:val="000000"/>
              </w:rPr>
            </w:pPr>
          </w:p>
        </w:tc>
        <w:tc>
          <w:tcPr>
            <w:tcW w:w="4171" w:type="dxa"/>
            <w:vAlign w:val="center"/>
          </w:tcPr>
          <w:p w14:paraId="18AC0A10" w14:textId="77777777" w:rsidR="0009021E" w:rsidRDefault="0009021E">
            <w:pPr>
              <w:jc w:val="center"/>
              <w:rPr>
                <w:b/>
                <w:color w:val="000000"/>
              </w:rPr>
            </w:pPr>
          </w:p>
        </w:tc>
        <w:tc>
          <w:tcPr>
            <w:tcW w:w="1435" w:type="dxa"/>
            <w:vAlign w:val="center"/>
          </w:tcPr>
          <w:p w14:paraId="1B0ACE66" w14:textId="77777777" w:rsidR="0009021E" w:rsidRDefault="0009021E">
            <w:pPr>
              <w:jc w:val="center"/>
              <w:rPr>
                <w:b/>
                <w:color w:val="000000"/>
              </w:rPr>
            </w:pPr>
          </w:p>
        </w:tc>
      </w:tr>
      <w:tr w:rsidR="0009021E" w14:paraId="6728D9DB" w14:textId="77777777">
        <w:trPr>
          <w:trHeight w:val="286"/>
          <w:jc w:val="center"/>
        </w:trPr>
        <w:tc>
          <w:tcPr>
            <w:tcW w:w="836" w:type="dxa"/>
          </w:tcPr>
          <w:p w14:paraId="03E0B619" w14:textId="77777777" w:rsidR="0009021E" w:rsidRDefault="005B79C9">
            <w:pPr>
              <w:jc w:val="center"/>
              <w:rPr>
                <w:b/>
                <w:color w:val="000000"/>
              </w:rPr>
            </w:pPr>
            <w:r>
              <w:rPr>
                <w:b/>
                <w:color w:val="000000"/>
              </w:rPr>
              <w:t>8</w:t>
            </w:r>
          </w:p>
        </w:tc>
        <w:tc>
          <w:tcPr>
            <w:tcW w:w="3521" w:type="dxa"/>
          </w:tcPr>
          <w:p w14:paraId="5EB697C0" w14:textId="77777777" w:rsidR="0009021E" w:rsidRDefault="0009021E">
            <w:pPr>
              <w:jc w:val="center"/>
              <w:rPr>
                <w:b/>
                <w:color w:val="000000"/>
              </w:rPr>
            </w:pPr>
          </w:p>
        </w:tc>
        <w:tc>
          <w:tcPr>
            <w:tcW w:w="4171" w:type="dxa"/>
            <w:vAlign w:val="center"/>
          </w:tcPr>
          <w:p w14:paraId="1DE88335" w14:textId="77777777" w:rsidR="0009021E" w:rsidRDefault="0009021E">
            <w:pPr>
              <w:jc w:val="center"/>
              <w:rPr>
                <w:b/>
                <w:color w:val="000000"/>
              </w:rPr>
            </w:pPr>
          </w:p>
        </w:tc>
        <w:tc>
          <w:tcPr>
            <w:tcW w:w="1435" w:type="dxa"/>
            <w:vAlign w:val="center"/>
          </w:tcPr>
          <w:p w14:paraId="7BFE55A7" w14:textId="77777777" w:rsidR="0009021E" w:rsidRDefault="0009021E">
            <w:pPr>
              <w:jc w:val="center"/>
              <w:rPr>
                <w:b/>
                <w:color w:val="000000"/>
              </w:rPr>
            </w:pPr>
          </w:p>
        </w:tc>
      </w:tr>
    </w:tbl>
    <w:p w14:paraId="6B9BA663" w14:textId="77777777" w:rsidR="0009021E" w:rsidRDefault="005B79C9" w:rsidP="006629C3">
      <w:pPr>
        <w:ind w:firstLineChars="200" w:firstLine="482"/>
        <w:rPr>
          <w:b/>
          <w:color w:val="000000"/>
        </w:rPr>
      </w:pPr>
      <w:r>
        <w:rPr>
          <w:rFonts w:hint="eastAsia"/>
          <w:b/>
          <w:color w:val="000000"/>
          <w:szCs w:val="21"/>
        </w:rPr>
        <w:t>注：请投标人按照</w:t>
      </w:r>
      <w:r>
        <w:rPr>
          <w:b/>
          <w:color w:val="000000"/>
          <w:szCs w:val="21"/>
        </w:rPr>
        <w:t>“</w:t>
      </w:r>
      <w:r>
        <w:rPr>
          <w:rFonts w:hint="eastAsia"/>
          <w:b/>
          <w:color w:val="000000"/>
          <w:szCs w:val="21"/>
        </w:rPr>
        <w:t>关键信息</w:t>
      </w:r>
      <w:r>
        <w:rPr>
          <w:b/>
          <w:color w:val="000000"/>
          <w:szCs w:val="21"/>
        </w:rPr>
        <w:t>——</w:t>
      </w:r>
      <w:r>
        <w:rPr>
          <w:rFonts w:hint="eastAsia"/>
          <w:b/>
          <w:color w:val="000000"/>
          <w:szCs w:val="21"/>
        </w:rPr>
        <w:t>投标文件初审表、评标信息</w:t>
      </w:r>
      <w:r>
        <w:rPr>
          <w:b/>
          <w:color w:val="000000"/>
          <w:szCs w:val="21"/>
        </w:rPr>
        <w:t>”</w:t>
      </w:r>
      <w:r>
        <w:rPr>
          <w:rFonts w:hint="eastAsia"/>
          <w:b/>
          <w:color w:val="000000"/>
          <w:szCs w:val="21"/>
        </w:rPr>
        <w:t>的审查和评分内容，自上而下的顺序填写本表</w:t>
      </w:r>
      <w:r>
        <w:rPr>
          <w:rFonts w:hint="eastAsia"/>
          <w:b/>
          <w:color w:val="000000"/>
        </w:rPr>
        <w:t>。因项目次序混乱而影响评标效率及评标结果者，投标人自负其责。</w:t>
      </w:r>
    </w:p>
    <w:p w14:paraId="4D4B0CCA" w14:textId="77777777" w:rsidR="0009021E" w:rsidRDefault="005B79C9">
      <w:pPr>
        <w:rPr>
          <w:color w:val="000000"/>
        </w:rPr>
      </w:pPr>
      <w:r>
        <w:rPr>
          <w:color w:val="000000"/>
        </w:rPr>
        <w:br w:type="page"/>
      </w:r>
    </w:p>
    <w:p w14:paraId="53367FB7" w14:textId="77777777" w:rsidR="0009021E" w:rsidRDefault="005B79C9">
      <w:pPr>
        <w:pStyle w:val="3"/>
        <w:jc w:val="center"/>
        <w:rPr>
          <w:rFonts w:ascii="黑体" w:eastAsia="黑体"/>
          <w:color w:val="000000"/>
          <w:szCs w:val="24"/>
        </w:rPr>
      </w:pPr>
      <w:r>
        <w:rPr>
          <w:rFonts w:ascii="黑体" w:eastAsia="黑体" w:hint="eastAsia"/>
          <w:color w:val="000000"/>
          <w:szCs w:val="24"/>
        </w:rPr>
        <w:lastRenderedPageBreak/>
        <w:t>二、投标函</w:t>
      </w:r>
    </w:p>
    <w:p w14:paraId="6CCE839E" w14:textId="77777777" w:rsidR="0009021E" w:rsidRDefault="005B79C9">
      <w:pPr>
        <w:spacing w:line="360" w:lineRule="auto"/>
        <w:rPr>
          <w:rFonts w:ascii="宋体"/>
          <w:color w:val="000000"/>
          <w:szCs w:val="21"/>
        </w:rPr>
      </w:pPr>
      <w:r>
        <w:rPr>
          <w:rFonts w:ascii="宋体" w:hAnsi="宋体" w:hint="eastAsia"/>
          <w:color w:val="000000"/>
          <w:szCs w:val="21"/>
        </w:rPr>
        <w:t>致：</w:t>
      </w:r>
    </w:p>
    <w:p w14:paraId="499C3311" w14:textId="77777777" w:rsidR="0009021E" w:rsidRDefault="005B79C9">
      <w:pPr>
        <w:spacing w:afterLines="50" w:after="120"/>
        <w:ind w:firstLineChars="200" w:firstLine="480"/>
        <w:rPr>
          <w:color w:val="000000"/>
          <w:szCs w:val="21"/>
        </w:rPr>
      </w:pPr>
      <w:r>
        <w:rPr>
          <w:color w:val="000000"/>
          <w:szCs w:val="21"/>
        </w:rPr>
        <w:t>1</w:t>
      </w:r>
      <w:r>
        <w:rPr>
          <w:rFonts w:hint="eastAsia"/>
          <w:color w:val="000000"/>
          <w:szCs w:val="21"/>
        </w:rPr>
        <w:t>、根据已收到贵方的招标编号为的项目的招标文件，遵照《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并修补其任何缺陷。</w:t>
      </w:r>
    </w:p>
    <w:p w14:paraId="085FF7F5"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2、我方同意所递交的投标文件在“对通用条款的补充内容”中的投标有效期内有效，在此期间内我方的投标有可能中标，我方将受此约束。如果在投标有效期内撤回其投标，其投标保证金将全部被没收。</w:t>
      </w:r>
    </w:p>
    <w:p w14:paraId="64B8313E"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3、除非另外达成协议并生效，贵方的中标通知书和本投标文件将构成约束我们双方的合同。</w:t>
      </w:r>
    </w:p>
    <w:p w14:paraId="0945FD0E" w14:textId="77777777" w:rsidR="0009021E" w:rsidRDefault="005B79C9">
      <w:pPr>
        <w:spacing w:afterLines="50" w:after="120"/>
        <w:ind w:firstLineChars="196" w:firstLine="470"/>
        <w:rPr>
          <w:rFonts w:ascii="宋体"/>
          <w:color w:val="000000"/>
          <w:szCs w:val="21"/>
        </w:rPr>
      </w:pPr>
      <w:r>
        <w:rPr>
          <w:rFonts w:ascii="宋体" w:hAnsi="宋体" w:hint="eastAsia"/>
          <w:color w:val="000000"/>
          <w:szCs w:val="21"/>
        </w:rPr>
        <w:t>4、我方理解贵方将不受必须接受你们所收到的最低标价或其它任何投标文件的约束。</w:t>
      </w:r>
    </w:p>
    <w:p w14:paraId="5D09BA48" w14:textId="77777777" w:rsidR="0009021E" w:rsidRDefault="005B79C9">
      <w:pPr>
        <w:ind w:leftChars="257" w:left="617"/>
        <w:rPr>
          <w:color w:val="000000"/>
          <w:szCs w:val="21"/>
          <w:u w:val="single"/>
        </w:rPr>
      </w:pPr>
      <w:r>
        <w:rPr>
          <w:rFonts w:hint="eastAsia"/>
          <w:color w:val="000000"/>
          <w:szCs w:val="21"/>
        </w:rPr>
        <w:t>投标人：单位地址：</w:t>
      </w:r>
    </w:p>
    <w:p w14:paraId="593C3ED6" w14:textId="77777777" w:rsidR="0009021E" w:rsidRDefault="005B79C9">
      <w:pPr>
        <w:ind w:leftChars="257" w:left="617"/>
        <w:rPr>
          <w:color w:val="000000"/>
          <w:szCs w:val="21"/>
          <w:u w:val="single"/>
        </w:rPr>
      </w:pPr>
      <w:r>
        <w:rPr>
          <w:rFonts w:hint="eastAsia"/>
          <w:color w:val="000000"/>
          <w:szCs w:val="21"/>
        </w:rPr>
        <w:t>法定代表人或其委托代理人：</w:t>
      </w:r>
    </w:p>
    <w:p w14:paraId="77437A0C" w14:textId="77777777" w:rsidR="0009021E" w:rsidRDefault="005B79C9">
      <w:pPr>
        <w:ind w:leftChars="257" w:left="617"/>
        <w:rPr>
          <w:color w:val="000000"/>
          <w:szCs w:val="21"/>
          <w:u w:val="single"/>
        </w:rPr>
      </w:pPr>
      <w:r>
        <w:rPr>
          <w:rFonts w:hint="eastAsia"/>
          <w:color w:val="000000"/>
          <w:szCs w:val="21"/>
        </w:rPr>
        <w:t>邮政编码：电话：传真：</w:t>
      </w:r>
    </w:p>
    <w:p w14:paraId="72AE042F" w14:textId="77777777" w:rsidR="0009021E" w:rsidRDefault="005B79C9">
      <w:pPr>
        <w:ind w:leftChars="257" w:left="617"/>
        <w:rPr>
          <w:color w:val="000000"/>
          <w:szCs w:val="21"/>
        </w:rPr>
      </w:pPr>
      <w:r>
        <w:rPr>
          <w:rFonts w:hint="eastAsia"/>
          <w:color w:val="000000"/>
          <w:szCs w:val="21"/>
        </w:rPr>
        <w:t>开户银行名称：</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开户银行帐号：</w:t>
      </w:r>
      <w:r>
        <w:rPr>
          <w:color w:val="000000"/>
          <w:szCs w:val="21"/>
          <w:u w:val="single"/>
        </w:rPr>
        <w:tab/>
      </w:r>
      <w:r>
        <w:rPr>
          <w:color w:val="000000"/>
          <w:szCs w:val="21"/>
          <w:u w:val="single"/>
        </w:rPr>
        <w:tab/>
      </w:r>
      <w:r>
        <w:rPr>
          <w:color w:val="000000"/>
          <w:szCs w:val="21"/>
          <w:u w:val="single"/>
        </w:rPr>
        <w:tab/>
      </w:r>
      <w:r>
        <w:rPr>
          <w:color w:val="000000"/>
          <w:szCs w:val="21"/>
          <w:u w:val="single"/>
        </w:rPr>
        <w:tab/>
      </w:r>
    </w:p>
    <w:p w14:paraId="18E37996" w14:textId="77777777" w:rsidR="0009021E" w:rsidRDefault="005B79C9">
      <w:pPr>
        <w:ind w:leftChars="257" w:left="617"/>
        <w:rPr>
          <w:color w:val="000000"/>
          <w:szCs w:val="21"/>
        </w:rPr>
      </w:pPr>
      <w:r>
        <w:rPr>
          <w:rFonts w:hint="eastAsia"/>
          <w:color w:val="000000"/>
          <w:szCs w:val="21"/>
        </w:rPr>
        <w:t>开户银行地址：</w:t>
      </w:r>
      <w:r>
        <w:rPr>
          <w:color w:val="000000"/>
          <w:szCs w:val="21"/>
          <w:u w:val="single"/>
        </w:rPr>
        <w:tab/>
      </w:r>
      <w:r>
        <w:rPr>
          <w:color w:val="000000"/>
          <w:szCs w:val="21"/>
          <w:u w:val="single"/>
        </w:rPr>
        <w:tab/>
      </w:r>
      <w:r>
        <w:rPr>
          <w:color w:val="000000"/>
          <w:szCs w:val="21"/>
          <w:u w:val="single"/>
        </w:rPr>
        <w:tab/>
      </w:r>
      <w:r>
        <w:rPr>
          <w:color w:val="000000"/>
          <w:szCs w:val="21"/>
          <w:u w:val="single"/>
        </w:rPr>
        <w:tab/>
      </w:r>
      <w:r>
        <w:rPr>
          <w:color w:val="000000"/>
          <w:szCs w:val="21"/>
        </w:rPr>
        <w:tab/>
      </w:r>
      <w:r>
        <w:rPr>
          <w:rFonts w:hint="eastAsia"/>
          <w:color w:val="000000"/>
          <w:szCs w:val="21"/>
        </w:rPr>
        <w:t>开户银行电话：</w:t>
      </w:r>
      <w:r>
        <w:rPr>
          <w:color w:val="000000"/>
          <w:szCs w:val="21"/>
          <w:u w:val="single"/>
        </w:rPr>
        <w:tab/>
      </w:r>
      <w:r>
        <w:rPr>
          <w:color w:val="000000"/>
          <w:szCs w:val="21"/>
          <w:u w:val="single"/>
        </w:rPr>
        <w:tab/>
      </w:r>
      <w:r>
        <w:rPr>
          <w:color w:val="000000"/>
          <w:szCs w:val="21"/>
          <w:u w:val="single"/>
        </w:rPr>
        <w:tab/>
      </w:r>
      <w:r>
        <w:rPr>
          <w:color w:val="000000"/>
          <w:szCs w:val="21"/>
          <w:u w:val="single"/>
        </w:rPr>
        <w:tab/>
      </w:r>
    </w:p>
    <w:p w14:paraId="69BC225E" w14:textId="77777777" w:rsidR="0009021E" w:rsidRDefault="005B79C9">
      <w:pPr>
        <w:ind w:firstLineChars="257" w:firstLine="617"/>
        <w:rPr>
          <w:color w:val="000000"/>
        </w:rPr>
      </w:pPr>
      <w:r>
        <w:rPr>
          <w:rFonts w:ascii="宋体" w:hAnsi="宋体" w:hint="eastAsia"/>
          <w:color w:val="000000"/>
          <w:szCs w:val="21"/>
        </w:rPr>
        <w:t>日期：年月日</w:t>
      </w:r>
    </w:p>
    <w:p w14:paraId="717F56CC" w14:textId="77777777" w:rsidR="0009021E" w:rsidRDefault="0009021E">
      <w:pPr>
        <w:rPr>
          <w:rFonts w:ascii="黑体" w:eastAsia="黑体" w:hAnsi="宋体"/>
          <w:color w:val="000000"/>
        </w:rPr>
      </w:pPr>
    </w:p>
    <w:p w14:paraId="3D31CA78" w14:textId="77777777" w:rsidR="0009021E" w:rsidRDefault="0009021E">
      <w:pPr>
        <w:rPr>
          <w:rFonts w:ascii="黑体" w:eastAsia="黑体" w:hAnsi="宋体"/>
          <w:color w:val="000000"/>
        </w:rPr>
      </w:pPr>
    </w:p>
    <w:p w14:paraId="3A3128E6" w14:textId="77777777" w:rsidR="0009021E" w:rsidRDefault="0009021E">
      <w:pPr>
        <w:rPr>
          <w:rFonts w:ascii="黑体" w:eastAsia="黑体" w:hAnsi="宋体"/>
          <w:color w:val="000000"/>
        </w:rPr>
      </w:pPr>
    </w:p>
    <w:p w14:paraId="0AFAC817" w14:textId="77777777" w:rsidR="0009021E" w:rsidRDefault="0009021E">
      <w:pPr>
        <w:rPr>
          <w:rFonts w:ascii="黑体" w:eastAsia="黑体" w:hAnsi="宋体"/>
          <w:color w:val="000000"/>
        </w:rPr>
      </w:pPr>
    </w:p>
    <w:p w14:paraId="51DAC73D" w14:textId="77777777" w:rsidR="0009021E" w:rsidRDefault="0009021E">
      <w:pPr>
        <w:rPr>
          <w:rFonts w:ascii="黑体" w:eastAsia="黑体" w:hAnsi="宋体"/>
          <w:color w:val="000000"/>
        </w:rPr>
      </w:pPr>
    </w:p>
    <w:p w14:paraId="511A416E" w14:textId="77777777" w:rsidR="0009021E" w:rsidRDefault="0009021E">
      <w:pPr>
        <w:rPr>
          <w:rFonts w:ascii="黑体" w:eastAsia="黑体" w:hAnsi="宋体"/>
          <w:color w:val="000000"/>
        </w:rPr>
      </w:pPr>
    </w:p>
    <w:p w14:paraId="774D03BB" w14:textId="77777777" w:rsidR="0009021E" w:rsidRDefault="005B79C9">
      <w:pPr>
        <w:pStyle w:val="3"/>
        <w:jc w:val="center"/>
        <w:rPr>
          <w:rFonts w:ascii="黑体" w:eastAsia="黑体"/>
          <w:color w:val="000000"/>
          <w:szCs w:val="24"/>
        </w:rPr>
      </w:pPr>
      <w:r>
        <w:rPr>
          <w:rFonts w:ascii="黑体" w:eastAsia="黑体" w:hint="eastAsia"/>
          <w:color w:val="000000"/>
          <w:szCs w:val="24"/>
        </w:rPr>
        <w:t>三、政府采购投标及履约承诺函</w:t>
      </w:r>
    </w:p>
    <w:p w14:paraId="609516EA" w14:textId="77777777" w:rsidR="0009021E" w:rsidRDefault="005B79C9">
      <w:pPr>
        <w:rPr>
          <w:rFonts w:ascii="宋体"/>
          <w:color w:val="000000"/>
          <w:szCs w:val="21"/>
        </w:rPr>
      </w:pPr>
      <w:r>
        <w:rPr>
          <w:rFonts w:ascii="宋体" w:hAnsi="宋体" w:hint="eastAsia"/>
          <w:color w:val="000000"/>
          <w:szCs w:val="21"/>
        </w:rPr>
        <w:t>致：</w:t>
      </w:r>
    </w:p>
    <w:p w14:paraId="529D041F" w14:textId="77777777" w:rsidR="0009021E" w:rsidRDefault="005B79C9">
      <w:pPr>
        <w:ind w:right="-815" w:firstLineChars="200" w:firstLine="480"/>
        <w:rPr>
          <w:rFonts w:ascii="宋体"/>
          <w:color w:val="000000"/>
          <w:szCs w:val="21"/>
        </w:rPr>
      </w:pPr>
      <w:r>
        <w:rPr>
          <w:rFonts w:ascii="宋体" w:hAnsi="宋体" w:hint="eastAsia"/>
          <w:color w:val="000000"/>
          <w:szCs w:val="21"/>
        </w:rPr>
        <w:t>我公司承诺：</w:t>
      </w:r>
    </w:p>
    <w:p w14:paraId="6CB3EF6D" w14:textId="77777777" w:rsidR="0009021E" w:rsidRDefault="005B79C9">
      <w:pPr>
        <w:ind w:firstLineChars="200" w:firstLine="480"/>
        <w:rPr>
          <w:rFonts w:ascii="宋体"/>
          <w:color w:val="000000"/>
          <w:szCs w:val="21"/>
        </w:rPr>
      </w:pPr>
      <w:r>
        <w:rPr>
          <w:rFonts w:ascii="宋体" w:hAnsi="宋体"/>
          <w:color w:val="000000"/>
          <w:szCs w:val="21"/>
        </w:rPr>
        <w:t>1.</w:t>
      </w:r>
      <w:r>
        <w:rPr>
          <w:rFonts w:ascii="宋体" w:hAnsi="宋体" w:hint="eastAsia"/>
          <w:color w:val="000000"/>
          <w:szCs w:val="21"/>
        </w:rPr>
        <w:t>我公司依法缴纳税收和社会保障资金。</w:t>
      </w:r>
    </w:p>
    <w:p w14:paraId="4DF52474" w14:textId="77777777" w:rsidR="0009021E" w:rsidRDefault="005B79C9">
      <w:pPr>
        <w:ind w:firstLineChars="200" w:firstLine="480"/>
        <w:rPr>
          <w:rFonts w:ascii="宋体"/>
          <w:color w:val="000000"/>
          <w:szCs w:val="21"/>
        </w:rPr>
      </w:pPr>
      <w:r>
        <w:rPr>
          <w:rFonts w:ascii="宋体" w:hAnsi="宋体"/>
          <w:color w:val="000000"/>
          <w:szCs w:val="21"/>
        </w:rPr>
        <w:t>2.</w:t>
      </w:r>
      <w:r>
        <w:rPr>
          <w:rFonts w:ascii="宋体" w:hAnsi="宋体" w:hint="eastAsia"/>
          <w:color w:val="000000"/>
          <w:szCs w:val="21"/>
        </w:rPr>
        <w:t>我公司具备合同所必需的社保和专业技术能力。</w:t>
      </w:r>
    </w:p>
    <w:p w14:paraId="508459B8" w14:textId="77777777" w:rsidR="0009021E" w:rsidRDefault="005B79C9">
      <w:pPr>
        <w:ind w:firstLineChars="200" w:firstLine="480"/>
        <w:rPr>
          <w:rFonts w:ascii="宋体"/>
          <w:color w:val="000000"/>
          <w:szCs w:val="21"/>
        </w:rPr>
      </w:pPr>
      <w:r>
        <w:rPr>
          <w:rFonts w:ascii="宋体" w:hAnsi="宋体"/>
          <w:color w:val="000000"/>
          <w:szCs w:val="21"/>
        </w:rPr>
        <w:t>3.</w:t>
      </w:r>
      <w:r>
        <w:rPr>
          <w:rFonts w:ascii="宋体" w:hAnsi="宋体" w:hint="eastAsia"/>
          <w:color w:val="000000"/>
          <w:szCs w:val="21"/>
        </w:rPr>
        <w:t>我公司参加政府采购活动前三年内在经营活动中没有重大违法记录。</w:t>
      </w:r>
    </w:p>
    <w:p w14:paraId="0072D10C" w14:textId="77777777" w:rsidR="0009021E" w:rsidRDefault="005B79C9">
      <w:pPr>
        <w:ind w:firstLineChars="200" w:firstLine="480"/>
        <w:rPr>
          <w:rFonts w:ascii="宋体"/>
          <w:color w:val="000000"/>
          <w:szCs w:val="21"/>
        </w:rPr>
      </w:pPr>
      <w:r>
        <w:rPr>
          <w:rFonts w:ascii="宋体" w:hAnsi="宋体"/>
          <w:color w:val="000000"/>
          <w:szCs w:val="21"/>
        </w:rPr>
        <w:t>4.</w:t>
      </w:r>
      <w:r>
        <w:rPr>
          <w:rFonts w:ascii="宋体" w:hAnsi="宋体" w:hint="eastAsia"/>
          <w:color w:val="000000"/>
          <w:szCs w:val="21"/>
        </w:rPr>
        <w:t>我公司对本招标项目所提供的货物或服务未侵犯知识产权。</w:t>
      </w:r>
    </w:p>
    <w:p w14:paraId="4FCA6DBC" w14:textId="77777777" w:rsidR="0009021E" w:rsidRDefault="005B79C9">
      <w:pPr>
        <w:ind w:firstLineChars="200" w:firstLine="480"/>
        <w:rPr>
          <w:rFonts w:ascii="宋体"/>
          <w:color w:val="000000"/>
          <w:szCs w:val="21"/>
        </w:rPr>
      </w:pPr>
      <w:r>
        <w:rPr>
          <w:rFonts w:ascii="宋体" w:hAnsi="宋体"/>
          <w:color w:val="000000"/>
          <w:szCs w:val="21"/>
        </w:rPr>
        <w:t>5.</w:t>
      </w:r>
      <w:r>
        <w:rPr>
          <w:rFonts w:ascii="宋体" w:hAnsi="宋体" w:hint="eastAsia"/>
          <w:color w:val="000000"/>
          <w:szCs w:val="21"/>
        </w:rPr>
        <w:t>我公司保证采购人拥有所投产品完整的所有权，不以保护知识产权或技术保密的名义对所有权和使用权进行任何限制。</w:t>
      </w:r>
    </w:p>
    <w:p w14:paraId="23E09DDE" w14:textId="77777777" w:rsidR="0009021E" w:rsidRDefault="005B79C9">
      <w:pPr>
        <w:ind w:firstLineChars="200" w:firstLine="480"/>
        <w:rPr>
          <w:rFonts w:ascii="宋体"/>
          <w:color w:val="000000"/>
          <w:szCs w:val="21"/>
        </w:rPr>
      </w:pPr>
      <w:r>
        <w:rPr>
          <w:rFonts w:ascii="宋体" w:hAnsi="宋体"/>
          <w:color w:val="000000"/>
          <w:szCs w:val="21"/>
        </w:rPr>
        <w:t>6.</w:t>
      </w:r>
      <w:r>
        <w:rPr>
          <w:rFonts w:ascii="宋体" w:hAnsi="宋体" w:hint="eastAsia"/>
          <w:color w:val="000000"/>
          <w:szCs w:val="21"/>
        </w:rPr>
        <w:t>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7B15010C" w14:textId="77777777" w:rsidR="0009021E" w:rsidRDefault="005B79C9">
      <w:pPr>
        <w:ind w:firstLineChars="200" w:firstLine="480"/>
        <w:rPr>
          <w:rFonts w:ascii="宋体"/>
          <w:color w:val="000000"/>
          <w:szCs w:val="21"/>
        </w:rPr>
      </w:pPr>
      <w:r>
        <w:rPr>
          <w:rFonts w:ascii="宋体" w:hAnsi="宋体"/>
          <w:color w:val="000000"/>
          <w:szCs w:val="21"/>
        </w:rPr>
        <w:t>7.</w:t>
      </w:r>
      <w:r>
        <w:rPr>
          <w:rFonts w:ascii="宋体" w:hAnsi="宋体" w:hint="eastAsia"/>
          <w:color w:val="000000"/>
          <w:szCs w:val="21"/>
        </w:rPr>
        <w:t>如果中标，做到守信，不偷工减料，依照本项目招标文件需求内容、签署的采购合同及本公司在投标中所作的一切承诺履约。项目验收达到全部指标合格，力争优良。</w:t>
      </w:r>
    </w:p>
    <w:p w14:paraId="6FD61A6C" w14:textId="77777777" w:rsidR="0009021E" w:rsidRDefault="005B79C9">
      <w:pPr>
        <w:ind w:firstLineChars="200" w:firstLine="480"/>
        <w:rPr>
          <w:rFonts w:ascii="宋体"/>
          <w:color w:val="000000"/>
          <w:szCs w:val="21"/>
        </w:rPr>
      </w:pPr>
      <w:r>
        <w:rPr>
          <w:rFonts w:ascii="宋体" w:hAnsi="宋体"/>
          <w:color w:val="000000"/>
          <w:szCs w:val="21"/>
        </w:rPr>
        <w:lastRenderedPageBreak/>
        <w:t xml:space="preserve">8. </w:t>
      </w:r>
      <w:r>
        <w:rPr>
          <w:rFonts w:ascii="宋体" w:hAnsi="宋体" w:hint="eastAsia"/>
          <w:color w:val="000000"/>
          <w:szCs w:val="21"/>
        </w:rPr>
        <w:t>我公司保证不违法分包转包。</w:t>
      </w:r>
    </w:p>
    <w:p w14:paraId="03C0A530" w14:textId="77777777" w:rsidR="0009021E" w:rsidRDefault="005B79C9">
      <w:pPr>
        <w:ind w:firstLineChars="200" w:firstLine="480"/>
        <w:rPr>
          <w:rFonts w:ascii="宋体"/>
          <w:color w:val="000000"/>
          <w:szCs w:val="21"/>
        </w:rPr>
      </w:pPr>
      <w:r>
        <w:rPr>
          <w:rFonts w:ascii="宋体" w:hAnsi="宋体" w:hint="eastAsia"/>
          <w:color w:val="000000"/>
          <w:szCs w:val="21"/>
        </w:rPr>
        <w:t>以上承诺，如有违反，愿依照国家相关法律处理，并承担由此给采购人带来的损失。</w:t>
      </w:r>
    </w:p>
    <w:p w14:paraId="108DD0F9" w14:textId="77777777" w:rsidR="0009021E" w:rsidRDefault="0009021E">
      <w:pPr>
        <w:ind w:firstLine="645"/>
        <w:rPr>
          <w:rFonts w:ascii="宋体"/>
          <w:color w:val="000000"/>
          <w:szCs w:val="21"/>
        </w:rPr>
      </w:pPr>
    </w:p>
    <w:p w14:paraId="2B968C37" w14:textId="77777777" w:rsidR="0009021E" w:rsidRDefault="005B79C9">
      <w:pPr>
        <w:wordWrap w:val="0"/>
        <w:ind w:firstLine="645"/>
        <w:jc w:val="right"/>
        <w:rPr>
          <w:rFonts w:ascii="宋体"/>
          <w:color w:val="000000"/>
          <w:szCs w:val="21"/>
        </w:rPr>
      </w:pPr>
      <w:r>
        <w:rPr>
          <w:rFonts w:ascii="宋体" w:hAnsi="宋体" w:hint="eastAsia"/>
          <w:color w:val="000000"/>
          <w:szCs w:val="21"/>
        </w:rPr>
        <w:t>公司名称：</w:t>
      </w:r>
    </w:p>
    <w:p w14:paraId="498DF6D1" w14:textId="77777777" w:rsidR="0009021E" w:rsidRDefault="005B79C9">
      <w:pPr>
        <w:pStyle w:val="a8"/>
        <w:ind w:firstLineChars="200" w:firstLine="420"/>
        <w:rPr>
          <w:rFonts w:ascii="宋体"/>
          <w:b w:val="0"/>
          <w:color w:val="000000"/>
          <w:sz w:val="21"/>
          <w:szCs w:val="21"/>
        </w:rPr>
      </w:pPr>
      <w:r>
        <w:rPr>
          <w:rFonts w:ascii="宋体" w:hint="eastAsia"/>
          <w:b w:val="0"/>
          <w:color w:val="000000"/>
          <w:sz w:val="21"/>
          <w:szCs w:val="21"/>
        </w:rPr>
        <w:t>年月日</w:t>
      </w:r>
    </w:p>
    <w:p w14:paraId="66428BC9" w14:textId="77777777" w:rsidR="0009021E" w:rsidRDefault="0009021E">
      <w:pPr>
        <w:rPr>
          <w:color w:val="000000"/>
        </w:rPr>
      </w:pPr>
    </w:p>
    <w:p w14:paraId="21F99263" w14:textId="77777777" w:rsidR="0009021E" w:rsidRDefault="005B79C9">
      <w:pPr>
        <w:pStyle w:val="3"/>
        <w:jc w:val="center"/>
        <w:rPr>
          <w:rFonts w:ascii="黑体" w:eastAsia="黑体"/>
          <w:color w:val="000000"/>
          <w:szCs w:val="24"/>
        </w:rPr>
      </w:pPr>
      <w:r>
        <w:rPr>
          <w:rFonts w:ascii="黑体" w:eastAsia="黑体" w:hint="eastAsia"/>
          <w:color w:val="000000"/>
          <w:szCs w:val="24"/>
        </w:rPr>
        <w:t>四、分项报价清单</w:t>
      </w:r>
    </w:p>
    <w:p w14:paraId="7E7196CF" w14:textId="77777777" w:rsidR="0009021E" w:rsidRDefault="005B79C9">
      <w:pPr>
        <w:numPr>
          <w:ilvl w:val="0"/>
          <w:numId w:val="3"/>
        </w:numPr>
        <w:jc w:val="center"/>
        <w:rPr>
          <w:b/>
          <w:color w:val="000000"/>
        </w:rPr>
      </w:pPr>
      <w:r>
        <w:rPr>
          <w:rFonts w:hint="eastAsia"/>
          <w:b/>
          <w:color w:val="000000"/>
        </w:rPr>
        <w:t>项目报价表</w:t>
      </w: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930"/>
        <w:gridCol w:w="1440"/>
        <w:gridCol w:w="900"/>
        <w:gridCol w:w="720"/>
        <w:gridCol w:w="720"/>
        <w:gridCol w:w="900"/>
        <w:gridCol w:w="900"/>
      </w:tblGrid>
      <w:tr w:rsidR="0009021E" w14:paraId="0E0CE0B1" w14:textId="77777777">
        <w:trPr>
          <w:trHeight w:val="883"/>
          <w:jc w:val="center"/>
        </w:trPr>
        <w:tc>
          <w:tcPr>
            <w:tcW w:w="539" w:type="dxa"/>
          </w:tcPr>
          <w:p w14:paraId="66B381E7" w14:textId="77777777" w:rsidR="0009021E" w:rsidRDefault="005B79C9">
            <w:pPr>
              <w:jc w:val="center"/>
              <w:rPr>
                <w:color w:val="000000"/>
                <w:szCs w:val="21"/>
              </w:rPr>
            </w:pPr>
            <w:r>
              <w:rPr>
                <w:rFonts w:hint="eastAsia"/>
                <w:color w:val="000000"/>
                <w:szCs w:val="21"/>
              </w:rPr>
              <w:t>序号</w:t>
            </w:r>
          </w:p>
        </w:tc>
        <w:tc>
          <w:tcPr>
            <w:tcW w:w="2930" w:type="dxa"/>
            <w:vAlign w:val="center"/>
          </w:tcPr>
          <w:p w14:paraId="0F8B5AC1" w14:textId="77777777" w:rsidR="0009021E" w:rsidRDefault="005B79C9">
            <w:pPr>
              <w:jc w:val="center"/>
              <w:rPr>
                <w:color w:val="000000"/>
                <w:szCs w:val="21"/>
              </w:rPr>
            </w:pPr>
            <w:r>
              <w:rPr>
                <w:rFonts w:hint="eastAsia"/>
                <w:color w:val="000000"/>
                <w:szCs w:val="21"/>
              </w:rPr>
              <w:t>货物名称</w:t>
            </w:r>
          </w:p>
        </w:tc>
        <w:tc>
          <w:tcPr>
            <w:tcW w:w="1440" w:type="dxa"/>
            <w:vAlign w:val="center"/>
          </w:tcPr>
          <w:p w14:paraId="70255DCD" w14:textId="77777777" w:rsidR="0009021E" w:rsidRDefault="005B79C9">
            <w:pPr>
              <w:jc w:val="center"/>
              <w:rPr>
                <w:color w:val="000000"/>
                <w:szCs w:val="21"/>
              </w:rPr>
            </w:pPr>
            <w:r>
              <w:rPr>
                <w:rFonts w:hint="eastAsia"/>
                <w:color w:val="000000"/>
                <w:szCs w:val="21"/>
              </w:rPr>
              <w:t>规格及型号</w:t>
            </w:r>
          </w:p>
        </w:tc>
        <w:tc>
          <w:tcPr>
            <w:tcW w:w="900" w:type="dxa"/>
            <w:vAlign w:val="center"/>
          </w:tcPr>
          <w:p w14:paraId="648C6A72" w14:textId="77777777" w:rsidR="0009021E" w:rsidRDefault="005B79C9">
            <w:pPr>
              <w:jc w:val="center"/>
              <w:rPr>
                <w:b/>
                <w:color w:val="000000"/>
                <w:szCs w:val="21"/>
              </w:rPr>
            </w:pPr>
            <w:r>
              <w:rPr>
                <w:rFonts w:hint="eastAsia"/>
                <w:b/>
                <w:color w:val="000000"/>
                <w:szCs w:val="21"/>
              </w:rPr>
              <w:t>原产地</w:t>
            </w:r>
          </w:p>
        </w:tc>
        <w:tc>
          <w:tcPr>
            <w:tcW w:w="720" w:type="dxa"/>
            <w:vAlign w:val="center"/>
          </w:tcPr>
          <w:p w14:paraId="79DC83AF" w14:textId="77777777" w:rsidR="0009021E" w:rsidRDefault="005B79C9">
            <w:pPr>
              <w:jc w:val="center"/>
              <w:rPr>
                <w:color w:val="000000"/>
                <w:szCs w:val="21"/>
              </w:rPr>
            </w:pPr>
            <w:r>
              <w:rPr>
                <w:rFonts w:hint="eastAsia"/>
                <w:color w:val="000000"/>
                <w:szCs w:val="21"/>
              </w:rPr>
              <w:t>品牌</w:t>
            </w:r>
          </w:p>
        </w:tc>
        <w:tc>
          <w:tcPr>
            <w:tcW w:w="720" w:type="dxa"/>
            <w:vAlign w:val="center"/>
          </w:tcPr>
          <w:p w14:paraId="1BB4BC79" w14:textId="77777777" w:rsidR="0009021E" w:rsidRDefault="005B79C9">
            <w:pPr>
              <w:jc w:val="center"/>
              <w:rPr>
                <w:color w:val="000000"/>
                <w:szCs w:val="21"/>
              </w:rPr>
            </w:pPr>
            <w:r>
              <w:rPr>
                <w:rFonts w:hint="eastAsia"/>
                <w:color w:val="000000"/>
                <w:szCs w:val="21"/>
              </w:rPr>
              <w:t>数量</w:t>
            </w:r>
          </w:p>
        </w:tc>
        <w:tc>
          <w:tcPr>
            <w:tcW w:w="900" w:type="dxa"/>
            <w:vAlign w:val="center"/>
          </w:tcPr>
          <w:p w14:paraId="7FAF3702" w14:textId="77777777" w:rsidR="0009021E" w:rsidRDefault="005B79C9">
            <w:pPr>
              <w:jc w:val="center"/>
              <w:rPr>
                <w:color w:val="000000"/>
                <w:szCs w:val="21"/>
              </w:rPr>
            </w:pPr>
            <w:r>
              <w:rPr>
                <w:rFonts w:hint="eastAsia"/>
                <w:color w:val="000000"/>
                <w:szCs w:val="21"/>
              </w:rPr>
              <w:t>单价</w:t>
            </w:r>
            <w:r>
              <w:rPr>
                <w:color w:val="000000"/>
                <w:szCs w:val="21"/>
              </w:rPr>
              <w:t>(</w:t>
            </w:r>
            <w:r>
              <w:rPr>
                <w:rFonts w:hint="eastAsia"/>
                <w:color w:val="000000"/>
                <w:szCs w:val="21"/>
              </w:rPr>
              <w:t>元</w:t>
            </w:r>
            <w:r>
              <w:rPr>
                <w:color w:val="000000"/>
                <w:szCs w:val="21"/>
              </w:rPr>
              <w:t>)</w:t>
            </w:r>
          </w:p>
        </w:tc>
        <w:tc>
          <w:tcPr>
            <w:tcW w:w="900" w:type="dxa"/>
            <w:vAlign w:val="center"/>
          </w:tcPr>
          <w:p w14:paraId="7FDE4BBF" w14:textId="77777777" w:rsidR="0009021E" w:rsidRDefault="005B79C9">
            <w:pPr>
              <w:jc w:val="center"/>
              <w:rPr>
                <w:color w:val="000000"/>
                <w:szCs w:val="21"/>
              </w:rPr>
            </w:pPr>
            <w:r>
              <w:rPr>
                <w:rFonts w:hint="eastAsia"/>
                <w:color w:val="000000"/>
                <w:szCs w:val="21"/>
              </w:rPr>
              <w:t>合价</w:t>
            </w:r>
            <w:r>
              <w:rPr>
                <w:color w:val="000000"/>
                <w:szCs w:val="21"/>
              </w:rPr>
              <w:t>(</w:t>
            </w:r>
            <w:r>
              <w:rPr>
                <w:rFonts w:hint="eastAsia"/>
                <w:color w:val="000000"/>
                <w:szCs w:val="21"/>
              </w:rPr>
              <w:t>元</w:t>
            </w:r>
            <w:r>
              <w:rPr>
                <w:color w:val="000000"/>
                <w:szCs w:val="21"/>
              </w:rPr>
              <w:t>)</w:t>
            </w:r>
          </w:p>
        </w:tc>
      </w:tr>
      <w:tr w:rsidR="0009021E" w14:paraId="22BC09CB" w14:textId="77777777">
        <w:trPr>
          <w:jc w:val="center"/>
        </w:trPr>
        <w:tc>
          <w:tcPr>
            <w:tcW w:w="539" w:type="dxa"/>
          </w:tcPr>
          <w:p w14:paraId="1F1494FC" w14:textId="77777777" w:rsidR="0009021E" w:rsidRDefault="0009021E">
            <w:pPr>
              <w:rPr>
                <w:color w:val="000000"/>
              </w:rPr>
            </w:pPr>
          </w:p>
        </w:tc>
        <w:tc>
          <w:tcPr>
            <w:tcW w:w="2930" w:type="dxa"/>
          </w:tcPr>
          <w:p w14:paraId="73A4413D" w14:textId="77777777" w:rsidR="0009021E" w:rsidRDefault="0009021E">
            <w:pPr>
              <w:rPr>
                <w:color w:val="000000"/>
              </w:rPr>
            </w:pPr>
          </w:p>
        </w:tc>
        <w:tc>
          <w:tcPr>
            <w:tcW w:w="1440" w:type="dxa"/>
          </w:tcPr>
          <w:p w14:paraId="7F67BC1D" w14:textId="77777777" w:rsidR="0009021E" w:rsidRDefault="0009021E">
            <w:pPr>
              <w:rPr>
                <w:color w:val="000000"/>
              </w:rPr>
            </w:pPr>
          </w:p>
        </w:tc>
        <w:tc>
          <w:tcPr>
            <w:tcW w:w="900" w:type="dxa"/>
          </w:tcPr>
          <w:p w14:paraId="49A8A796" w14:textId="77777777" w:rsidR="0009021E" w:rsidRDefault="0009021E">
            <w:pPr>
              <w:rPr>
                <w:color w:val="000000"/>
              </w:rPr>
            </w:pPr>
          </w:p>
        </w:tc>
        <w:tc>
          <w:tcPr>
            <w:tcW w:w="720" w:type="dxa"/>
          </w:tcPr>
          <w:p w14:paraId="6631F37E" w14:textId="77777777" w:rsidR="0009021E" w:rsidRDefault="0009021E">
            <w:pPr>
              <w:rPr>
                <w:color w:val="000000"/>
              </w:rPr>
            </w:pPr>
          </w:p>
        </w:tc>
        <w:tc>
          <w:tcPr>
            <w:tcW w:w="720" w:type="dxa"/>
          </w:tcPr>
          <w:p w14:paraId="255705FC" w14:textId="77777777" w:rsidR="0009021E" w:rsidRDefault="0009021E">
            <w:pPr>
              <w:rPr>
                <w:color w:val="000000"/>
              </w:rPr>
            </w:pPr>
          </w:p>
        </w:tc>
        <w:tc>
          <w:tcPr>
            <w:tcW w:w="900" w:type="dxa"/>
          </w:tcPr>
          <w:p w14:paraId="168D6CE4" w14:textId="77777777" w:rsidR="0009021E" w:rsidRDefault="0009021E">
            <w:pPr>
              <w:rPr>
                <w:color w:val="000000"/>
              </w:rPr>
            </w:pPr>
          </w:p>
        </w:tc>
        <w:tc>
          <w:tcPr>
            <w:tcW w:w="900" w:type="dxa"/>
          </w:tcPr>
          <w:p w14:paraId="4A972039" w14:textId="77777777" w:rsidR="0009021E" w:rsidRDefault="0009021E">
            <w:pPr>
              <w:rPr>
                <w:color w:val="000000"/>
              </w:rPr>
            </w:pPr>
          </w:p>
        </w:tc>
      </w:tr>
      <w:tr w:rsidR="0009021E" w14:paraId="5BBD9663" w14:textId="77777777">
        <w:trPr>
          <w:jc w:val="center"/>
        </w:trPr>
        <w:tc>
          <w:tcPr>
            <w:tcW w:w="539" w:type="dxa"/>
          </w:tcPr>
          <w:p w14:paraId="22D0777B" w14:textId="77777777" w:rsidR="0009021E" w:rsidRDefault="0009021E">
            <w:pPr>
              <w:rPr>
                <w:color w:val="000000"/>
              </w:rPr>
            </w:pPr>
          </w:p>
        </w:tc>
        <w:tc>
          <w:tcPr>
            <w:tcW w:w="2930" w:type="dxa"/>
          </w:tcPr>
          <w:p w14:paraId="32846F25" w14:textId="77777777" w:rsidR="0009021E" w:rsidRDefault="0009021E">
            <w:pPr>
              <w:rPr>
                <w:color w:val="000000"/>
              </w:rPr>
            </w:pPr>
          </w:p>
        </w:tc>
        <w:tc>
          <w:tcPr>
            <w:tcW w:w="1440" w:type="dxa"/>
          </w:tcPr>
          <w:p w14:paraId="1DA8A088" w14:textId="77777777" w:rsidR="0009021E" w:rsidRDefault="0009021E">
            <w:pPr>
              <w:rPr>
                <w:color w:val="000000"/>
              </w:rPr>
            </w:pPr>
          </w:p>
        </w:tc>
        <w:tc>
          <w:tcPr>
            <w:tcW w:w="900" w:type="dxa"/>
          </w:tcPr>
          <w:p w14:paraId="69233CD2" w14:textId="77777777" w:rsidR="0009021E" w:rsidRDefault="0009021E">
            <w:pPr>
              <w:rPr>
                <w:color w:val="000000"/>
              </w:rPr>
            </w:pPr>
          </w:p>
        </w:tc>
        <w:tc>
          <w:tcPr>
            <w:tcW w:w="720" w:type="dxa"/>
          </w:tcPr>
          <w:p w14:paraId="07E14612" w14:textId="77777777" w:rsidR="0009021E" w:rsidRDefault="0009021E">
            <w:pPr>
              <w:rPr>
                <w:color w:val="000000"/>
              </w:rPr>
            </w:pPr>
          </w:p>
        </w:tc>
        <w:tc>
          <w:tcPr>
            <w:tcW w:w="720" w:type="dxa"/>
          </w:tcPr>
          <w:p w14:paraId="6849C4BA" w14:textId="77777777" w:rsidR="0009021E" w:rsidRDefault="0009021E">
            <w:pPr>
              <w:rPr>
                <w:color w:val="000000"/>
              </w:rPr>
            </w:pPr>
          </w:p>
        </w:tc>
        <w:tc>
          <w:tcPr>
            <w:tcW w:w="900" w:type="dxa"/>
          </w:tcPr>
          <w:p w14:paraId="710D0981" w14:textId="77777777" w:rsidR="0009021E" w:rsidRDefault="0009021E">
            <w:pPr>
              <w:rPr>
                <w:color w:val="000000"/>
              </w:rPr>
            </w:pPr>
          </w:p>
        </w:tc>
        <w:tc>
          <w:tcPr>
            <w:tcW w:w="900" w:type="dxa"/>
          </w:tcPr>
          <w:p w14:paraId="1C329652" w14:textId="77777777" w:rsidR="0009021E" w:rsidRDefault="0009021E">
            <w:pPr>
              <w:rPr>
                <w:color w:val="000000"/>
              </w:rPr>
            </w:pPr>
          </w:p>
        </w:tc>
      </w:tr>
      <w:tr w:rsidR="0009021E" w14:paraId="235B8ECB" w14:textId="77777777">
        <w:trPr>
          <w:jc w:val="center"/>
        </w:trPr>
        <w:tc>
          <w:tcPr>
            <w:tcW w:w="539" w:type="dxa"/>
          </w:tcPr>
          <w:p w14:paraId="133F4290" w14:textId="77777777" w:rsidR="0009021E" w:rsidRDefault="0009021E">
            <w:pPr>
              <w:rPr>
                <w:color w:val="000000"/>
              </w:rPr>
            </w:pPr>
          </w:p>
        </w:tc>
        <w:tc>
          <w:tcPr>
            <w:tcW w:w="2930" w:type="dxa"/>
          </w:tcPr>
          <w:p w14:paraId="7CE945AE" w14:textId="77777777" w:rsidR="0009021E" w:rsidRDefault="0009021E">
            <w:pPr>
              <w:rPr>
                <w:color w:val="000000"/>
              </w:rPr>
            </w:pPr>
          </w:p>
        </w:tc>
        <w:tc>
          <w:tcPr>
            <w:tcW w:w="1440" w:type="dxa"/>
          </w:tcPr>
          <w:p w14:paraId="1C232D55" w14:textId="77777777" w:rsidR="0009021E" w:rsidRDefault="0009021E">
            <w:pPr>
              <w:rPr>
                <w:color w:val="000000"/>
              </w:rPr>
            </w:pPr>
          </w:p>
        </w:tc>
        <w:tc>
          <w:tcPr>
            <w:tcW w:w="900" w:type="dxa"/>
          </w:tcPr>
          <w:p w14:paraId="0C8ED8F1" w14:textId="77777777" w:rsidR="0009021E" w:rsidRDefault="0009021E">
            <w:pPr>
              <w:rPr>
                <w:color w:val="000000"/>
              </w:rPr>
            </w:pPr>
          </w:p>
        </w:tc>
        <w:tc>
          <w:tcPr>
            <w:tcW w:w="720" w:type="dxa"/>
          </w:tcPr>
          <w:p w14:paraId="5F255ED4" w14:textId="77777777" w:rsidR="0009021E" w:rsidRDefault="0009021E">
            <w:pPr>
              <w:rPr>
                <w:color w:val="000000"/>
              </w:rPr>
            </w:pPr>
          </w:p>
        </w:tc>
        <w:tc>
          <w:tcPr>
            <w:tcW w:w="720" w:type="dxa"/>
          </w:tcPr>
          <w:p w14:paraId="37B3DD95" w14:textId="77777777" w:rsidR="0009021E" w:rsidRDefault="0009021E">
            <w:pPr>
              <w:rPr>
                <w:color w:val="000000"/>
              </w:rPr>
            </w:pPr>
          </w:p>
        </w:tc>
        <w:tc>
          <w:tcPr>
            <w:tcW w:w="900" w:type="dxa"/>
          </w:tcPr>
          <w:p w14:paraId="0A486C8E" w14:textId="77777777" w:rsidR="0009021E" w:rsidRDefault="0009021E">
            <w:pPr>
              <w:rPr>
                <w:color w:val="000000"/>
              </w:rPr>
            </w:pPr>
          </w:p>
        </w:tc>
        <w:tc>
          <w:tcPr>
            <w:tcW w:w="900" w:type="dxa"/>
          </w:tcPr>
          <w:p w14:paraId="17794BBF" w14:textId="77777777" w:rsidR="0009021E" w:rsidRDefault="0009021E">
            <w:pPr>
              <w:rPr>
                <w:color w:val="000000"/>
              </w:rPr>
            </w:pPr>
          </w:p>
        </w:tc>
      </w:tr>
      <w:tr w:rsidR="0009021E" w14:paraId="73344234" w14:textId="77777777">
        <w:trPr>
          <w:jc w:val="center"/>
        </w:trPr>
        <w:tc>
          <w:tcPr>
            <w:tcW w:w="539" w:type="dxa"/>
          </w:tcPr>
          <w:p w14:paraId="0A81C243" w14:textId="77777777" w:rsidR="0009021E" w:rsidRDefault="0009021E">
            <w:pPr>
              <w:rPr>
                <w:color w:val="000000"/>
              </w:rPr>
            </w:pPr>
          </w:p>
        </w:tc>
        <w:tc>
          <w:tcPr>
            <w:tcW w:w="2930" w:type="dxa"/>
          </w:tcPr>
          <w:p w14:paraId="2F0646E1" w14:textId="77777777" w:rsidR="0009021E" w:rsidRDefault="0009021E">
            <w:pPr>
              <w:rPr>
                <w:color w:val="000000"/>
              </w:rPr>
            </w:pPr>
          </w:p>
        </w:tc>
        <w:tc>
          <w:tcPr>
            <w:tcW w:w="1440" w:type="dxa"/>
          </w:tcPr>
          <w:p w14:paraId="1ED9E49B" w14:textId="77777777" w:rsidR="0009021E" w:rsidRDefault="0009021E">
            <w:pPr>
              <w:rPr>
                <w:color w:val="000000"/>
              </w:rPr>
            </w:pPr>
          </w:p>
        </w:tc>
        <w:tc>
          <w:tcPr>
            <w:tcW w:w="900" w:type="dxa"/>
          </w:tcPr>
          <w:p w14:paraId="2823D0FF" w14:textId="77777777" w:rsidR="0009021E" w:rsidRDefault="0009021E">
            <w:pPr>
              <w:rPr>
                <w:color w:val="000000"/>
              </w:rPr>
            </w:pPr>
          </w:p>
        </w:tc>
        <w:tc>
          <w:tcPr>
            <w:tcW w:w="720" w:type="dxa"/>
          </w:tcPr>
          <w:p w14:paraId="01159371" w14:textId="77777777" w:rsidR="0009021E" w:rsidRDefault="0009021E">
            <w:pPr>
              <w:rPr>
                <w:color w:val="000000"/>
              </w:rPr>
            </w:pPr>
          </w:p>
        </w:tc>
        <w:tc>
          <w:tcPr>
            <w:tcW w:w="720" w:type="dxa"/>
          </w:tcPr>
          <w:p w14:paraId="33C6107F" w14:textId="77777777" w:rsidR="0009021E" w:rsidRDefault="0009021E">
            <w:pPr>
              <w:rPr>
                <w:color w:val="000000"/>
              </w:rPr>
            </w:pPr>
          </w:p>
        </w:tc>
        <w:tc>
          <w:tcPr>
            <w:tcW w:w="900" w:type="dxa"/>
          </w:tcPr>
          <w:p w14:paraId="5073A5B0" w14:textId="77777777" w:rsidR="0009021E" w:rsidRDefault="0009021E">
            <w:pPr>
              <w:rPr>
                <w:color w:val="000000"/>
              </w:rPr>
            </w:pPr>
          </w:p>
        </w:tc>
        <w:tc>
          <w:tcPr>
            <w:tcW w:w="900" w:type="dxa"/>
          </w:tcPr>
          <w:p w14:paraId="7FA83633" w14:textId="77777777" w:rsidR="0009021E" w:rsidRDefault="0009021E">
            <w:pPr>
              <w:rPr>
                <w:color w:val="000000"/>
              </w:rPr>
            </w:pPr>
          </w:p>
        </w:tc>
      </w:tr>
      <w:tr w:rsidR="0009021E" w14:paraId="539807A7" w14:textId="77777777">
        <w:trPr>
          <w:jc w:val="center"/>
        </w:trPr>
        <w:tc>
          <w:tcPr>
            <w:tcW w:w="539" w:type="dxa"/>
          </w:tcPr>
          <w:p w14:paraId="36DCB283" w14:textId="77777777" w:rsidR="0009021E" w:rsidRDefault="0009021E">
            <w:pPr>
              <w:rPr>
                <w:color w:val="000000"/>
              </w:rPr>
            </w:pPr>
          </w:p>
        </w:tc>
        <w:tc>
          <w:tcPr>
            <w:tcW w:w="2930" w:type="dxa"/>
          </w:tcPr>
          <w:p w14:paraId="4BB91B8A" w14:textId="77777777" w:rsidR="0009021E" w:rsidRDefault="0009021E">
            <w:pPr>
              <w:rPr>
                <w:color w:val="000000"/>
              </w:rPr>
            </w:pPr>
          </w:p>
        </w:tc>
        <w:tc>
          <w:tcPr>
            <w:tcW w:w="1440" w:type="dxa"/>
          </w:tcPr>
          <w:p w14:paraId="17624FB5" w14:textId="77777777" w:rsidR="0009021E" w:rsidRDefault="0009021E">
            <w:pPr>
              <w:rPr>
                <w:color w:val="000000"/>
              </w:rPr>
            </w:pPr>
          </w:p>
        </w:tc>
        <w:tc>
          <w:tcPr>
            <w:tcW w:w="900" w:type="dxa"/>
          </w:tcPr>
          <w:p w14:paraId="31988CAD" w14:textId="77777777" w:rsidR="0009021E" w:rsidRDefault="0009021E">
            <w:pPr>
              <w:rPr>
                <w:color w:val="000000"/>
              </w:rPr>
            </w:pPr>
          </w:p>
        </w:tc>
        <w:tc>
          <w:tcPr>
            <w:tcW w:w="720" w:type="dxa"/>
          </w:tcPr>
          <w:p w14:paraId="44598BFC" w14:textId="77777777" w:rsidR="0009021E" w:rsidRDefault="0009021E">
            <w:pPr>
              <w:rPr>
                <w:color w:val="000000"/>
              </w:rPr>
            </w:pPr>
          </w:p>
        </w:tc>
        <w:tc>
          <w:tcPr>
            <w:tcW w:w="720" w:type="dxa"/>
          </w:tcPr>
          <w:p w14:paraId="3A5C12CC" w14:textId="77777777" w:rsidR="0009021E" w:rsidRDefault="0009021E">
            <w:pPr>
              <w:rPr>
                <w:color w:val="000000"/>
              </w:rPr>
            </w:pPr>
          </w:p>
        </w:tc>
        <w:tc>
          <w:tcPr>
            <w:tcW w:w="900" w:type="dxa"/>
          </w:tcPr>
          <w:p w14:paraId="7949E430" w14:textId="77777777" w:rsidR="0009021E" w:rsidRDefault="0009021E">
            <w:pPr>
              <w:rPr>
                <w:color w:val="000000"/>
              </w:rPr>
            </w:pPr>
          </w:p>
        </w:tc>
        <w:tc>
          <w:tcPr>
            <w:tcW w:w="900" w:type="dxa"/>
          </w:tcPr>
          <w:p w14:paraId="22C3FB9A" w14:textId="77777777" w:rsidR="0009021E" w:rsidRDefault="0009021E">
            <w:pPr>
              <w:rPr>
                <w:color w:val="000000"/>
              </w:rPr>
            </w:pPr>
          </w:p>
        </w:tc>
      </w:tr>
      <w:tr w:rsidR="0009021E" w14:paraId="64C53C7E" w14:textId="77777777">
        <w:trPr>
          <w:jc w:val="center"/>
        </w:trPr>
        <w:tc>
          <w:tcPr>
            <w:tcW w:w="539" w:type="dxa"/>
          </w:tcPr>
          <w:p w14:paraId="0A6A812A" w14:textId="77777777" w:rsidR="0009021E" w:rsidRDefault="0009021E">
            <w:pPr>
              <w:rPr>
                <w:color w:val="000000"/>
              </w:rPr>
            </w:pPr>
          </w:p>
        </w:tc>
        <w:tc>
          <w:tcPr>
            <w:tcW w:w="2930" w:type="dxa"/>
          </w:tcPr>
          <w:p w14:paraId="32E9E686" w14:textId="77777777" w:rsidR="0009021E" w:rsidRDefault="0009021E">
            <w:pPr>
              <w:rPr>
                <w:color w:val="000000"/>
              </w:rPr>
            </w:pPr>
          </w:p>
        </w:tc>
        <w:tc>
          <w:tcPr>
            <w:tcW w:w="1440" w:type="dxa"/>
          </w:tcPr>
          <w:p w14:paraId="523D7A58" w14:textId="77777777" w:rsidR="0009021E" w:rsidRDefault="0009021E">
            <w:pPr>
              <w:rPr>
                <w:color w:val="000000"/>
              </w:rPr>
            </w:pPr>
          </w:p>
        </w:tc>
        <w:tc>
          <w:tcPr>
            <w:tcW w:w="900" w:type="dxa"/>
          </w:tcPr>
          <w:p w14:paraId="1B8B6FBE" w14:textId="77777777" w:rsidR="0009021E" w:rsidRDefault="0009021E">
            <w:pPr>
              <w:rPr>
                <w:color w:val="000000"/>
              </w:rPr>
            </w:pPr>
          </w:p>
        </w:tc>
        <w:tc>
          <w:tcPr>
            <w:tcW w:w="720" w:type="dxa"/>
          </w:tcPr>
          <w:p w14:paraId="4F4A8378" w14:textId="77777777" w:rsidR="0009021E" w:rsidRDefault="0009021E">
            <w:pPr>
              <w:rPr>
                <w:color w:val="000000"/>
              </w:rPr>
            </w:pPr>
          </w:p>
        </w:tc>
        <w:tc>
          <w:tcPr>
            <w:tcW w:w="720" w:type="dxa"/>
          </w:tcPr>
          <w:p w14:paraId="78A27C50" w14:textId="77777777" w:rsidR="0009021E" w:rsidRDefault="0009021E">
            <w:pPr>
              <w:rPr>
                <w:color w:val="000000"/>
              </w:rPr>
            </w:pPr>
          </w:p>
        </w:tc>
        <w:tc>
          <w:tcPr>
            <w:tcW w:w="900" w:type="dxa"/>
          </w:tcPr>
          <w:p w14:paraId="0C881495" w14:textId="77777777" w:rsidR="0009021E" w:rsidRDefault="0009021E">
            <w:pPr>
              <w:rPr>
                <w:color w:val="000000"/>
              </w:rPr>
            </w:pPr>
          </w:p>
        </w:tc>
        <w:tc>
          <w:tcPr>
            <w:tcW w:w="900" w:type="dxa"/>
          </w:tcPr>
          <w:p w14:paraId="5B8A53FF" w14:textId="77777777" w:rsidR="0009021E" w:rsidRDefault="0009021E">
            <w:pPr>
              <w:rPr>
                <w:color w:val="000000"/>
              </w:rPr>
            </w:pPr>
          </w:p>
        </w:tc>
      </w:tr>
      <w:tr w:rsidR="0009021E" w14:paraId="059F6A91" w14:textId="77777777">
        <w:trPr>
          <w:jc w:val="center"/>
        </w:trPr>
        <w:tc>
          <w:tcPr>
            <w:tcW w:w="539" w:type="dxa"/>
          </w:tcPr>
          <w:p w14:paraId="7DAEAC53" w14:textId="77777777" w:rsidR="0009021E" w:rsidRDefault="0009021E">
            <w:pPr>
              <w:rPr>
                <w:color w:val="000000"/>
              </w:rPr>
            </w:pPr>
          </w:p>
        </w:tc>
        <w:tc>
          <w:tcPr>
            <w:tcW w:w="2930" w:type="dxa"/>
          </w:tcPr>
          <w:p w14:paraId="3115E457" w14:textId="77777777" w:rsidR="0009021E" w:rsidRDefault="0009021E">
            <w:pPr>
              <w:rPr>
                <w:color w:val="000000"/>
              </w:rPr>
            </w:pPr>
          </w:p>
        </w:tc>
        <w:tc>
          <w:tcPr>
            <w:tcW w:w="1440" w:type="dxa"/>
          </w:tcPr>
          <w:p w14:paraId="2FE59E92" w14:textId="77777777" w:rsidR="0009021E" w:rsidRDefault="0009021E">
            <w:pPr>
              <w:rPr>
                <w:color w:val="000000"/>
              </w:rPr>
            </w:pPr>
          </w:p>
        </w:tc>
        <w:tc>
          <w:tcPr>
            <w:tcW w:w="900" w:type="dxa"/>
          </w:tcPr>
          <w:p w14:paraId="17010D06" w14:textId="77777777" w:rsidR="0009021E" w:rsidRDefault="0009021E">
            <w:pPr>
              <w:rPr>
                <w:color w:val="000000"/>
              </w:rPr>
            </w:pPr>
          </w:p>
        </w:tc>
        <w:tc>
          <w:tcPr>
            <w:tcW w:w="720" w:type="dxa"/>
          </w:tcPr>
          <w:p w14:paraId="1E5D6BAF" w14:textId="77777777" w:rsidR="0009021E" w:rsidRDefault="0009021E">
            <w:pPr>
              <w:rPr>
                <w:color w:val="000000"/>
              </w:rPr>
            </w:pPr>
          </w:p>
        </w:tc>
        <w:tc>
          <w:tcPr>
            <w:tcW w:w="720" w:type="dxa"/>
          </w:tcPr>
          <w:p w14:paraId="00F8DD83" w14:textId="77777777" w:rsidR="0009021E" w:rsidRDefault="0009021E">
            <w:pPr>
              <w:rPr>
                <w:color w:val="000000"/>
              </w:rPr>
            </w:pPr>
          </w:p>
        </w:tc>
        <w:tc>
          <w:tcPr>
            <w:tcW w:w="900" w:type="dxa"/>
          </w:tcPr>
          <w:p w14:paraId="6656A242" w14:textId="77777777" w:rsidR="0009021E" w:rsidRDefault="0009021E">
            <w:pPr>
              <w:rPr>
                <w:color w:val="000000"/>
              </w:rPr>
            </w:pPr>
          </w:p>
        </w:tc>
        <w:tc>
          <w:tcPr>
            <w:tcW w:w="900" w:type="dxa"/>
          </w:tcPr>
          <w:p w14:paraId="249BBC9C" w14:textId="77777777" w:rsidR="0009021E" w:rsidRDefault="0009021E">
            <w:pPr>
              <w:rPr>
                <w:color w:val="000000"/>
              </w:rPr>
            </w:pPr>
          </w:p>
        </w:tc>
      </w:tr>
      <w:tr w:rsidR="0009021E" w14:paraId="3A80DD50" w14:textId="77777777">
        <w:trPr>
          <w:jc w:val="center"/>
        </w:trPr>
        <w:tc>
          <w:tcPr>
            <w:tcW w:w="539" w:type="dxa"/>
          </w:tcPr>
          <w:p w14:paraId="4FC7F180" w14:textId="77777777" w:rsidR="0009021E" w:rsidRDefault="0009021E">
            <w:pPr>
              <w:rPr>
                <w:color w:val="000000"/>
              </w:rPr>
            </w:pPr>
          </w:p>
        </w:tc>
        <w:tc>
          <w:tcPr>
            <w:tcW w:w="2930" w:type="dxa"/>
          </w:tcPr>
          <w:p w14:paraId="44889783" w14:textId="77777777" w:rsidR="0009021E" w:rsidRDefault="0009021E">
            <w:pPr>
              <w:rPr>
                <w:color w:val="000000"/>
              </w:rPr>
            </w:pPr>
          </w:p>
        </w:tc>
        <w:tc>
          <w:tcPr>
            <w:tcW w:w="1440" w:type="dxa"/>
          </w:tcPr>
          <w:p w14:paraId="47295887" w14:textId="77777777" w:rsidR="0009021E" w:rsidRDefault="0009021E">
            <w:pPr>
              <w:rPr>
                <w:color w:val="000000"/>
              </w:rPr>
            </w:pPr>
          </w:p>
        </w:tc>
        <w:tc>
          <w:tcPr>
            <w:tcW w:w="900" w:type="dxa"/>
          </w:tcPr>
          <w:p w14:paraId="18360804" w14:textId="77777777" w:rsidR="0009021E" w:rsidRDefault="0009021E">
            <w:pPr>
              <w:rPr>
                <w:color w:val="000000"/>
              </w:rPr>
            </w:pPr>
          </w:p>
        </w:tc>
        <w:tc>
          <w:tcPr>
            <w:tcW w:w="720" w:type="dxa"/>
          </w:tcPr>
          <w:p w14:paraId="6BDE342D" w14:textId="77777777" w:rsidR="0009021E" w:rsidRDefault="0009021E">
            <w:pPr>
              <w:rPr>
                <w:color w:val="000000"/>
              </w:rPr>
            </w:pPr>
          </w:p>
        </w:tc>
        <w:tc>
          <w:tcPr>
            <w:tcW w:w="720" w:type="dxa"/>
          </w:tcPr>
          <w:p w14:paraId="4684A16D" w14:textId="77777777" w:rsidR="0009021E" w:rsidRDefault="0009021E">
            <w:pPr>
              <w:rPr>
                <w:color w:val="000000"/>
              </w:rPr>
            </w:pPr>
          </w:p>
        </w:tc>
        <w:tc>
          <w:tcPr>
            <w:tcW w:w="900" w:type="dxa"/>
          </w:tcPr>
          <w:p w14:paraId="6931AED5" w14:textId="77777777" w:rsidR="0009021E" w:rsidRDefault="0009021E">
            <w:pPr>
              <w:rPr>
                <w:color w:val="000000"/>
              </w:rPr>
            </w:pPr>
          </w:p>
        </w:tc>
        <w:tc>
          <w:tcPr>
            <w:tcW w:w="900" w:type="dxa"/>
          </w:tcPr>
          <w:p w14:paraId="320D1239" w14:textId="77777777" w:rsidR="0009021E" w:rsidRDefault="0009021E">
            <w:pPr>
              <w:rPr>
                <w:color w:val="000000"/>
              </w:rPr>
            </w:pPr>
          </w:p>
        </w:tc>
      </w:tr>
      <w:tr w:rsidR="0009021E" w14:paraId="6BE335C5" w14:textId="77777777">
        <w:trPr>
          <w:jc w:val="center"/>
        </w:trPr>
        <w:tc>
          <w:tcPr>
            <w:tcW w:w="8149" w:type="dxa"/>
            <w:gridSpan w:val="7"/>
          </w:tcPr>
          <w:p w14:paraId="7CB72046" w14:textId="77777777" w:rsidR="0009021E" w:rsidRDefault="005B79C9">
            <w:pPr>
              <w:rPr>
                <w:color w:val="000000"/>
              </w:rPr>
            </w:pPr>
            <w:r>
              <w:rPr>
                <w:rFonts w:hint="eastAsia"/>
                <w:color w:val="000000"/>
              </w:rPr>
              <w:t>合计（即：投标总价；币种：人民币；单位：元）：大写：</w:t>
            </w:r>
          </w:p>
        </w:tc>
        <w:tc>
          <w:tcPr>
            <w:tcW w:w="900" w:type="dxa"/>
          </w:tcPr>
          <w:p w14:paraId="185E11F2" w14:textId="77777777" w:rsidR="0009021E" w:rsidRDefault="0009021E">
            <w:pPr>
              <w:rPr>
                <w:color w:val="000000"/>
              </w:rPr>
            </w:pPr>
          </w:p>
        </w:tc>
      </w:tr>
    </w:tbl>
    <w:p w14:paraId="0692C400" w14:textId="77777777" w:rsidR="0009021E" w:rsidRDefault="0009021E">
      <w:pPr>
        <w:rPr>
          <w:rFonts w:ascii="宋体"/>
          <w:color w:val="000000"/>
          <w:szCs w:val="21"/>
        </w:rPr>
      </w:pPr>
    </w:p>
    <w:p w14:paraId="4775EA2C" w14:textId="77777777" w:rsidR="0009021E" w:rsidRDefault="005B79C9">
      <w:pPr>
        <w:rPr>
          <w:rFonts w:ascii="宋体"/>
          <w:color w:val="000000"/>
          <w:szCs w:val="21"/>
        </w:rPr>
      </w:pPr>
      <w:r>
        <w:rPr>
          <w:rFonts w:ascii="宋体" w:hAnsi="宋体" w:hint="eastAsia"/>
          <w:color w:val="000000"/>
          <w:szCs w:val="21"/>
        </w:rPr>
        <w:t>注：</w:t>
      </w:r>
      <w:r>
        <w:rPr>
          <w:rFonts w:ascii="宋体" w:hAnsi="宋体"/>
          <w:color w:val="000000"/>
          <w:szCs w:val="21"/>
        </w:rPr>
        <w:t>1.</w:t>
      </w:r>
      <w:r>
        <w:rPr>
          <w:rFonts w:ascii="宋体" w:hAnsi="宋体" w:hint="eastAsia"/>
          <w:color w:val="000000"/>
          <w:szCs w:val="21"/>
        </w:rPr>
        <w:t>所有价格应按“招标文件”中规定的货币单位填写；</w:t>
      </w:r>
    </w:p>
    <w:p w14:paraId="11A58057" w14:textId="77777777" w:rsidR="0009021E" w:rsidRDefault="005B79C9">
      <w:pPr>
        <w:rPr>
          <w:rFonts w:ascii="宋体"/>
          <w:color w:val="000000"/>
          <w:szCs w:val="21"/>
        </w:rPr>
      </w:pPr>
      <w:r>
        <w:rPr>
          <w:rFonts w:ascii="宋体" w:hAnsi="宋体"/>
          <w:color w:val="000000"/>
          <w:szCs w:val="21"/>
        </w:rPr>
        <w:t xml:space="preserve">    2.</w:t>
      </w:r>
      <w:r>
        <w:rPr>
          <w:rFonts w:ascii="宋体" w:hAnsi="宋体" w:hint="eastAsia"/>
          <w:color w:val="000000"/>
          <w:szCs w:val="21"/>
        </w:rPr>
        <w:t>投标总价应为以上各分项价格之和；</w:t>
      </w:r>
    </w:p>
    <w:p w14:paraId="153941BB" w14:textId="77777777" w:rsidR="0009021E" w:rsidRDefault="005B79C9">
      <w:pPr>
        <w:ind w:firstLineChars="200" w:firstLine="480"/>
        <w:rPr>
          <w:rFonts w:ascii="宋体"/>
          <w:color w:val="000000"/>
          <w:szCs w:val="21"/>
        </w:rPr>
      </w:pPr>
      <w:r>
        <w:rPr>
          <w:rFonts w:ascii="宋体" w:hAnsi="宋体"/>
          <w:color w:val="000000"/>
          <w:szCs w:val="21"/>
        </w:rPr>
        <w:t>3.</w:t>
      </w:r>
      <w:r>
        <w:rPr>
          <w:rFonts w:ascii="宋体" w:hAnsi="宋体" w:hint="eastAsia"/>
          <w:color w:val="000000"/>
          <w:szCs w:val="21"/>
        </w:rPr>
        <w:t>本表格式不得修改；</w:t>
      </w:r>
    </w:p>
    <w:p w14:paraId="509B5848" w14:textId="77777777" w:rsidR="0009021E" w:rsidRDefault="005B79C9">
      <w:pPr>
        <w:ind w:firstLineChars="200" w:firstLine="480"/>
        <w:rPr>
          <w:rFonts w:ascii="宋体"/>
          <w:color w:val="000000"/>
          <w:szCs w:val="21"/>
        </w:rPr>
      </w:pPr>
      <w:r>
        <w:rPr>
          <w:rFonts w:ascii="宋体" w:hAnsi="宋体"/>
          <w:color w:val="000000"/>
          <w:szCs w:val="21"/>
        </w:rPr>
        <w:t>4.</w:t>
      </w:r>
      <w:r>
        <w:rPr>
          <w:rFonts w:ascii="宋体" w:hAnsi="宋体" w:hint="eastAsia"/>
          <w:color w:val="000000"/>
          <w:szCs w:val="21"/>
        </w:rPr>
        <w:t>单价、合价和投标总价为包干价，即三者均应包含设备的价款、包装、运输、装卸、安装、调试、技术指导、培训、咨询、服务、保险、税费、检测、验收合格交付使用之前以及技术和售后服务等其他各项有关费用。</w:t>
      </w:r>
    </w:p>
    <w:p w14:paraId="7296A895" w14:textId="77777777" w:rsidR="0009021E" w:rsidRDefault="005B79C9">
      <w:pPr>
        <w:ind w:firstLineChars="196" w:firstLine="470"/>
        <w:rPr>
          <w:rFonts w:ascii="宋体"/>
          <w:color w:val="000000"/>
          <w:szCs w:val="21"/>
        </w:rPr>
      </w:pPr>
      <w:r>
        <w:rPr>
          <w:rFonts w:ascii="宋体" w:hAnsi="宋体"/>
          <w:color w:val="000000"/>
          <w:szCs w:val="21"/>
        </w:rPr>
        <w:t>5.</w:t>
      </w:r>
      <w:r>
        <w:rPr>
          <w:rFonts w:ascii="宋体" w:hAnsi="宋体" w:hint="eastAsia"/>
          <w:color w:val="000000"/>
          <w:szCs w:val="21"/>
        </w:rPr>
        <w:t>投标总价和项目报价表中单个采购预算条目报价均不得超过对应的财政预算限额，否则将导致废标。</w:t>
      </w:r>
    </w:p>
    <w:p w14:paraId="18CE4196" w14:textId="77777777" w:rsidR="0009021E" w:rsidRDefault="005B79C9">
      <w:pPr>
        <w:ind w:firstLineChars="196" w:firstLine="470"/>
        <w:rPr>
          <w:rStyle w:val="af4"/>
          <w:color w:val="000000"/>
          <w:szCs w:val="21"/>
        </w:rPr>
      </w:pPr>
      <w:r>
        <w:rPr>
          <w:rFonts w:ascii="宋体" w:hAnsi="宋体"/>
          <w:color w:val="000000"/>
          <w:szCs w:val="21"/>
        </w:rPr>
        <w:t>6.</w:t>
      </w:r>
      <w:r>
        <w:rPr>
          <w:rFonts w:ascii="宋体" w:hAnsi="宋体" w:hint="eastAsia"/>
          <w:color w:val="000000"/>
          <w:szCs w:val="21"/>
        </w:rPr>
        <w:t>开标一览表的投标总价必须与项目报价表的投标总价一致。</w:t>
      </w:r>
    </w:p>
    <w:p w14:paraId="3BB6C8DF" w14:textId="77777777" w:rsidR="0009021E" w:rsidRDefault="005B79C9">
      <w:pPr>
        <w:ind w:firstLineChars="196" w:firstLine="470"/>
        <w:rPr>
          <w:rFonts w:ascii="宋体"/>
          <w:color w:val="000000"/>
          <w:szCs w:val="21"/>
        </w:rPr>
      </w:pPr>
      <w:r>
        <w:rPr>
          <w:rFonts w:ascii="宋体" w:hAnsi="宋体"/>
          <w:color w:val="000000"/>
          <w:szCs w:val="21"/>
        </w:rPr>
        <w:t>7.</w:t>
      </w:r>
      <w:r>
        <w:rPr>
          <w:rFonts w:ascii="宋体" w:hAnsi="宋体" w:hint="eastAsia"/>
          <w:color w:val="000000"/>
          <w:szCs w:val="21"/>
        </w:rPr>
        <w:t>“原产地”是指该产品的实际生产加工地，而非品牌总公司所在地。</w:t>
      </w:r>
    </w:p>
    <w:p w14:paraId="6E44E162" w14:textId="77777777" w:rsidR="0009021E" w:rsidRDefault="0009021E">
      <w:pPr>
        <w:ind w:firstLineChars="196" w:firstLine="470"/>
        <w:rPr>
          <w:rFonts w:ascii="宋体"/>
          <w:color w:val="000000"/>
          <w:szCs w:val="21"/>
        </w:rPr>
      </w:pPr>
    </w:p>
    <w:p w14:paraId="63876CA7" w14:textId="77777777" w:rsidR="0009021E" w:rsidRDefault="0009021E" w:rsidP="006629C3">
      <w:pPr>
        <w:ind w:firstLineChars="200" w:firstLine="482"/>
        <w:jc w:val="center"/>
        <w:rPr>
          <w:rFonts w:hAnsi="宋体"/>
          <w:b/>
          <w:bCs/>
          <w:color w:val="000000"/>
        </w:rPr>
      </w:pPr>
    </w:p>
    <w:p w14:paraId="5D602CD7" w14:textId="77777777" w:rsidR="0009021E" w:rsidRDefault="005B79C9">
      <w:pPr>
        <w:pStyle w:val="3"/>
        <w:jc w:val="center"/>
        <w:rPr>
          <w:rFonts w:ascii="黑体" w:eastAsia="黑体"/>
          <w:color w:val="000000"/>
          <w:szCs w:val="24"/>
        </w:rPr>
      </w:pPr>
      <w:r>
        <w:rPr>
          <w:rFonts w:ascii="黑体" w:eastAsia="黑体" w:hint="eastAsia"/>
          <w:color w:val="000000"/>
          <w:szCs w:val="24"/>
        </w:rPr>
        <w:t>五、投标人情况介绍</w:t>
      </w:r>
    </w:p>
    <w:p w14:paraId="4DA51CB4" w14:textId="77777777" w:rsidR="0009021E" w:rsidRDefault="005B79C9">
      <w:pPr>
        <w:outlineLvl w:val="3"/>
        <w:rPr>
          <w:b/>
          <w:bCs/>
          <w:color w:val="000000"/>
          <w:szCs w:val="21"/>
        </w:rPr>
      </w:pPr>
      <w:r>
        <w:rPr>
          <w:rFonts w:hint="eastAsia"/>
          <w:b/>
          <w:bCs/>
          <w:color w:val="000000"/>
          <w:szCs w:val="21"/>
        </w:rPr>
        <w:t>（一）</w:t>
      </w:r>
      <w:r>
        <w:rPr>
          <w:rFonts w:hint="eastAsia"/>
          <w:b/>
          <w:color w:val="000000"/>
          <w:szCs w:val="21"/>
        </w:rPr>
        <w:t>供应商资格证明文件</w:t>
      </w:r>
    </w:p>
    <w:p w14:paraId="524B151C" w14:textId="77777777" w:rsidR="0009021E" w:rsidRDefault="005B79C9">
      <w:pPr>
        <w:spacing w:beforeLines="50" w:before="120"/>
        <w:rPr>
          <w:b/>
          <w:bCs/>
          <w:color w:val="000000"/>
          <w:szCs w:val="21"/>
        </w:rPr>
      </w:pPr>
      <w:r>
        <w:rPr>
          <w:rFonts w:hint="eastAsia"/>
          <w:b/>
          <w:bCs/>
          <w:color w:val="000000"/>
          <w:szCs w:val="21"/>
        </w:rPr>
        <w:t>（特别提示：投标人须按本招标文件第一章招标公告第</w:t>
      </w:r>
      <w:r>
        <w:rPr>
          <w:b/>
          <w:bCs/>
          <w:color w:val="000000"/>
          <w:szCs w:val="21"/>
        </w:rPr>
        <w:t>5</w:t>
      </w:r>
      <w:r>
        <w:rPr>
          <w:rFonts w:hint="eastAsia"/>
          <w:b/>
          <w:bCs/>
          <w:color w:val="000000"/>
          <w:szCs w:val="21"/>
        </w:rPr>
        <w:t>条“投标人资质要求”提供相关的资质证明，未提供或提供不完整、不符合要求的，投标文件将按废标处理。）</w:t>
      </w:r>
    </w:p>
    <w:p w14:paraId="2575A658" w14:textId="77777777" w:rsidR="0009021E" w:rsidRDefault="0009021E">
      <w:pPr>
        <w:rPr>
          <w:b/>
          <w:bCs/>
          <w:color w:val="000000"/>
          <w:szCs w:val="21"/>
        </w:rPr>
      </w:pPr>
    </w:p>
    <w:p w14:paraId="2D7B4946" w14:textId="77777777" w:rsidR="0009021E" w:rsidRDefault="005B79C9">
      <w:pPr>
        <w:outlineLvl w:val="3"/>
        <w:rPr>
          <w:b/>
          <w:color w:val="000000"/>
          <w:szCs w:val="21"/>
        </w:rPr>
      </w:pPr>
      <w:r>
        <w:rPr>
          <w:rFonts w:hint="eastAsia"/>
          <w:b/>
          <w:color w:val="000000"/>
          <w:szCs w:val="21"/>
        </w:rPr>
        <w:t>（二）投标人认为需提供的其他证明文件</w:t>
      </w:r>
    </w:p>
    <w:p w14:paraId="6DB6CAF5" w14:textId="77777777" w:rsidR="0009021E" w:rsidRDefault="005B79C9">
      <w:pPr>
        <w:rPr>
          <w:b/>
          <w:bCs/>
          <w:color w:val="000000"/>
          <w:szCs w:val="21"/>
        </w:rPr>
      </w:pPr>
      <w:r>
        <w:rPr>
          <w:rFonts w:hint="eastAsia"/>
          <w:b/>
          <w:bCs/>
          <w:color w:val="000000"/>
          <w:szCs w:val="21"/>
        </w:rPr>
        <w:t>提供招标公告和评标信息中关于投标人的其他相关证明文件</w:t>
      </w:r>
    </w:p>
    <w:p w14:paraId="1895129E" w14:textId="77777777" w:rsidR="0009021E" w:rsidRDefault="0009021E">
      <w:pPr>
        <w:rPr>
          <w:b/>
          <w:bCs/>
          <w:color w:val="000000"/>
        </w:rPr>
      </w:pPr>
    </w:p>
    <w:p w14:paraId="29F7E362" w14:textId="77777777" w:rsidR="0009021E" w:rsidRDefault="005B79C9">
      <w:pPr>
        <w:pStyle w:val="3"/>
        <w:jc w:val="center"/>
        <w:rPr>
          <w:color w:val="000000"/>
          <w:sz w:val="26"/>
          <w:szCs w:val="24"/>
        </w:rPr>
      </w:pPr>
      <w:r>
        <w:rPr>
          <w:rFonts w:ascii="黑体" w:eastAsia="黑体" w:hint="eastAsia"/>
          <w:color w:val="000000"/>
          <w:sz w:val="26"/>
          <w:szCs w:val="24"/>
        </w:rPr>
        <w:lastRenderedPageBreak/>
        <w:t>六、货物说明一览表</w:t>
      </w:r>
    </w:p>
    <w:p w14:paraId="25DAF1FB" w14:textId="77777777" w:rsidR="0009021E" w:rsidRDefault="005B79C9">
      <w:pPr>
        <w:rPr>
          <w:color w:val="000000"/>
          <w:szCs w:val="21"/>
          <w:u w:val="single"/>
        </w:rPr>
      </w:pPr>
      <w:r>
        <w:rPr>
          <w:rFonts w:hint="eastAsia"/>
          <w:color w:val="000000"/>
          <w:szCs w:val="21"/>
        </w:rPr>
        <w:t>投标人名称</w:t>
      </w:r>
      <w:r>
        <w:rPr>
          <w:rFonts w:hint="eastAsia"/>
          <w:color w:val="000000"/>
          <w:szCs w:val="21"/>
        </w:rPr>
        <w:t xml:space="preserve">      </w:t>
      </w:r>
      <w:r>
        <w:rPr>
          <w:rFonts w:hint="eastAsia"/>
          <w:color w:val="000000"/>
          <w:szCs w:val="21"/>
        </w:rPr>
        <w:t>招标编号：</w:t>
      </w:r>
    </w:p>
    <w:p w14:paraId="5B81F9AE" w14:textId="77777777" w:rsidR="0009021E" w:rsidRDefault="0009021E">
      <w:pPr>
        <w:rPr>
          <w:color w:val="000000"/>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867"/>
        <w:gridCol w:w="1453"/>
        <w:gridCol w:w="1198"/>
        <w:gridCol w:w="2535"/>
        <w:gridCol w:w="1875"/>
      </w:tblGrid>
      <w:tr w:rsidR="0009021E" w14:paraId="7D652482" w14:textId="77777777">
        <w:trPr>
          <w:jc w:val="center"/>
        </w:trPr>
        <w:tc>
          <w:tcPr>
            <w:tcW w:w="1035" w:type="dxa"/>
          </w:tcPr>
          <w:p w14:paraId="24547DB3" w14:textId="77777777" w:rsidR="0009021E" w:rsidRDefault="005B79C9">
            <w:pPr>
              <w:jc w:val="center"/>
              <w:rPr>
                <w:color w:val="000000"/>
                <w:szCs w:val="21"/>
              </w:rPr>
            </w:pPr>
            <w:r>
              <w:rPr>
                <w:rFonts w:hint="eastAsia"/>
                <w:color w:val="000000"/>
                <w:szCs w:val="21"/>
              </w:rPr>
              <w:t>序号</w:t>
            </w:r>
          </w:p>
        </w:tc>
        <w:tc>
          <w:tcPr>
            <w:tcW w:w="1867" w:type="dxa"/>
          </w:tcPr>
          <w:p w14:paraId="58670EAC" w14:textId="77777777" w:rsidR="0009021E" w:rsidRDefault="005B79C9">
            <w:pPr>
              <w:jc w:val="center"/>
              <w:rPr>
                <w:color w:val="000000"/>
                <w:szCs w:val="21"/>
              </w:rPr>
            </w:pPr>
            <w:r>
              <w:rPr>
                <w:rFonts w:hint="eastAsia"/>
                <w:color w:val="000000"/>
                <w:szCs w:val="21"/>
              </w:rPr>
              <w:t>货物名称</w:t>
            </w:r>
          </w:p>
        </w:tc>
        <w:tc>
          <w:tcPr>
            <w:tcW w:w="1453" w:type="dxa"/>
          </w:tcPr>
          <w:p w14:paraId="04AAC3BD" w14:textId="77777777" w:rsidR="0009021E" w:rsidRDefault="005B79C9">
            <w:pPr>
              <w:jc w:val="center"/>
              <w:rPr>
                <w:color w:val="000000"/>
                <w:szCs w:val="21"/>
              </w:rPr>
            </w:pPr>
            <w:r>
              <w:rPr>
                <w:rFonts w:hint="eastAsia"/>
                <w:color w:val="000000"/>
                <w:szCs w:val="21"/>
              </w:rPr>
              <w:t>型号</w:t>
            </w:r>
          </w:p>
        </w:tc>
        <w:tc>
          <w:tcPr>
            <w:tcW w:w="1198" w:type="dxa"/>
          </w:tcPr>
          <w:p w14:paraId="2623E8AD" w14:textId="77777777" w:rsidR="0009021E" w:rsidRDefault="005B79C9">
            <w:pPr>
              <w:jc w:val="center"/>
              <w:rPr>
                <w:color w:val="000000"/>
                <w:szCs w:val="21"/>
              </w:rPr>
            </w:pPr>
            <w:r>
              <w:rPr>
                <w:rFonts w:hint="eastAsia"/>
                <w:color w:val="000000"/>
                <w:szCs w:val="21"/>
              </w:rPr>
              <w:t>数量</w:t>
            </w:r>
          </w:p>
        </w:tc>
        <w:tc>
          <w:tcPr>
            <w:tcW w:w="2535" w:type="dxa"/>
          </w:tcPr>
          <w:p w14:paraId="4AA20578" w14:textId="77777777" w:rsidR="0009021E" w:rsidRDefault="005B79C9">
            <w:pPr>
              <w:jc w:val="center"/>
              <w:rPr>
                <w:color w:val="000000"/>
                <w:szCs w:val="21"/>
              </w:rPr>
            </w:pPr>
            <w:r>
              <w:rPr>
                <w:rFonts w:hint="eastAsia"/>
                <w:color w:val="000000"/>
                <w:szCs w:val="21"/>
              </w:rPr>
              <w:t>产品来源</w:t>
            </w:r>
          </w:p>
        </w:tc>
        <w:tc>
          <w:tcPr>
            <w:tcW w:w="1875" w:type="dxa"/>
          </w:tcPr>
          <w:p w14:paraId="44B8B784" w14:textId="77777777" w:rsidR="0009021E" w:rsidRDefault="005B79C9">
            <w:pPr>
              <w:jc w:val="center"/>
              <w:rPr>
                <w:color w:val="000000"/>
                <w:szCs w:val="21"/>
              </w:rPr>
            </w:pPr>
            <w:r>
              <w:rPr>
                <w:rFonts w:hint="eastAsia"/>
                <w:color w:val="000000"/>
                <w:szCs w:val="21"/>
              </w:rPr>
              <w:t>备注</w:t>
            </w:r>
          </w:p>
        </w:tc>
      </w:tr>
      <w:tr w:rsidR="0009021E" w14:paraId="3B53051F" w14:textId="77777777">
        <w:trPr>
          <w:jc w:val="center"/>
        </w:trPr>
        <w:tc>
          <w:tcPr>
            <w:tcW w:w="1035" w:type="dxa"/>
          </w:tcPr>
          <w:p w14:paraId="2C367C19" w14:textId="77777777" w:rsidR="0009021E" w:rsidRDefault="0009021E">
            <w:pPr>
              <w:rPr>
                <w:color w:val="000000"/>
                <w:szCs w:val="21"/>
              </w:rPr>
            </w:pPr>
          </w:p>
        </w:tc>
        <w:tc>
          <w:tcPr>
            <w:tcW w:w="1867" w:type="dxa"/>
          </w:tcPr>
          <w:p w14:paraId="4143A213" w14:textId="77777777" w:rsidR="0009021E" w:rsidRDefault="0009021E">
            <w:pPr>
              <w:rPr>
                <w:color w:val="000000"/>
                <w:szCs w:val="21"/>
              </w:rPr>
            </w:pPr>
          </w:p>
        </w:tc>
        <w:tc>
          <w:tcPr>
            <w:tcW w:w="1453" w:type="dxa"/>
          </w:tcPr>
          <w:p w14:paraId="5AAD8852" w14:textId="77777777" w:rsidR="0009021E" w:rsidRDefault="0009021E">
            <w:pPr>
              <w:rPr>
                <w:color w:val="000000"/>
                <w:szCs w:val="21"/>
              </w:rPr>
            </w:pPr>
          </w:p>
        </w:tc>
        <w:tc>
          <w:tcPr>
            <w:tcW w:w="1198" w:type="dxa"/>
          </w:tcPr>
          <w:p w14:paraId="4E538E53" w14:textId="77777777" w:rsidR="0009021E" w:rsidRDefault="0009021E">
            <w:pPr>
              <w:rPr>
                <w:color w:val="000000"/>
                <w:szCs w:val="21"/>
              </w:rPr>
            </w:pPr>
          </w:p>
        </w:tc>
        <w:tc>
          <w:tcPr>
            <w:tcW w:w="2535" w:type="dxa"/>
          </w:tcPr>
          <w:p w14:paraId="7687EC80" w14:textId="77777777" w:rsidR="0009021E" w:rsidRDefault="0009021E">
            <w:pPr>
              <w:rPr>
                <w:color w:val="000000"/>
                <w:szCs w:val="21"/>
              </w:rPr>
            </w:pPr>
          </w:p>
        </w:tc>
        <w:tc>
          <w:tcPr>
            <w:tcW w:w="1875" w:type="dxa"/>
          </w:tcPr>
          <w:p w14:paraId="5788EF59" w14:textId="77777777" w:rsidR="0009021E" w:rsidRDefault="0009021E">
            <w:pPr>
              <w:rPr>
                <w:color w:val="000000"/>
                <w:szCs w:val="21"/>
              </w:rPr>
            </w:pPr>
          </w:p>
        </w:tc>
      </w:tr>
      <w:tr w:rsidR="0009021E" w14:paraId="1DF26B63" w14:textId="77777777">
        <w:trPr>
          <w:jc w:val="center"/>
        </w:trPr>
        <w:tc>
          <w:tcPr>
            <w:tcW w:w="1035" w:type="dxa"/>
          </w:tcPr>
          <w:p w14:paraId="7AF83D4A" w14:textId="77777777" w:rsidR="0009021E" w:rsidRDefault="0009021E">
            <w:pPr>
              <w:rPr>
                <w:color w:val="000000"/>
                <w:szCs w:val="21"/>
              </w:rPr>
            </w:pPr>
          </w:p>
        </w:tc>
        <w:tc>
          <w:tcPr>
            <w:tcW w:w="1867" w:type="dxa"/>
          </w:tcPr>
          <w:p w14:paraId="20544795" w14:textId="77777777" w:rsidR="0009021E" w:rsidRDefault="0009021E">
            <w:pPr>
              <w:rPr>
                <w:color w:val="000000"/>
                <w:szCs w:val="21"/>
              </w:rPr>
            </w:pPr>
          </w:p>
        </w:tc>
        <w:tc>
          <w:tcPr>
            <w:tcW w:w="1453" w:type="dxa"/>
          </w:tcPr>
          <w:p w14:paraId="5C4AD0CE" w14:textId="77777777" w:rsidR="0009021E" w:rsidRDefault="0009021E">
            <w:pPr>
              <w:rPr>
                <w:color w:val="000000"/>
                <w:szCs w:val="21"/>
              </w:rPr>
            </w:pPr>
          </w:p>
        </w:tc>
        <w:tc>
          <w:tcPr>
            <w:tcW w:w="1198" w:type="dxa"/>
          </w:tcPr>
          <w:p w14:paraId="3D395916" w14:textId="77777777" w:rsidR="0009021E" w:rsidRDefault="0009021E">
            <w:pPr>
              <w:rPr>
                <w:color w:val="000000"/>
                <w:szCs w:val="21"/>
              </w:rPr>
            </w:pPr>
          </w:p>
        </w:tc>
        <w:tc>
          <w:tcPr>
            <w:tcW w:w="2535" w:type="dxa"/>
          </w:tcPr>
          <w:p w14:paraId="5C1B6A32" w14:textId="77777777" w:rsidR="0009021E" w:rsidRDefault="0009021E">
            <w:pPr>
              <w:rPr>
                <w:color w:val="000000"/>
                <w:szCs w:val="21"/>
              </w:rPr>
            </w:pPr>
          </w:p>
        </w:tc>
        <w:tc>
          <w:tcPr>
            <w:tcW w:w="1875" w:type="dxa"/>
          </w:tcPr>
          <w:p w14:paraId="22C5EBC3" w14:textId="77777777" w:rsidR="0009021E" w:rsidRDefault="0009021E">
            <w:pPr>
              <w:rPr>
                <w:color w:val="000000"/>
                <w:szCs w:val="21"/>
              </w:rPr>
            </w:pPr>
          </w:p>
        </w:tc>
      </w:tr>
      <w:tr w:rsidR="0009021E" w14:paraId="3A644C82" w14:textId="77777777">
        <w:trPr>
          <w:jc w:val="center"/>
        </w:trPr>
        <w:tc>
          <w:tcPr>
            <w:tcW w:w="1035" w:type="dxa"/>
          </w:tcPr>
          <w:p w14:paraId="780E7CBE" w14:textId="77777777" w:rsidR="0009021E" w:rsidRDefault="0009021E">
            <w:pPr>
              <w:rPr>
                <w:color w:val="000000"/>
                <w:szCs w:val="21"/>
              </w:rPr>
            </w:pPr>
          </w:p>
        </w:tc>
        <w:tc>
          <w:tcPr>
            <w:tcW w:w="1867" w:type="dxa"/>
          </w:tcPr>
          <w:p w14:paraId="5ED485AC" w14:textId="77777777" w:rsidR="0009021E" w:rsidRDefault="0009021E">
            <w:pPr>
              <w:rPr>
                <w:color w:val="000000"/>
                <w:szCs w:val="21"/>
              </w:rPr>
            </w:pPr>
          </w:p>
        </w:tc>
        <w:tc>
          <w:tcPr>
            <w:tcW w:w="1453" w:type="dxa"/>
          </w:tcPr>
          <w:p w14:paraId="1A19130B" w14:textId="77777777" w:rsidR="0009021E" w:rsidRDefault="0009021E">
            <w:pPr>
              <w:rPr>
                <w:color w:val="000000"/>
                <w:szCs w:val="21"/>
              </w:rPr>
            </w:pPr>
          </w:p>
        </w:tc>
        <w:tc>
          <w:tcPr>
            <w:tcW w:w="1198" w:type="dxa"/>
          </w:tcPr>
          <w:p w14:paraId="4EFC54A1" w14:textId="77777777" w:rsidR="0009021E" w:rsidRDefault="0009021E">
            <w:pPr>
              <w:rPr>
                <w:color w:val="000000"/>
                <w:szCs w:val="21"/>
              </w:rPr>
            </w:pPr>
          </w:p>
        </w:tc>
        <w:tc>
          <w:tcPr>
            <w:tcW w:w="2535" w:type="dxa"/>
          </w:tcPr>
          <w:p w14:paraId="414770D7" w14:textId="77777777" w:rsidR="0009021E" w:rsidRDefault="0009021E">
            <w:pPr>
              <w:rPr>
                <w:color w:val="000000"/>
                <w:szCs w:val="21"/>
              </w:rPr>
            </w:pPr>
          </w:p>
        </w:tc>
        <w:tc>
          <w:tcPr>
            <w:tcW w:w="1875" w:type="dxa"/>
          </w:tcPr>
          <w:p w14:paraId="6CC0C577" w14:textId="77777777" w:rsidR="0009021E" w:rsidRDefault="0009021E">
            <w:pPr>
              <w:rPr>
                <w:color w:val="000000"/>
                <w:szCs w:val="21"/>
              </w:rPr>
            </w:pPr>
          </w:p>
        </w:tc>
      </w:tr>
      <w:tr w:rsidR="0009021E" w14:paraId="262DDE46" w14:textId="77777777">
        <w:trPr>
          <w:jc w:val="center"/>
        </w:trPr>
        <w:tc>
          <w:tcPr>
            <w:tcW w:w="1035" w:type="dxa"/>
          </w:tcPr>
          <w:p w14:paraId="34D7EED2" w14:textId="77777777" w:rsidR="0009021E" w:rsidRDefault="0009021E">
            <w:pPr>
              <w:rPr>
                <w:color w:val="000000"/>
                <w:szCs w:val="21"/>
              </w:rPr>
            </w:pPr>
          </w:p>
        </w:tc>
        <w:tc>
          <w:tcPr>
            <w:tcW w:w="1867" w:type="dxa"/>
          </w:tcPr>
          <w:p w14:paraId="5AF1AEBA" w14:textId="77777777" w:rsidR="0009021E" w:rsidRDefault="0009021E">
            <w:pPr>
              <w:rPr>
                <w:color w:val="000000"/>
                <w:szCs w:val="21"/>
              </w:rPr>
            </w:pPr>
          </w:p>
        </w:tc>
        <w:tc>
          <w:tcPr>
            <w:tcW w:w="1453" w:type="dxa"/>
          </w:tcPr>
          <w:p w14:paraId="04C8F781" w14:textId="77777777" w:rsidR="0009021E" w:rsidRDefault="0009021E">
            <w:pPr>
              <w:rPr>
                <w:color w:val="000000"/>
                <w:szCs w:val="21"/>
              </w:rPr>
            </w:pPr>
          </w:p>
        </w:tc>
        <w:tc>
          <w:tcPr>
            <w:tcW w:w="1198" w:type="dxa"/>
          </w:tcPr>
          <w:p w14:paraId="2CCBD2DA" w14:textId="77777777" w:rsidR="0009021E" w:rsidRDefault="0009021E">
            <w:pPr>
              <w:rPr>
                <w:color w:val="000000"/>
                <w:szCs w:val="21"/>
              </w:rPr>
            </w:pPr>
          </w:p>
        </w:tc>
        <w:tc>
          <w:tcPr>
            <w:tcW w:w="2535" w:type="dxa"/>
          </w:tcPr>
          <w:p w14:paraId="2264B782" w14:textId="77777777" w:rsidR="0009021E" w:rsidRDefault="0009021E">
            <w:pPr>
              <w:rPr>
                <w:color w:val="000000"/>
                <w:szCs w:val="21"/>
              </w:rPr>
            </w:pPr>
          </w:p>
        </w:tc>
        <w:tc>
          <w:tcPr>
            <w:tcW w:w="1875" w:type="dxa"/>
          </w:tcPr>
          <w:p w14:paraId="0CE0C68E" w14:textId="77777777" w:rsidR="0009021E" w:rsidRDefault="0009021E">
            <w:pPr>
              <w:rPr>
                <w:color w:val="000000"/>
                <w:szCs w:val="21"/>
              </w:rPr>
            </w:pPr>
          </w:p>
        </w:tc>
      </w:tr>
      <w:tr w:rsidR="0009021E" w14:paraId="741560AE" w14:textId="77777777">
        <w:trPr>
          <w:jc w:val="center"/>
        </w:trPr>
        <w:tc>
          <w:tcPr>
            <w:tcW w:w="1035" w:type="dxa"/>
          </w:tcPr>
          <w:p w14:paraId="48B4EF1B" w14:textId="77777777" w:rsidR="0009021E" w:rsidRDefault="0009021E">
            <w:pPr>
              <w:rPr>
                <w:color w:val="000000"/>
                <w:szCs w:val="21"/>
              </w:rPr>
            </w:pPr>
          </w:p>
        </w:tc>
        <w:tc>
          <w:tcPr>
            <w:tcW w:w="1867" w:type="dxa"/>
          </w:tcPr>
          <w:p w14:paraId="6045CA2E" w14:textId="77777777" w:rsidR="0009021E" w:rsidRDefault="0009021E">
            <w:pPr>
              <w:rPr>
                <w:color w:val="000000"/>
                <w:szCs w:val="21"/>
              </w:rPr>
            </w:pPr>
          </w:p>
        </w:tc>
        <w:tc>
          <w:tcPr>
            <w:tcW w:w="1453" w:type="dxa"/>
          </w:tcPr>
          <w:p w14:paraId="706A2BB6" w14:textId="77777777" w:rsidR="0009021E" w:rsidRDefault="0009021E">
            <w:pPr>
              <w:rPr>
                <w:color w:val="000000"/>
                <w:szCs w:val="21"/>
              </w:rPr>
            </w:pPr>
          </w:p>
        </w:tc>
        <w:tc>
          <w:tcPr>
            <w:tcW w:w="1198" w:type="dxa"/>
          </w:tcPr>
          <w:p w14:paraId="341BDFA0" w14:textId="77777777" w:rsidR="0009021E" w:rsidRDefault="0009021E">
            <w:pPr>
              <w:rPr>
                <w:color w:val="000000"/>
                <w:szCs w:val="21"/>
              </w:rPr>
            </w:pPr>
          </w:p>
        </w:tc>
        <w:tc>
          <w:tcPr>
            <w:tcW w:w="2535" w:type="dxa"/>
          </w:tcPr>
          <w:p w14:paraId="2C5ED65E" w14:textId="77777777" w:rsidR="0009021E" w:rsidRDefault="0009021E">
            <w:pPr>
              <w:rPr>
                <w:color w:val="000000"/>
                <w:szCs w:val="21"/>
              </w:rPr>
            </w:pPr>
          </w:p>
        </w:tc>
        <w:tc>
          <w:tcPr>
            <w:tcW w:w="1875" w:type="dxa"/>
          </w:tcPr>
          <w:p w14:paraId="4D529470" w14:textId="77777777" w:rsidR="0009021E" w:rsidRDefault="0009021E">
            <w:pPr>
              <w:rPr>
                <w:color w:val="000000"/>
                <w:szCs w:val="21"/>
              </w:rPr>
            </w:pPr>
          </w:p>
        </w:tc>
      </w:tr>
      <w:tr w:rsidR="0009021E" w14:paraId="04AF66DA" w14:textId="77777777">
        <w:trPr>
          <w:jc w:val="center"/>
        </w:trPr>
        <w:tc>
          <w:tcPr>
            <w:tcW w:w="1035" w:type="dxa"/>
          </w:tcPr>
          <w:p w14:paraId="732AE4CD" w14:textId="77777777" w:rsidR="0009021E" w:rsidRDefault="0009021E">
            <w:pPr>
              <w:rPr>
                <w:color w:val="000000"/>
                <w:szCs w:val="21"/>
              </w:rPr>
            </w:pPr>
          </w:p>
        </w:tc>
        <w:tc>
          <w:tcPr>
            <w:tcW w:w="1867" w:type="dxa"/>
          </w:tcPr>
          <w:p w14:paraId="4F987466" w14:textId="77777777" w:rsidR="0009021E" w:rsidRDefault="0009021E">
            <w:pPr>
              <w:rPr>
                <w:color w:val="000000"/>
                <w:szCs w:val="21"/>
              </w:rPr>
            </w:pPr>
          </w:p>
        </w:tc>
        <w:tc>
          <w:tcPr>
            <w:tcW w:w="1453" w:type="dxa"/>
          </w:tcPr>
          <w:p w14:paraId="26B6447F" w14:textId="77777777" w:rsidR="0009021E" w:rsidRDefault="0009021E">
            <w:pPr>
              <w:rPr>
                <w:color w:val="000000"/>
                <w:szCs w:val="21"/>
              </w:rPr>
            </w:pPr>
          </w:p>
        </w:tc>
        <w:tc>
          <w:tcPr>
            <w:tcW w:w="1198" w:type="dxa"/>
          </w:tcPr>
          <w:p w14:paraId="396E9501" w14:textId="77777777" w:rsidR="0009021E" w:rsidRDefault="0009021E">
            <w:pPr>
              <w:rPr>
                <w:color w:val="000000"/>
                <w:szCs w:val="21"/>
              </w:rPr>
            </w:pPr>
          </w:p>
        </w:tc>
        <w:tc>
          <w:tcPr>
            <w:tcW w:w="2535" w:type="dxa"/>
          </w:tcPr>
          <w:p w14:paraId="62570B2C" w14:textId="77777777" w:rsidR="0009021E" w:rsidRDefault="0009021E">
            <w:pPr>
              <w:rPr>
                <w:color w:val="000000"/>
                <w:szCs w:val="21"/>
              </w:rPr>
            </w:pPr>
          </w:p>
        </w:tc>
        <w:tc>
          <w:tcPr>
            <w:tcW w:w="1875" w:type="dxa"/>
          </w:tcPr>
          <w:p w14:paraId="40547F96" w14:textId="77777777" w:rsidR="0009021E" w:rsidRDefault="0009021E">
            <w:pPr>
              <w:rPr>
                <w:color w:val="000000"/>
                <w:szCs w:val="21"/>
              </w:rPr>
            </w:pPr>
          </w:p>
        </w:tc>
      </w:tr>
    </w:tbl>
    <w:p w14:paraId="58096600" w14:textId="77777777" w:rsidR="0009021E" w:rsidRDefault="005B79C9">
      <w:pPr>
        <w:rPr>
          <w:color w:val="000000"/>
          <w:szCs w:val="21"/>
        </w:rPr>
      </w:pPr>
      <w:r>
        <w:rPr>
          <w:rFonts w:hint="eastAsia"/>
          <w:color w:val="000000"/>
          <w:szCs w:val="21"/>
        </w:rPr>
        <w:t>注：</w:t>
      </w:r>
      <w:r>
        <w:rPr>
          <w:color w:val="000000"/>
          <w:szCs w:val="21"/>
        </w:rPr>
        <w:t>1</w:t>
      </w:r>
      <w:r>
        <w:rPr>
          <w:rFonts w:hint="eastAsia"/>
          <w:color w:val="000000"/>
          <w:szCs w:val="21"/>
        </w:rPr>
        <w:t>、“产品来源”请注明：“自主生产”或“代工生产”或“代理销售”或“其它合法购销渠道”</w:t>
      </w:r>
    </w:p>
    <w:p w14:paraId="7B9AFFAA" w14:textId="77777777" w:rsidR="0009021E" w:rsidRDefault="005B79C9">
      <w:pPr>
        <w:ind w:firstLineChars="200" w:firstLine="480"/>
        <w:rPr>
          <w:color w:val="000000"/>
          <w:szCs w:val="21"/>
        </w:rPr>
      </w:pPr>
      <w:r>
        <w:rPr>
          <w:color w:val="000000"/>
          <w:szCs w:val="21"/>
        </w:rPr>
        <w:t>2</w:t>
      </w:r>
      <w:r>
        <w:rPr>
          <w:rFonts w:hint="eastAsia"/>
          <w:color w:val="000000"/>
          <w:szCs w:val="21"/>
        </w:rPr>
        <w:t>、提供</w:t>
      </w:r>
      <w:r>
        <w:rPr>
          <w:rFonts w:hint="eastAsia"/>
          <w:b/>
          <w:bCs/>
          <w:color w:val="000000"/>
          <w:szCs w:val="21"/>
        </w:rPr>
        <w:t>制造商出具的产品中文说明书、彩页、照片等</w:t>
      </w:r>
      <w:r>
        <w:rPr>
          <w:rFonts w:hint="eastAsia"/>
          <w:color w:val="000000"/>
          <w:szCs w:val="21"/>
        </w:rPr>
        <w:t>相关资料</w:t>
      </w:r>
    </w:p>
    <w:p w14:paraId="044F0BA8" w14:textId="77777777" w:rsidR="0009021E" w:rsidRDefault="005B79C9">
      <w:pPr>
        <w:pStyle w:val="3"/>
        <w:jc w:val="center"/>
        <w:rPr>
          <w:rFonts w:ascii="黑体" w:eastAsia="黑体"/>
          <w:color w:val="000000"/>
          <w:sz w:val="26"/>
          <w:szCs w:val="24"/>
        </w:rPr>
      </w:pPr>
      <w:r>
        <w:rPr>
          <w:rFonts w:ascii="黑体" w:eastAsia="黑体" w:hint="eastAsia"/>
          <w:color w:val="000000"/>
          <w:sz w:val="26"/>
          <w:szCs w:val="24"/>
        </w:rPr>
        <w:t>七、技术规格偏离表</w:t>
      </w:r>
    </w:p>
    <w:p w14:paraId="677ED8E9" w14:textId="77777777" w:rsidR="0009021E" w:rsidRDefault="0009021E">
      <w:pPr>
        <w:rPr>
          <w:color w:val="000000"/>
        </w:rPr>
      </w:pPr>
    </w:p>
    <w:tbl>
      <w:tblP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95"/>
        <w:gridCol w:w="3310"/>
        <w:gridCol w:w="1108"/>
        <w:gridCol w:w="1104"/>
        <w:gridCol w:w="2648"/>
      </w:tblGrid>
      <w:tr w:rsidR="0009021E" w14:paraId="43EE2FD6" w14:textId="77777777">
        <w:trPr>
          <w:trHeight w:val="717"/>
          <w:tblHeader/>
        </w:trPr>
        <w:tc>
          <w:tcPr>
            <w:tcW w:w="498" w:type="dxa"/>
            <w:vAlign w:val="center"/>
          </w:tcPr>
          <w:p w14:paraId="08545B48" w14:textId="77777777" w:rsidR="0009021E" w:rsidRDefault="005B79C9">
            <w:pPr>
              <w:jc w:val="center"/>
              <w:rPr>
                <w:rFonts w:ascii="宋体" w:cs="宋体"/>
                <w:b/>
                <w:bCs/>
                <w:color w:val="000000"/>
                <w:szCs w:val="21"/>
              </w:rPr>
            </w:pPr>
            <w:r>
              <w:rPr>
                <w:rFonts w:ascii="宋体" w:hAnsi="宋体" w:cs="宋体" w:hint="eastAsia"/>
                <w:b/>
                <w:bCs/>
                <w:color w:val="000000"/>
                <w:szCs w:val="21"/>
              </w:rPr>
              <w:t>序号</w:t>
            </w:r>
          </w:p>
        </w:tc>
        <w:tc>
          <w:tcPr>
            <w:tcW w:w="1295" w:type="dxa"/>
            <w:vAlign w:val="center"/>
          </w:tcPr>
          <w:p w14:paraId="273E9D91" w14:textId="77777777" w:rsidR="0009021E" w:rsidRDefault="005B79C9">
            <w:pPr>
              <w:jc w:val="center"/>
              <w:rPr>
                <w:rFonts w:ascii="宋体" w:cs="宋体"/>
                <w:b/>
                <w:bCs/>
                <w:color w:val="000000"/>
                <w:szCs w:val="21"/>
              </w:rPr>
            </w:pPr>
            <w:r>
              <w:rPr>
                <w:rFonts w:ascii="宋体" w:hAnsi="宋体" w:cs="宋体" w:hint="eastAsia"/>
                <w:b/>
                <w:bCs/>
                <w:color w:val="000000"/>
                <w:szCs w:val="21"/>
              </w:rPr>
              <w:t>品名</w:t>
            </w:r>
          </w:p>
        </w:tc>
        <w:tc>
          <w:tcPr>
            <w:tcW w:w="3310" w:type="dxa"/>
            <w:vAlign w:val="center"/>
          </w:tcPr>
          <w:p w14:paraId="282F974C" w14:textId="77777777" w:rsidR="0009021E" w:rsidRDefault="005B79C9">
            <w:pPr>
              <w:jc w:val="center"/>
              <w:rPr>
                <w:rFonts w:ascii="宋体" w:cs="宋体"/>
                <w:b/>
                <w:bCs/>
                <w:color w:val="000000"/>
                <w:szCs w:val="21"/>
              </w:rPr>
            </w:pPr>
            <w:r>
              <w:rPr>
                <w:rFonts w:ascii="宋体" w:hAnsi="宋体" w:cs="宋体" w:hint="eastAsia"/>
                <w:b/>
                <w:bCs/>
                <w:color w:val="000000"/>
                <w:szCs w:val="21"/>
              </w:rPr>
              <w:t>招标技术要求</w:t>
            </w:r>
          </w:p>
        </w:tc>
        <w:tc>
          <w:tcPr>
            <w:tcW w:w="1108" w:type="dxa"/>
            <w:vAlign w:val="center"/>
          </w:tcPr>
          <w:p w14:paraId="44CC0D5C" w14:textId="77777777" w:rsidR="0009021E" w:rsidRDefault="005B79C9">
            <w:pPr>
              <w:jc w:val="center"/>
              <w:rPr>
                <w:rFonts w:ascii="宋体" w:cs="宋体"/>
                <w:b/>
                <w:bCs/>
                <w:color w:val="000000"/>
                <w:szCs w:val="21"/>
              </w:rPr>
            </w:pPr>
            <w:r>
              <w:rPr>
                <w:rFonts w:ascii="宋体" w:hAnsi="宋体" w:cs="宋体" w:hint="eastAsia"/>
                <w:b/>
                <w:bCs/>
                <w:color w:val="000000"/>
                <w:szCs w:val="21"/>
              </w:rPr>
              <w:t>投标技术要求</w:t>
            </w:r>
          </w:p>
        </w:tc>
        <w:tc>
          <w:tcPr>
            <w:tcW w:w="1104" w:type="dxa"/>
            <w:vAlign w:val="center"/>
          </w:tcPr>
          <w:p w14:paraId="63295896" w14:textId="77777777" w:rsidR="0009021E" w:rsidRDefault="005B79C9">
            <w:pPr>
              <w:jc w:val="center"/>
              <w:rPr>
                <w:rFonts w:ascii="宋体" w:cs="宋体"/>
                <w:b/>
                <w:bCs/>
                <w:color w:val="000000"/>
                <w:szCs w:val="21"/>
              </w:rPr>
            </w:pPr>
            <w:r>
              <w:rPr>
                <w:rFonts w:ascii="宋体" w:hAnsi="宋体" w:cs="宋体" w:hint="eastAsia"/>
                <w:b/>
                <w:bCs/>
                <w:color w:val="000000"/>
                <w:szCs w:val="21"/>
              </w:rPr>
              <w:t>偏离情况</w:t>
            </w:r>
          </w:p>
        </w:tc>
        <w:tc>
          <w:tcPr>
            <w:tcW w:w="2648" w:type="dxa"/>
            <w:vAlign w:val="center"/>
          </w:tcPr>
          <w:p w14:paraId="44386E59" w14:textId="77777777" w:rsidR="0009021E" w:rsidRDefault="005B79C9">
            <w:pPr>
              <w:jc w:val="center"/>
              <w:rPr>
                <w:rFonts w:ascii="宋体" w:cs="宋体"/>
                <w:b/>
                <w:bCs/>
                <w:color w:val="000000"/>
                <w:szCs w:val="21"/>
              </w:rPr>
            </w:pPr>
            <w:r>
              <w:rPr>
                <w:rFonts w:ascii="宋体" w:hAnsi="宋体" w:cs="宋体" w:hint="eastAsia"/>
                <w:b/>
                <w:bCs/>
                <w:color w:val="000000"/>
                <w:szCs w:val="21"/>
              </w:rPr>
              <w:t>说明</w:t>
            </w:r>
          </w:p>
        </w:tc>
      </w:tr>
      <w:tr w:rsidR="0009021E" w14:paraId="5F270618" w14:textId="77777777">
        <w:trPr>
          <w:trHeight w:val="585"/>
        </w:trPr>
        <w:tc>
          <w:tcPr>
            <w:tcW w:w="498" w:type="dxa"/>
            <w:vAlign w:val="center"/>
          </w:tcPr>
          <w:p w14:paraId="23AE06FA" w14:textId="77777777" w:rsidR="0009021E" w:rsidRDefault="0009021E">
            <w:pPr>
              <w:jc w:val="center"/>
              <w:rPr>
                <w:rFonts w:ascii="宋体" w:cs="宋体"/>
                <w:color w:val="000000"/>
                <w:szCs w:val="21"/>
              </w:rPr>
            </w:pPr>
          </w:p>
        </w:tc>
        <w:tc>
          <w:tcPr>
            <w:tcW w:w="1295" w:type="dxa"/>
            <w:vAlign w:val="center"/>
          </w:tcPr>
          <w:p w14:paraId="664E5D50" w14:textId="77777777" w:rsidR="0009021E" w:rsidRDefault="0009021E">
            <w:pPr>
              <w:rPr>
                <w:rFonts w:ascii="宋体" w:cs="宋体"/>
                <w:color w:val="000000"/>
                <w:szCs w:val="21"/>
              </w:rPr>
            </w:pPr>
          </w:p>
        </w:tc>
        <w:tc>
          <w:tcPr>
            <w:tcW w:w="3310" w:type="dxa"/>
            <w:vAlign w:val="center"/>
          </w:tcPr>
          <w:p w14:paraId="675EC49D" w14:textId="77777777" w:rsidR="0009021E" w:rsidRDefault="0009021E">
            <w:pPr>
              <w:rPr>
                <w:rFonts w:ascii="宋体" w:cs="宋体"/>
                <w:color w:val="000000"/>
                <w:szCs w:val="21"/>
              </w:rPr>
            </w:pPr>
          </w:p>
        </w:tc>
        <w:tc>
          <w:tcPr>
            <w:tcW w:w="1108" w:type="dxa"/>
            <w:vAlign w:val="center"/>
          </w:tcPr>
          <w:p w14:paraId="39A9B339" w14:textId="77777777" w:rsidR="0009021E" w:rsidRDefault="0009021E">
            <w:pPr>
              <w:rPr>
                <w:rFonts w:ascii="宋体" w:cs="宋体"/>
                <w:color w:val="000000"/>
                <w:szCs w:val="21"/>
              </w:rPr>
            </w:pPr>
          </w:p>
        </w:tc>
        <w:tc>
          <w:tcPr>
            <w:tcW w:w="1104" w:type="dxa"/>
            <w:vAlign w:val="center"/>
          </w:tcPr>
          <w:p w14:paraId="3E4D52AC" w14:textId="77777777" w:rsidR="0009021E" w:rsidRDefault="0009021E">
            <w:pPr>
              <w:rPr>
                <w:rFonts w:ascii="宋体" w:cs="宋体"/>
                <w:color w:val="000000"/>
                <w:szCs w:val="21"/>
              </w:rPr>
            </w:pPr>
          </w:p>
        </w:tc>
        <w:tc>
          <w:tcPr>
            <w:tcW w:w="2648" w:type="dxa"/>
            <w:vAlign w:val="center"/>
          </w:tcPr>
          <w:p w14:paraId="37695678" w14:textId="77777777" w:rsidR="0009021E" w:rsidRDefault="0009021E">
            <w:pPr>
              <w:rPr>
                <w:rFonts w:ascii="宋体" w:cs="宋体"/>
                <w:color w:val="000000"/>
                <w:szCs w:val="21"/>
              </w:rPr>
            </w:pPr>
          </w:p>
        </w:tc>
      </w:tr>
      <w:tr w:rsidR="0009021E" w14:paraId="0B618171" w14:textId="77777777">
        <w:trPr>
          <w:trHeight w:val="432"/>
        </w:trPr>
        <w:tc>
          <w:tcPr>
            <w:tcW w:w="498" w:type="dxa"/>
            <w:vAlign w:val="center"/>
          </w:tcPr>
          <w:p w14:paraId="7721B203" w14:textId="77777777" w:rsidR="0009021E" w:rsidRDefault="0009021E">
            <w:pPr>
              <w:rPr>
                <w:rFonts w:ascii="宋体" w:cs="宋体"/>
                <w:color w:val="000000"/>
                <w:szCs w:val="21"/>
              </w:rPr>
            </w:pPr>
          </w:p>
        </w:tc>
        <w:tc>
          <w:tcPr>
            <w:tcW w:w="1295" w:type="dxa"/>
            <w:vAlign w:val="center"/>
          </w:tcPr>
          <w:p w14:paraId="62B7217D" w14:textId="77777777" w:rsidR="0009021E" w:rsidRDefault="0009021E">
            <w:pPr>
              <w:rPr>
                <w:rFonts w:ascii="宋体" w:cs="宋体"/>
                <w:color w:val="000000"/>
                <w:szCs w:val="21"/>
              </w:rPr>
            </w:pPr>
          </w:p>
        </w:tc>
        <w:tc>
          <w:tcPr>
            <w:tcW w:w="3310" w:type="dxa"/>
            <w:vAlign w:val="center"/>
          </w:tcPr>
          <w:p w14:paraId="268C90C1" w14:textId="77777777" w:rsidR="0009021E" w:rsidRDefault="0009021E">
            <w:pPr>
              <w:rPr>
                <w:rFonts w:ascii="宋体" w:cs="宋体"/>
                <w:color w:val="000000"/>
                <w:szCs w:val="21"/>
              </w:rPr>
            </w:pPr>
          </w:p>
        </w:tc>
        <w:tc>
          <w:tcPr>
            <w:tcW w:w="1108" w:type="dxa"/>
            <w:vAlign w:val="center"/>
          </w:tcPr>
          <w:p w14:paraId="7999F581" w14:textId="77777777" w:rsidR="0009021E" w:rsidRDefault="0009021E">
            <w:pPr>
              <w:rPr>
                <w:rFonts w:ascii="宋体" w:cs="宋体"/>
                <w:color w:val="000000"/>
                <w:szCs w:val="21"/>
              </w:rPr>
            </w:pPr>
          </w:p>
        </w:tc>
        <w:tc>
          <w:tcPr>
            <w:tcW w:w="1104" w:type="dxa"/>
            <w:vAlign w:val="center"/>
          </w:tcPr>
          <w:p w14:paraId="226C5B50" w14:textId="77777777" w:rsidR="0009021E" w:rsidRDefault="0009021E">
            <w:pPr>
              <w:rPr>
                <w:rFonts w:ascii="宋体" w:cs="宋体"/>
                <w:color w:val="000000"/>
                <w:szCs w:val="21"/>
              </w:rPr>
            </w:pPr>
          </w:p>
        </w:tc>
        <w:tc>
          <w:tcPr>
            <w:tcW w:w="2648" w:type="dxa"/>
            <w:vAlign w:val="center"/>
          </w:tcPr>
          <w:p w14:paraId="31F7D2DF" w14:textId="77777777" w:rsidR="0009021E" w:rsidRDefault="0009021E">
            <w:pPr>
              <w:rPr>
                <w:rFonts w:ascii="宋体" w:cs="宋体"/>
                <w:color w:val="000000"/>
                <w:szCs w:val="21"/>
              </w:rPr>
            </w:pPr>
          </w:p>
        </w:tc>
      </w:tr>
      <w:tr w:rsidR="0009021E" w14:paraId="3F10420E" w14:textId="77777777">
        <w:trPr>
          <w:trHeight w:val="505"/>
        </w:trPr>
        <w:tc>
          <w:tcPr>
            <w:tcW w:w="498" w:type="dxa"/>
            <w:vAlign w:val="center"/>
          </w:tcPr>
          <w:p w14:paraId="36AF8A04" w14:textId="77777777" w:rsidR="0009021E" w:rsidRDefault="0009021E">
            <w:pPr>
              <w:rPr>
                <w:rFonts w:ascii="宋体" w:cs="宋体"/>
                <w:color w:val="000000"/>
                <w:szCs w:val="21"/>
              </w:rPr>
            </w:pPr>
          </w:p>
        </w:tc>
        <w:tc>
          <w:tcPr>
            <w:tcW w:w="1295" w:type="dxa"/>
            <w:vAlign w:val="center"/>
          </w:tcPr>
          <w:p w14:paraId="074E9D9D" w14:textId="77777777" w:rsidR="0009021E" w:rsidRDefault="0009021E">
            <w:pPr>
              <w:rPr>
                <w:rFonts w:ascii="宋体" w:cs="宋体"/>
                <w:color w:val="000000"/>
                <w:szCs w:val="21"/>
              </w:rPr>
            </w:pPr>
          </w:p>
        </w:tc>
        <w:tc>
          <w:tcPr>
            <w:tcW w:w="3310" w:type="dxa"/>
            <w:vAlign w:val="center"/>
          </w:tcPr>
          <w:p w14:paraId="6E01418F" w14:textId="77777777" w:rsidR="0009021E" w:rsidRDefault="0009021E">
            <w:pPr>
              <w:rPr>
                <w:rFonts w:ascii="宋体" w:cs="宋体"/>
                <w:color w:val="000000"/>
                <w:szCs w:val="21"/>
              </w:rPr>
            </w:pPr>
          </w:p>
        </w:tc>
        <w:tc>
          <w:tcPr>
            <w:tcW w:w="1108" w:type="dxa"/>
            <w:vAlign w:val="center"/>
          </w:tcPr>
          <w:p w14:paraId="413D0DA0" w14:textId="77777777" w:rsidR="0009021E" w:rsidRDefault="0009021E">
            <w:pPr>
              <w:rPr>
                <w:rFonts w:ascii="宋体" w:cs="宋体"/>
                <w:color w:val="000000"/>
                <w:szCs w:val="21"/>
              </w:rPr>
            </w:pPr>
          </w:p>
        </w:tc>
        <w:tc>
          <w:tcPr>
            <w:tcW w:w="1104" w:type="dxa"/>
            <w:vAlign w:val="center"/>
          </w:tcPr>
          <w:p w14:paraId="5E408492" w14:textId="77777777" w:rsidR="0009021E" w:rsidRDefault="0009021E">
            <w:pPr>
              <w:rPr>
                <w:rFonts w:ascii="宋体" w:cs="宋体"/>
                <w:color w:val="000000"/>
                <w:szCs w:val="21"/>
              </w:rPr>
            </w:pPr>
          </w:p>
        </w:tc>
        <w:tc>
          <w:tcPr>
            <w:tcW w:w="2648" w:type="dxa"/>
            <w:vAlign w:val="center"/>
          </w:tcPr>
          <w:p w14:paraId="6C2ABFE2" w14:textId="77777777" w:rsidR="0009021E" w:rsidRDefault="0009021E">
            <w:pPr>
              <w:rPr>
                <w:rFonts w:ascii="宋体" w:cs="宋体"/>
                <w:color w:val="000000"/>
                <w:szCs w:val="21"/>
              </w:rPr>
            </w:pPr>
          </w:p>
        </w:tc>
      </w:tr>
      <w:tr w:rsidR="0009021E" w14:paraId="191E1C31" w14:textId="77777777">
        <w:trPr>
          <w:trHeight w:val="461"/>
        </w:trPr>
        <w:tc>
          <w:tcPr>
            <w:tcW w:w="498" w:type="dxa"/>
            <w:vAlign w:val="center"/>
          </w:tcPr>
          <w:p w14:paraId="6DC2DDC9" w14:textId="77777777" w:rsidR="0009021E" w:rsidRDefault="0009021E">
            <w:pPr>
              <w:rPr>
                <w:rFonts w:ascii="宋体" w:cs="宋体"/>
                <w:color w:val="000000"/>
                <w:szCs w:val="21"/>
              </w:rPr>
            </w:pPr>
          </w:p>
        </w:tc>
        <w:tc>
          <w:tcPr>
            <w:tcW w:w="1295" w:type="dxa"/>
            <w:vAlign w:val="center"/>
          </w:tcPr>
          <w:p w14:paraId="67C36BE4" w14:textId="77777777" w:rsidR="0009021E" w:rsidRDefault="0009021E">
            <w:pPr>
              <w:rPr>
                <w:rFonts w:ascii="宋体" w:cs="宋体"/>
                <w:color w:val="000000"/>
                <w:szCs w:val="21"/>
              </w:rPr>
            </w:pPr>
          </w:p>
        </w:tc>
        <w:tc>
          <w:tcPr>
            <w:tcW w:w="3310" w:type="dxa"/>
            <w:vAlign w:val="center"/>
          </w:tcPr>
          <w:p w14:paraId="4F0EFE0B" w14:textId="77777777" w:rsidR="0009021E" w:rsidRDefault="0009021E">
            <w:pPr>
              <w:rPr>
                <w:rFonts w:ascii="宋体" w:cs="宋体"/>
                <w:color w:val="000000"/>
                <w:sz w:val="20"/>
                <w:szCs w:val="21"/>
              </w:rPr>
            </w:pPr>
          </w:p>
        </w:tc>
        <w:tc>
          <w:tcPr>
            <w:tcW w:w="1108" w:type="dxa"/>
            <w:vAlign w:val="center"/>
          </w:tcPr>
          <w:p w14:paraId="0D34BB46" w14:textId="77777777" w:rsidR="0009021E" w:rsidRDefault="0009021E">
            <w:pPr>
              <w:rPr>
                <w:rFonts w:ascii="宋体" w:cs="宋体"/>
                <w:color w:val="000000"/>
                <w:szCs w:val="21"/>
              </w:rPr>
            </w:pPr>
          </w:p>
        </w:tc>
        <w:tc>
          <w:tcPr>
            <w:tcW w:w="1104" w:type="dxa"/>
            <w:vAlign w:val="center"/>
          </w:tcPr>
          <w:p w14:paraId="3B0126A6" w14:textId="77777777" w:rsidR="0009021E" w:rsidRDefault="0009021E">
            <w:pPr>
              <w:rPr>
                <w:rFonts w:ascii="宋体" w:cs="宋体"/>
                <w:color w:val="000000"/>
                <w:szCs w:val="21"/>
              </w:rPr>
            </w:pPr>
          </w:p>
        </w:tc>
        <w:tc>
          <w:tcPr>
            <w:tcW w:w="2648" w:type="dxa"/>
            <w:vAlign w:val="center"/>
          </w:tcPr>
          <w:p w14:paraId="36348D51" w14:textId="77777777" w:rsidR="0009021E" w:rsidRDefault="0009021E">
            <w:pPr>
              <w:rPr>
                <w:rFonts w:ascii="宋体" w:cs="宋体"/>
                <w:color w:val="000000"/>
                <w:szCs w:val="21"/>
              </w:rPr>
            </w:pPr>
          </w:p>
        </w:tc>
      </w:tr>
    </w:tbl>
    <w:p w14:paraId="332C4D62" w14:textId="77777777" w:rsidR="0009021E" w:rsidRDefault="005B79C9">
      <w:pPr>
        <w:rPr>
          <w:b/>
          <w:color w:val="000000"/>
          <w:szCs w:val="21"/>
        </w:rPr>
      </w:pPr>
      <w:r>
        <w:rPr>
          <w:rFonts w:hint="eastAsia"/>
          <w:b/>
          <w:color w:val="000000"/>
          <w:szCs w:val="21"/>
        </w:rPr>
        <w:t>招标文件中“三、具体技术要求”的内容若与本表的内容不一致，以本表的内容为准。</w:t>
      </w:r>
    </w:p>
    <w:p w14:paraId="45A16A50" w14:textId="77777777" w:rsidR="0009021E" w:rsidRDefault="0009021E">
      <w:pPr>
        <w:rPr>
          <w:b/>
          <w:color w:val="000000"/>
          <w:szCs w:val="21"/>
        </w:rPr>
      </w:pPr>
    </w:p>
    <w:p w14:paraId="5C78645D" w14:textId="77777777" w:rsidR="0009021E" w:rsidRDefault="0009021E">
      <w:pPr>
        <w:rPr>
          <w:color w:val="000000"/>
          <w:szCs w:val="21"/>
        </w:rPr>
      </w:pPr>
    </w:p>
    <w:p w14:paraId="11AF33CE" w14:textId="77777777" w:rsidR="0009021E" w:rsidRDefault="005B79C9">
      <w:pPr>
        <w:rPr>
          <w:color w:val="000000"/>
          <w:szCs w:val="21"/>
        </w:rPr>
      </w:pPr>
      <w:r>
        <w:rPr>
          <w:rFonts w:hint="eastAsia"/>
          <w:color w:val="000000"/>
          <w:szCs w:val="21"/>
        </w:rPr>
        <w:t>备注：</w:t>
      </w:r>
    </w:p>
    <w:p w14:paraId="09632E85" w14:textId="77777777" w:rsidR="0009021E" w:rsidRDefault="005B79C9">
      <w:pPr>
        <w:rPr>
          <w:color w:val="000000"/>
          <w:szCs w:val="21"/>
        </w:rPr>
      </w:pPr>
      <w:r>
        <w:rPr>
          <w:color w:val="000000"/>
          <w:szCs w:val="21"/>
        </w:rPr>
        <w:t>1</w:t>
      </w:r>
      <w:r>
        <w:rPr>
          <w:rFonts w:hint="eastAsia"/>
          <w:color w:val="000000"/>
          <w:szCs w:val="21"/>
        </w:rPr>
        <w:t>、“招标技术要求”一栏应填写招标文件第二章“三、具体技术要求”的内容，本表格中的“货物名称”、“招标规格”等内容与招标文件第二章项目需求中“三、具体技术要求”的内容不一致的，以本表格中的要求为准；</w:t>
      </w:r>
    </w:p>
    <w:p w14:paraId="3CFC5F23" w14:textId="77777777" w:rsidR="0009021E" w:rsidRDefault="005B79C9">
      <w:pPr>
        <w:rPr>
          <w:color w:val="000000"/>
          <w:szCs w:val="21"/>
        </w:rPr>
      </w:pPr>
      <w:r>
        <w:rPr>
          <w:color w:val="000000"/>
          <w:szCs w:val="21"/>
        </w:rPr>
        <w:t>2</w:t>
      </w:r>
      <w:r>
        <w:rPr>
          <w:rFonts w:hint="eastAsia"/>
          <w:color w:val="000000"/>
          <w:szCs w:val="21"/>
        </w:rPr>
        <w:t>、“投标技术响应”一栏必须详细填写投标产品的具体参数，并应对照招标技术要求一一对应响应；</w:t>
      </w:r>
    </w:p>
    <w:p w14:paraId="38DA8BBF" w14:textId="77777777" w:rsidR="0009021E" w:rsidRDefault="005B79C9">
      <w:pPr>
        <w:rPr>
          <w:color w:val="000000"/>
          <w:szCs w:val="21"/>
        </w:rPr>
      </w:pPr>
      <w:r>
        <w:rPr>
          <w:color w:val="000000"/>
          <w:szCs w:val="21"/>
        </w:rPr>
        <w:t>3</w:t>
      </w:r>
      <w:r>
        <w:rPr>
          <w:rFonts w:hint="eastAsia"/>
          <w:color w:val="000000"/>
          <w:szCs w:val="21"/>
        </w:rPr>
        <w:t>、“偏离情况”一栏应如实填写“正偏离”、“负偏离”或“无偏离”。</w:t>
      </w:r>
    </w:p>
    <w:p w14:paraId="49458DAC" w14:textId="6CCA11E9" w:rsidR="005801C6" w:rsidRDefault="005801C6">
      <w:pPr>
        <w:rPr>
          <w:color w:val="000000"/>
          <w:szCs w:val="21"/>
        </w:rPr>
      </w:pPr>
      <w:r>
        <w:rPr>
          <w:rFonts w:hint="eastAsia"/>
          <w:color w:val="000000"/>
          <w:szCs w:val="21"/>
        </w:rPr>
        <w:t>4</w:t>
      </w:r>
      <w:r>
        <w:rPr>
          <w:rFonts w:hint="eastAsia"/>
          <w:color w:val="000000"/>
          <w:szCs w:val="21"/>
        </w:rPr>
        <w:t>、技术规格只能为“正偏离”或“无偏离”，否则</w:t>
      </w:r>
      <w:r w:rsidRPr="005801C6">
        <w:rPr>
          <w:rFonts w:hint="eastAsia"/>
          <w:color w:val="000000"/>
          <w:szCs w:val="21"/>
        </w:rPr>
        <w:t>投标文件将按废标处理</w:t>
      </w:r>
      <w:r>
        <w:rPr>
          <w:rFonts w:hint="eastAsia"/>
          <w:color w:val="000000"/>
          <w:szCs w:val="21"/>
        </w:rPr>
        <w:t>。</w:t>
      </w:r>
    </w:p>
    <w:p w14:paraId="332FE38C" w14:textId="77777777" w:rsidR="0009021E" w:rsidRDefault="005B79C9">
      <w:pPr>
        <w:rPr>
          <w:color w:val="000000"/>
        </w:rPr>
      </w:pPr>
      <w:r>
        <w:rPr>
          <w:color w:val="000000"/>
        </w:rPr>
        <w:br w:type="page"/>
      </w:r>
    </w:p>
    <w:p w14:paraId="4F393E6F" w14:textId="77777777" w:rsidR="0009021E" w:rsidRDefault="005B79C9">
      <w:pPr>
        <w:pStyle w:val="3"/>
        <w:jc w:val="center"/>
        <w:rPr>
          <w:rFonts w:ascii="黑体" w:eastAsia="黑体"/>
          <w:color w:val="000000"/>
          <w:sz w:val="24"/>
          <w:szCs w:val="24"/>
        </w:rPr>
      </w:pPr>
      <w:r>
        <w:rPr>
          <w:rFonts w:ascii="黑体" w:eastAsia="黑体" w:hint="eastAsia"/>
          <w:color w:val="000000"/>
          <w:sz w:val="24"/>
          <w:szCs w:val="24"/>
        </w:rPr>
        <w:lastRenderedPageBreak/>
        <w:t>八、商务需求偏离表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527"/>
        <w:gridCol w:w="2756"/>
        <w:gridCol w:w="1815"/>
        <w:gridCol w:w="1276"/>
        <w:gridCol w:w="1134"/>
      </w:tblGrid>
      <w:tr w:rsidR="0009021E" w14:paraId="26A910B4" w14:textId="77777777">
        <w:trPr>
          <w:trHeight w:val="407"/>
          <w:jc w:val="center"/>
        </w:trPr>
        <w:tc>
          <w:tcPr>
            <w:tcW w:w="848" w:type="dxa"/>
            <w:tcMar>
              <w:top w:w="0" w:type="dxa"/>
              <w:left w:w="108" w:type="dxa"/>
              <w:bottom w:w="0" w:type="dxa"/>
              <w:right w:w="108" w:type="dxa"/>
            </w:tcMar>
            <w:vAlign w:val="center"/>
          </w:tcPr>
          <w:p w14:paraId="621D1A97"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序号</w:t>
            </w:r>
          </w:p>
        </w:tc>
        <w:tc>
          <w:tcPr>
            <w:tcW w:w="1527" w:type="dxa"/>
            <w:tcMar>
              <w:top w:w="0" w:type="dxa"/>
              <w:left w:w="108" w:type="dxa"/>
              <w:bottom w:w="0" w:type="dxa"/>
              <w:right w:w="108" w:type="dxa"/>
            </w:tcMar>
            <w:vAlign w:val="center"/>
          </w:tcPr>
          <w:p w14:paraId="1191ECC6"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目录</w:t>
            </w:r>
          </w:p>
        </w:tc>
        <w:tc>
          <w:tcPr>
            <w:tcW w:w="2756" w:type="dxa"/>
            <w:tcMar>
              <w:top w:w="0" w:type="dxa"/>
              <w:left w:w="108" w:type="dxa"/>
              <w:bottom w:w="0" w:type="dxa"/>
              <w:right w:w="108" w:type="dxa"/>
            </w:tcMar>
            <w:vAlign w:val="center"/>
          </w:tcPr>
          <w:p w14:paraId="26351A35" w14:textId="77777777" w:rsidR="0009021E" w:rsidRDefault="005B79C9">
            <w:pPr>
              <w:spacing w:before="100" w:beforeAutospacing="1" w:after="100" w:afterAutospacing="1"/>
              <w:jc w:val="center"/>
              <w:rPr>
                <w:rFonts w:ascii="宋体" w:cs="宋体"/>
                <w:color w:val="000000"/>
                <w:szCs w:val="21"/>
              </w:rPr>
            </w:pPr>
            <w:r>
              <w:rPr>
                <w:rFonts w:cs="宋体" w:hint="eastAsia"/>
                <w:b/>
                <w:color w:val="000000"/>
                <w:szCs w:val="21"/>
              </w:rPr>
              <w:t>招标商务需求</w:t>
            </w:r>
          </w:p>
        </w:tc>
        <w:tc>
          <w:tcPr>
            <w:tcW w:w="1815" w:type="dxa"/>
            <w:tcMar>
              <w:top w:w="0" w:type="dxa"/>
              <w:left w:w="108" w:type="dxa"/>
              <w:bottom w:w="0" w:type="dxa"/>
              <w:right w:w="108" w:type="dxa"/>
            </w:tcMar>
            <w:vAlign w:val="center"/>
          </w:tcPr>
          <w:p w14:paraId="5E3B3885"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投标商务需求</w:t>
            </w:r>
          </w:p>
        </w:tc>
        <w:tc>
          <w:tcPr>
            <w:tcW w:w="1276" w:type="dxa"/>
            <w:tcMar>
              <w:top w:w="0" w:type="dxa"/>
              <w:left w:w="108" w:type="dxa"/>
              <w:bottom w:w="0" w:type="dxa"/>
              <w:right w:w="108" w:type="dxa"/>
            </w:tcMar>
            <w:vAlign w:val="center"/>
          </w:tcPr>
          <w:p w14:paraId="20F43B48"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偏离情况</w:t>
            </w:r>
          </w:p>
        </w:tc>
        <w:tc>
          <w:tcPr>
            <w:tcW w:w="1134" w:type="dxa"/>
            <w:tcMar>
              <w:top w:w="0" w:type="dxa"/>
              <w:left w:w="108" w:type="dxa"/>
              <w:bottom w:w="0" w:type="dxa"/>
              <w:right w:w="108" w:type="dxa"/>
            </w:tcMar>
            <w:vAlign w:val="center"/>
          </w:tcPr>
          <w:p w14:paraId="54930163" w14:textId="77777777" w:rsidR="0009021E" w:rsidRDefault="005B79C9">
            <w:pPr>
              <w:spacing w:before="100" w:beforeAutospacing="1" w:after="100" w:afterAutospacing="1"/>
              <w:jc w:val="center"/>
              <w:rPr>
                <w:rFonts w:cs="宋体"/>
                <w:b/>
                <w:color w:val="000000"/>
                <w:szCs w:val="21"/>
              </w:rPr>
            </w:pPr>
            <w:r>
              <w:rPr>
                <w:rFonts w:cs="宋体" w:hint="eastAsia"/>
                <w:b/>
                <w:color w:val="000000"/>
                <w:szCs w:val="21"/>
              </w:rPr>
              <w:t>说明</w:t>
            </w:r>
          </w:p>
        </w:tc>
      </w:tr>
      <w:tr w:rsidR="0009021E" w14:paraId="040DAEDB" w14:textId="77777777">
        <w:trPr>
          <w:trHeight w:val="321"/>
          <w:jc w:val="center"/>
        </w:trPr>
        <w:tc>
          <w:tcPr>
            <w:tcW w:w="5131" w:type="dxa"/>
            <w:gridSpan w:val="3"/>
            <w:tcMar>
              <w:top w:w="0" w:type="dxa"/>
              <w:left w:w="108" w:type="dxa"/>
              <w:bottom w:w="0" w:type="dxa"/>
              <w:right w:w="108" w:type="dxa"/>
            </w:tcMar>
          </w:tcPr>
          <w:p w14:paraId="3EF285C9"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（一）免费保修期内售后服务要求</w:t>
            </w:r>
          </w:p>
        </w:tc>
        <w:tc>
          <w:tcPr>
            <w:tcW w:w="1815" w:type="dxa"/>
            <w:tcMar>
              <w:top w:w="0" w:type="dxa"/>
              <w:left w:w="108" w:type="dxa"/>
              <w:bottom w:w="0" w:type="dxa"/>
              <w:right w:w="108" w:type="dxa"/>
            </w:tcMar>
          </w:tcPr>
          <w:p w14:paraId="790332ED" w14:textId="77777777" w:rsidR="0009021E" w:rsidRDefault="0009021E">
            <w:pPr>
              <w:spacing w:before="100" w:beforeAutospacing="1" w:after="100" w:afterAutospacing="1"/>
              <w:rPr>
                <w:rFonts w:cs="宋体"/>
                <w:b/>
                <w:color w:val="000000"/>
                <w:szCs w:val="21"/>
              </w:rPr>
            </w:pPr>
          </w:p>
        </w:tc>
        <w:tc>
          <w:tcPr>
            <w:tcW w:w="1276" w:type="dxa"/>
            <w:tcMar>
              <w:top w:w="0" w:type="dxa"/>
              <w:left w:w="108" w:type="dxa"/>
              <w:bottom w:w="0" w:type="dxa"/>
              <w:right w:w="108" w:type="dxa"/>
            </w:tcMar>
          </w:tcPr>
          <w:p w14:paraId="0AC5B62C" w14:textId="77777777" w:rsidR="0009021E" w:rsidRDefault="0009021E">
            <w:pPr>
              <w:spacing w:before="100" w:beforeAutospacing="1" w:after="100" w:afterAutospacing="1"/>
              <w:rPr>
                <w:rFonts w:cs="宋体"/>
                <w:b/>
                <w:color w:val="000000"/>
                <w:szCs w:val="21"/>
              </w:rPr>
            </w:pPr>
          </w:p>
        </w:tc>
        <w:tc>
          <w:tcPr>
            <w:tcW w:w="1134" w:type="dxa"/>
            <w:tcMar>
              <w:top w:w="0" w:type="dxa"/>
              <w:left w:w="108" w:type="dxa"/>
              <w:bottom w:w="0" w:type="dxa"/>
              <w:right w:w="108" w:type="dxa"/>
            </w:tcMar>
          </w:tcPr>
          <w:p w14:paraId="5DEA6410" w14:textId="77777777" w:rsidR="0009021E" w:rsidRDefault="0009021E">
            <w:pPr>
              <w:spacing w:before="100" w:beforeAutospacing="1" w:after="100" w:afterAutospacing="1"/>
              <w:rPr>
                <w:rFonts w:cs="宋体"/>
                <w:b/>
                <w:color w:val="000000"/>
                <w:szCs w:val="21"/>
              </w:rPr>
            </w:pPr>
          </w:p>
        </w:tc>
      </w:tr>
      <w:tr w:rsidR="0009021E" w14:paraId="61580631" w14:textId="77777777">
        <w:trPr>
          <w:trHeight w:val="632"/>
          <w:jc w:val="center"/>
        </w:trPr>
        <w:tc>
          <w:tcPr>
            <w:tcW w:w="848" w:type="dxa"/>
            <w:tcMar>
              <w:top w:w="0" w:type="dxa"/>
              <w:left w:w="108" w:type="dxa"/>
              <w:bottom w:w="0" w:type="dxa"/>
              <w:right w:w="108" w:type="dxa"/>
            </w:tcMar>
            <w:vAlign w:val="center"/>
          </w:tcPr>
          <w:p w14:paraId="1BF9B066" w14:textId="77777777" w:rsidR="0009021E" w:rsidRDefault="005B79C9">
            <w:pPr>
              <w:spacing w:before="100" w:beforeAutospacing="1" w:after="100" w:afterAutospacing="1" w:line="150" w:lineRule="atLeast"/>
              <w:jc w:val="center"/>
              <w:rPr>
                <w:rFonts w:ascii="宋体" w:cs="宋体"/>
                <w:color w:val="000000"/>
                <w:szCs w:val="21"/>
              </w:rPr>
            </w:pPr>
            <w:r>
              <w:rPr>
                <w:rFonts w:ascii="宋体" w:hAnsi="宋体" w:cs="宋体"/>
                <w:b/>
                <w:color w:val="000000"/>
                <w:szCs w:val="21"/>
              </w:rPr>
              <w:t>1</w:t>
            </w:r>
          </w:p>
        </w:tc>
        <w:tc>
          <w:tcPr>
            <w:tcW w:w="1527" w:type="dxa"/>
            <w:tcMar>
              <w:top w:w="0" w:type="dxa"/>
              <w:left w:w="108" w:type="dxa"/>
              <w:bottom w:w="0" w:type="dxa"/>
              <w:right w:w="108" w:type="dxa"/>
            </w:tcMar>
            <w:vAlign w:val="center"/>
          </w:tcPr>
          <w:p w14:paraId="54F0EC4E" w14:textId="77777777" w:rsidR="0009021E" w:rsidRDefault="0009021E">
            <w:pPr>
              <w:spacing w:before="100" w:beforeAutospacing="1" w:after="100" w:afterAutospacing="1" w:line="150" w:lineRule="atLeast"/>
              <w:rPr>
                <w:rFonts w:ascii="宋体" w:cs="宋体"/>
                <w:color w:val="000000"/>
                <w:szCs w:val="21"/>
              </w:rPr>
            </w:pPr>
          </w:p>
        </w:tc>
        <w:tc>
          <w:tcPr>
            <w:tcW w:w="2756" w:type="dxa"/>
            <w:tcMar>
              <w:top w:w="0" w:type="dxa"/>
              <w:left w:w="108" w:type="dxa"/>
              <w:bottom w:w="0" w:type="dxa"/>
              <w:right w:w="108" w:type="dxa"/>
            </w:tcMar>
          </w:tcPr>
          <w:p w14:paraId="39A64F77" w14:textId="77777777" w:rsidR="0009021E" w:rsidRDefault="0009021E">
            <w:pPr>
              <w:spacing w:before="100" w:beforeAutospacing="1" w:after="100" w:afterAutospacing="1" w:line="150" w:lineRule="atLeast"/>
              <w:rPr>
                <w:rFonts w:ascii="宋体" w:cs="宋体"/>
                <w:color w:val="000000"/>
                <w:szCs w:val="21"/>
              </w:rPr>
            </w:pPr>
          </w:p>
        </w:tc>
        <w:tc>
          <w:tcPr>
            <w:tcW w:w="1815" w:type="dxa"/>
            <w:tcMar>
              <w:top w:w="0" w:type="dxa"/>
              <w:left w:w="108" w:type="dxa"/>
              <w:bottom w:w="0" w:type="dxa"/>
              <w:right w:w="108" w:type="dxa"/>
            </w:tcMar>
          </w:tcPr>
          <w:p w14:paraId="3C436DFC" w14:textId="77777777" w:rsidR="0009021E" w:rsidRDefault="0009021E">
            <w:pPr>
              <w:spacing w:before="100" w:beforeAutospacing="1" w:after="100" w:afterAutospacing="1" w:line="150" w:lineRule="atLeast"/>
              <w:rPr>
                <w:rFonts w:ascii="宋体" w:cs="宋体"/>
                <w:color w:val="000000"/>
                <w:szCs w:val="21"/>
              </w:rPr>
            </w:pPr>
          </w:p>
        </w:tc>
        <w:tc>
          <w:tcPr>
            <w:tcW w:w="1276" w:type="dxa"/>
            <w:tcMar>
              <w:top w:w="0" w:type="dxa"/>
              <w:left w:w="108" w:type="dxa"/>
              <w:bottom w:w="0" w:type="dxa"/>
              <w:right w:w="108" w:type="dxa"/>
            </w:tcMar>
          </w:tcPr>
          <w:p w14:paraId="01DF29A7" w14:textId="77777777" w:rsidR="0009021E" w:rsidRDefault="0009021E">
            <w:pPr>
              <w:spacing w:before="100" w:beforeAutospacing="1" w:after="100" w:afterAutospacing="1" w:line="150" w:lineRule="atLeast"/>
              <w:rPr>
                <w:rFonts w:ascii="宋体" w:cs="宋体"/>
                <w:color w:val="000000"/>
                <w:szCs w:val="21"/>
              </w:rPr>
            </w:pPr>
          </w:p>
        </w:tc>
        <w:tc>
          <w:tcPr>
            <w:tcW w:w="1134" w:type="dxa"/>
            <w:tcMar>
              <w:top w:w="0" w:type="dxa"/>
              <w:left w:w="108" w:type="dxa"/>
              <w:bottom w:w="0" w:type="dxa"/>
              <w:right w:w="108" w:type="dxa"/>
            </w:tcMar>
          </w:tcPr>
          <w:p w14:paraId="694D9B9F" w14:textId="77777777" w:rsidR="0009021E" w:rsidRDefault="0009021E">
            <w:pPr>
              <w:spacing w:before="100" w:beforeAutospacing="1" w:after="100" w:afterAutospacing="1" w:line="150" w:lineRule="atLeast"/>
              <w:rPr>
                <w:rFonts w:ascii="宋体" w:cs="宋体"/>
                <w:color w:val="000000"/>
                <w:szCs w:val="21"/>
              </w:rPr>
            </w:pPr>
          </w:p>
        </w:tc>
      </w:tr>
      <w:tr w:rsidR="0009021E" w14:paraId="15D4519E" w14:textId="77777777">
        <w:trPr>
          <w:trHeight w:val="632"/>
          <w:jc w:val="center"/>
        </w:trPr>
        <w:tc>
          <w:tcPr>
            <w:tcW w:w="848" w:type="dxa"/>
            <w:tcMar>
              <w:top w:w="0" w:type="dxa"/>
              <w:left w:w="108" w:type="dxa"/>
              <w:bottom w:w="0" w:type="dxa"/>
              <w:right w:w="108" w:type="dxa"/>
            </w:tcMar>
            <w:vAlign w:val="center"/>
          </w:tcPr>
          <w:p w14:paraId="08F27812"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527" w:type="dxa"/>
            <w:tcMar>
              <w:top w:w="0" w:type="dxa"/>
              <w:left w:w="108" w:type="dxa"/>
              <w:bottom w:w="0" w:type="dxa"/>
              <w:right w:w="108" w:type="dxa"/>
            </w:tcMar>
          </w:tcPr>
          <w:p w14:paraId="58F4FE17" w14:textId="77777777" w:rsidR="0009021E" w:rsidRDefault="0009021E">
            <w:pPr>
              <w:spacing w:before="100" w:beforeAutospacing="1" w:after="100" w:afterAutospacing="1"/>
              <w:rPr>
                <w:rFonts w:ascii="宋体" w:cs="宋体"/>
                <w:color w:val="000000"/>
                <w:szCs w:val="21"/>
              </w:rPr>
            </w:pPr>
          </w:p>
        </w:tc>
        <w:tc>
          <w:tcPr>
            <w:tcW w:w="2756" w:type="dxa"/>
            <w:tcMar>
              <w:top w:w="0" w:type="dxa"/>
              <w:left w:w="108" w:type="dxa"/>
              <w:bottom w:w="0" w:type="dxa"/>
              <w:right w:w="108" w:type="dxa"/>
            </w:tcMar>
          </w:tcPr>
          <w:p w14:paraId="49C490FF"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14FB5BE8" w14:textId="77777777" w:rsidR="0009021E" w:rsidRDefault="0009021E">
            <w:pPr>
              <w:spacing w:before="100" w:beforeAutospacing="1" w:after="100" w:afterAutospacing="1"/>
              <w:rPr>
                <w:rFonts w:ascii="宋体" w:cs="宋体"/>
                <w:color w:val="000000"/>
                <w:szCs w:val="21"/>
              </w:rPr>
            </w:pPr>
          </w:p>
        </w:tc>
        <w:tc>
          <w:tcPr>
            <w:tcW w:w="1276" w:type="dxa"/>
            <w:tcMar>
              <w:top w:w="0" w:type="dxa"/>
              <w:left w:w="108" w:type="dxa"/>
              <w:bottom w:w="0" w:type="dxa"/>
              <w:right w:w="108" w:type="dxa"/>
            </w:tcMar>
          </w:tcPr>
          <w:p w14:paraId="0A01A1E2" w14:textId="77777777" w:rsidR="0009021E" w:rsidRDefault="0009021E">
            <w:pPr>
              <w:spacing w:before="100" w:beforeAutospacing="1" w:after="100" w:afterAutospacing="1"/>
              <w:rPr>
                <w:rFonts w:ascii="宋体" w:cs="宋体"/>
                <w:color w:val="000000"/>
                <w:szCs w:val="21"/>
              </w:rPr>
            </w:pPr>
          </w:p>
        </w:tc>
        <w:tc>
          <w:tcPr>
            <w:tcW w:w="1134" w:type="dxa"/>
            <w:tcMar>
              <w:top w:w="0" w:type="dxa"/>
              <w:left w:w="108" w:type="dxa"/>
              <w:bottom w:w="0" w:type="dxa"/>
              <w:right w:w="108" w:type="dxa"/>
            </w:tcMar>
          </w:tcPr>
          <w:p w14:paraId="7BAC2354" w14:textId="77777777" w:rsidR="0009021E" w:rsidRDefault="0009021E">
            <w:pPr>
              <w:spacing w:before="100" w:beforeAutospacing="1" w:after="100" w:afterAutospacing="1"/>
              <w:rPr>
                <w:rFonts w:ascii="宋体" w:cs="宋体"/>
                <w:color w:val="000000"/>
                <w:szCs w:val="21"/>
              </w:rPr>
            </w:pPr>
          </w:p>
        </w:tc>
      </w:tr>
      <w:tr w:rsidR="0009021E" w14:paraId="369A35A8" w14:textId="77777777">
        <w:trPr>
          <w:trHeight w:val="632"/>
          <w:jc w:val="center"/>
        </w:trPr>
        <w:tc>
          <w:tcPr>
            <w:tcW w:w="848" w:type="dxa"/>
            <w:tcMar>
              <w:top w:w="0" w:type="dxa"/>
              <w:left w:w="108" w:type="dxa"/>
              <w:bottom w:w="0" w:type="dxa"/>
              <w:right w:w="108" w:type="dxa"/>
            </w:tcMar>
            <w:vAlign w:val="center"/>
          </w:tcPr>
          <w:p w14:paraId="0D4BD6DE" w14:textId="77777777" w:rsidR="0009021E" w:rsidRDefault="005B79C9">
            <w:pPr>
              <w:spacing w:before="100" w:beforeAutospacing="1" w:after="100" w:afterAutospacing="1"/>
              <w:jc w:val="center"/>
              <w:rPr>
                <w:rFonts w:ascii="宋体" w:cs="宋体"/>
                <w:color w:val="000000"/>
                <w:szCs w:val="21"/>
              </w:rPr>
            </w:pPr>
            <w:r>
              <w:rPr>
                <w:rFonts w:cs="宋体"/>
                <w:b/>
                <w:color w:val="000000"/>
                <w:szCs w:val="21"/>
              </w:rPr>
              <w:t>3</w:t>
            </w:r>
          </w:p>
        </w:tc>
        <w:tc>
          <w:tcPr>
            <w:tcW w:w="1527" w:type="dxa"/>
            <w:tcMar>
              <w:top w:w="0" w:type="dxa"/>
              <w:left w:w="108" w:type="dxa"/>
              <w:bottom w:w="0" w:type="dxa"/>
              <w:right w:w="108" w:type="dxa"/>
            </w:tcMar>
            <w:vAlign w:val="center"/>
          </w:tcPr>
          <w:p w14:paraId="317ECC87" w14:textId="77777777" w:rsidR="0009021E" w:rsidRDefault="0009021E">
            <w:pPr>
              <w:spacing w:before="100" w:beforeAutospacing="1" w:after="100" w:afterAutospacing="1"/>
              <w:rPr>
                <w:rFonts w:ascii="宋体" w:cs="宋体"/>
                <w:color w:val="000000"/>
                <w:szCs w:val="21"/>
              </w:rPr>
            </w:pPr>
          </w:p>
        </w:tc>
        <w:tc>
          <w:tcPr>
            <w:tcW w:w="2756" w:type="dxa"/>
            <w:tcMar>
              <w:top w:w="0" w:type="dxa"/>
              <w:left w:w="108" w:type="dxa"/>
              <w:bottom w:w="0" w:type="dxa"/>
              <w:right w:w="108" w:type="dxa"/>
            </w:tcMar>
            <w:vAlign w:val="center"/>
          </w:tcPr>
          <w:p w14:paraId="687934A0"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vAlign w:val="center"/>
          </w:tcPr>
          <w:p w14:paraId="0CE4D950" w14:textId="77777777" w:rsidR="0009021E" w:rsidRDefault="0009021E">
            <w:pPr>
              <w:spacing w:before="100" w:beforeAutospacing="1" w:after="100" w:afterAutospacing="1"/>
              <w:rPr>
                <w:rFonts w:cs="宋体"/>
                <w:bCs/>
                <w:color w:val="000000"/>
                <w:szCs w:val="21"/>
              </w:rPr>
            </w:pPr>
          </w:p>
        </w:tc>
        <w:tc>
          <w:tcPr>
            <w:tcW w:w="1276" w:type="dxa"/>
            <w:tcMar>
              <w:top w:w="0" w:type="dxa"/>
              <w:left w:w="108" w:type="dxa"/>
              <w:bottom w:w="0" w:type="dxa"/>
              <w:right w:w="108" w:type="dxa"/>
            </w:tcMar>
            <w:vAlign w:val="center"/>
          </w:tcPr>
          <w:p w14:paraId="427176DA" w14:textId="77777777" w:rsidR="0009021E" w:rsidRDefault="0009021E">
            <w:pPr>
              <w:spacing w:before="100" w:beforeAutospacing="1" w:after="100" w:afterAutospacing="1"/>
              <w:rPr>
                <w:rFonts w:cs="宋体"/>
                <w:bCs/>
                <w:color w:val="000000"/>
                <w:szCs w:val="21"/>
              </w:rPr>
            </w:pPr>
          </w:p>
        </w:tc>
        <w:tc>
          <w:tcPr>
            <w:tcW w:w="1134" w:type="dxa"/>
            <w:tcMar>
              <w:top w:w="0" w:type="dxa"/>
              <w:left w:w="108" w:type="dxa"/>
              <w:bottom w:w="0" w:type="dxa"/>
              <w:right w:w="108" w:type="dxa"/>
            </w:tcMar>
            <w:vAlign w:val="center"/>
          </w:tcPr>
          <w:p w14:paraId="15E96A28" w14:textId="77777777" w:rsidR="0009021E" w:rsidRDefault="0009021E">
            <w:pPr>
              <w:spacing w:before="100" w:beforeAutospacing="1" w:after="100" w:afterAutospacing="1"/>
              <w:rPr>
                <w:rFonts w:cs="宋体"/>
                <w:bCs/>
                <w:color w:val="000000"/>
                <w:szCs w:val="21"/>
              </w:rPr>
            </w:pPr>
          </w:p>
        </w:tc>
      </w:tr>
      <w:tr w:rsidR="0009021E" w14:paraId="3C7552CC" w14:textId="77777777">
        <w:trPr>
          <w:trHeight w:val="360"/>
          <w:jc w:val="center"/>
        </w:trPr>
        <w:tc>
          <w:tcPr>
            <w:tcW w:w="5131" w:type="dxa"/>
            <w:gridSpan w:val="3"/>
            <w:tcMar>
              <w:top w:w="0" w:type="dxa"/>
              <w:left w:w="108" w:type="dxa"/>
              <w:bottom w:w="0" w:type="dxa"/>
              <w:right w:w="108" w:type="dxa"/>
            </w:tcMar>
          </w:tcPr>
          <w:p w14:paraId="55093F8D" w14:textId="77777777" w:rsidR="0009021E" w:rsidRDefault="005B79C9">
            <w:pPr>
              <w:spacing w:before="100" w:beforeAutospacing="1" w:after="100" w:afterAutospacing="1"/>
              <w:rPr>
                <w:rFonts w:ascii="宋体" w:cs="宋体"/>
                <w:color w:val="000000"/>
                <w:szCs w:val="21"/>
              </w:rPr>
            </w:pPr>
            <w:r>
              <w:rPr>
                <w:rFonts w:cs="宋体" w:hint="eastAsia"/>
                <w:b/>
                <w:color w:val="000000"/>
                <w:szCs w:val="21"/>
              </w:rPr>
              <w:t>（二）其他商务要求</w:t>
            </w:r>
          </w:p>
        </w:tc>
        <w:tc>
          <w:tcPr>
            <w:tcW w:w="1815" w:type="dxa"/>
            <w:tcMar>
              <w:top w:w="0" w:type="dxa"/>
              <w:left w:w="108" w:type="dxa"/>
              <w:bottom w:w="0" w:type="dxa"/>
              <w:right w:w="108" w:type="dxa"/>
            </w:tcMar>
          </w:tcPr>
          <w:p w14:paraId="5ED7F60A" w14:textId="77777777" w:rsidR="0009021E" w:rsidRDefault="0009021E">
            <w:pPr>
              <w:spacing w:before="100" w:beforeAutospacing="1" w:after="100" w:afterAutospacing="1"/>
              <w:rPr>
                <w:rFonts w:cs="宋体"/>
                <w:b/>
                <w:color w:val="000000"/>
                <w:szCs w:val="21"/>
              </w:rPr>
            </w:pPr>
          </w:p>
        </w:tc>
        <w:tc>
          <w:tcPr>
            <w:tcW w:w="1276" w:type="dxa"/>
            <w:tcMar>
              <w:top w:w="0" w:type="dxa"/>
              <w:left w:w="108" w:type="dxa"/>
              <w:bottom w:w="0" w:type="dxa"/>
              <w:right w:w="108" w:type="dxa"/>
            </w:tcMar>
          </w:tcPr>
          <w:p w14:paraId="1E06B41A" w14:textId="77777777" w:rsidR="0009021E" w:rsidRDefault="0009021E">
            <w:pPr>
              <w:spacing w:before="100" w:beforeAutospacing="1" w:after="100" w:afterAutospacing="1"/>
              <w:rPr>
                <w:rFonts w:cs="宋体"/>
                <w:b/>
                <w:color w:val="000000"/>
                <w:szCs w:val="21"/>
              </w:rPr>
            </w:pPr>
          </w:p>
        </w:tc>
        <w:tc>
          <w:tcPr>
            <w:tcW w:w="1134" w:type="dxa"/>
            <w:tcMar>
              <w:top w:w="0" w:type="dxa"/>
              <w:left w:w="108" w:type="dxa"/>
              <w:bottom w:w="0" w:type="dxa"/>
              <w:right w:w="108" w:type="dxa"/>
            </w:tcMar>
          </w:tcPr>
          <w:p w14:paraId="02381474" w14:textId="77777777" w:rsidR="0009021E" w:rsidRDefault="0009021E">
            <w:pPr>
              <w:spacing w:before="100" w:beforeAutospacing="1" w:after="100" w:afterAutospacing="1"/>
              <w:rPr>
                <w:rFonts w:cs="宋体"/>
                <w:b/>
                <w:color w:val="000000"/>
                <w:szCs w:val="21"/>
              </w:rPr>
            </w:pPr>
          </w:p>
        </w:tc>
      </w:tr>
      <w:tr w:rsidR="0009021E" w14:paraId="4DE8E503" w14:textId="77777777">
        <w:trPr>
          <w:trHeight w:val="360"/>
          <w:jc w:val="center"/>
        </w:trPr>
        <w:tc>
          <w:tcPr>
            <w:tcW w:w="848" w:type="dxa"/>
            <w:vMerge w:val="restart"/>
            <w:tcMar>
              <w:top w:w="0" w:type="dxa"/>
              <w:left w:w="108" w:type="dxa"/>
              <w:bottom w:w="0" w:type="dxa"/>
              <w:right w:w="108" w:type="dxa"/>
            </w:tcMar>
            <w:vAlign w:val="center"/>
          </w:tcPr>
          <w:p w14:paraId="7BF63FD7"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1</w:t>
            </w:r>
          </w:p>
        </w:tc>
        <w:tc>
          <w:tcPr>
            <w:tcW w:w="1527" w:type="dxa"/>
            <w:vMerge w:val="restart"/>
            <w:tcMar>
              <w:top w:w="0" w:type="dxa"/>
              <w:left w:w="108" w:type="dxa"/>
              <w:bottom w:w="0" w:type="dxa"/>
              <w:right w:w="108" w:type="dxa"/>
            </w:tcMar>
            <w:vAlign w:val="center"/>
          </w:tcPr>
          <w:p w14:paraId="30FC02E2"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4F07619B"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6938586A" w14:textId="77777777" w:rsidR="0009021E" w:rsidRDefault="0009021E">
            <w:pPr>
              <w:spacing w:before="100" w:beforeAutospacing="1" w:after="100" w:afterAutospacing="1"/>
              <w:rPr>
                <w:rFonts w:ascii="宋体" w:cs="宋体"/>
                <w:bCs/>
                <w:color w:val="000000"/>
                <w:szCs w:val="21"/>
              </w:rPr>
            </w:pPr>
          </w:p>
        </w:tc>
        <w:tc>
          <w:tcPr>
            <w:tcW w:w="1276" w:type="dxa"/>
            <w:tcMar>
              <w:top w:w="0" w:type="dxa"/>
              <w:left w:w="108" w:type="dxa"/>
              <w:bottom w:w="0" w:type="dxa"/>
              <w:right w:w="108" w:type="dxa"/>
            </w:tcMar>
          </w:tcPr>
          <w:p w14:paraId="31A4C3EF" w14:textId="77777777" w:rsidR="0009021E" w:rsidRDefault="0009021E">
            <w:pPr>
              <w:spacing w:before="100" w:beforeAutospacing="1" w:after="100" w:afterAutospacing="1"/>
              <w:rPr>
                <w:rFonts w:ascii="宋体" w:cs="宋体"/>
                <w:bCs/>
                <w:color w:val="000000"/>
                <w:szCs w:val="21"/>
              </w:rPr>
            </w:pPr>
          </w:p>
        </w:tc>
        <w:tc>
          <w:tcPr>
            <w:tcW w:w="1134" w:type="dxa"/>
            <w:tcMar>
              <w:top w:w="0" w:type="dxa"/>
              <w:left w:w="108" w:type="dxa"/>
              <w:bottom w:w="0" w:type="dxa"/>
              <w:right w:w="108" w:type="dxa"/>
            </w:tcMar>
          </w:tcPr>
          <w:p w14:paraId="18FD711B" w14:textId="77777777" w:rsidR="0009021E" w:rsidRDefault="0009021E">
            <w:pPr>
              <w:spacing w:before="100" w:beforeAutospacing="1" w:after="100" w:afterAutospacing="1"/>
              <w:rPr>
                <w:rFonts w:ascii="宋体" w:cs="宋体"/>
                <w:bCs/>
                <w:color w:val="000000"/>
                <w:szCs w:val="21"/>
              </w:rPr>
            </w:pPr>
          </w:p>
        </w:tc>
      </w:tr>
      <w:tr w:rsidR="0009021E" w14:paraId="336C1642" w14:textId="77777777">
        <w:trPr>
          <w:trHeight w:val="632"/>
          <w:jc w:val="center"/>
        </w:trPr>
        <w:tc>
          <w:tcPr>
            <w:tcW w:w="848" w:type="dxa"/>
            <w:vMerge/>
            <w:vAlign w:val="center"/>
          </w:tcPr>
          <w:p w14:paraId="7AA67383" w14:textId="77777777" w:rsidR="0009021E" w:rsidRDefault="0009021E">
            <w:pPr>
              <w:rPr>
                <w:rFonts w:ascii="宋体" w:cs="宋体"/>
                <w:color w:val="000000"/>
                <w:szCs w:val="21"/>
              </w:rPr>
            </w:pPr>
          </w:p>
        </w:tc>
        <w:tc>
          <w:tcPr>
            <w:tcW w:w="1527" w:type="dxa"/>
            <w:vMerge/>
            <w:vAlign w:val="center"/>
          </w:tcPr>
          <w:p w14:paraId="5EAA571C"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47DCA403" w14:textId="77777777" w:rsidR="0009021E" w:rsidRDefault="0009021E">
            <w:pPr>
              <w:spacing w:before="100" w:beforeAutospacing="1" w:after="100" w:afterAutospacing="1"/>
              <w:rPr>
                <w:rFonts w:ascii="宋体" w:cs="宋体"/>
                <w:color w:val="000000"/>
                <w:szCs w:val="21"/>
              </w:rPr>
            </w:pPr>
          </w:p>
        </w:tc>
        <w:tc>
          <w:tcPr>
            <w:tcW w:w="1815" w:type="dxa"/>
            <w:tcMar>
              <w:top w:w="0" w:type="dxa"/>
              <w:left w:w="108" w:type="dxa"/>
              <w:bottom w:w="0" w:type="dxa"/>
              <w:right w:w="108" w:type="dxa"/>
            </w:tcMar>
          </w:tcPr>
          <w:p w14:paraId="768CF4EF" w14:textId="77777777" w:rsidR="0009021E" w:rsidRDefault="0009021E">
            <w:pPr>
              <w:spacing w:before="100" w:beforeAutospacing="1" w:after="100" w:afterAutospacing="1"/>
              <w:rPr>
                <w:rFonts w:ascii="宋体" w:cs="宋体"/>
                <w:bCs/>
                <w:color w:val="000000"/>
                <w:szCs w:val="21"/>
              </w:rPr>
            </w:pPr>
          </w:p>
        </w:tc>
        <w:tc>
          <w:tcPr>
            <w:tcW w:w="1276" w:type="dxa"/>
            <w:tcMar>
              <w:top w:w="0" w:type="dxa"/>
              <w:left w:w="108" w:type="dxa"/>
              <w:bottom w:w="0" w:type="dxa"/>
              <w:right w:w="108" w:type="dxa"/>
            </w:tcMar>
          </w:tcPr>
          <w:p w14:paraId="189D599B" w14:textId="77777777" w:rsidR="0009021E" w:rsidRDefault="0009021E">
            <w:pPr>
              <w:spacing w:before="100" w:beforeAutospacing="1" w:after="100" w:afterAutospacing="1"/>
              <w:rPr>
                <w:rFonts w:ascii="宋体" w:cs="宋体"/>
                <w:bCs/>
                <w:color w:val="000000"/>
                <w:szCs w:val="21"/>
              </w:rPr>
            </w:pPr>
          </w:p>
        </w:tc>
        <w:tc>
          <w:tcPr>
            <w:tcW w:w="1134" w:type="dxa"/>
            <w:tcMar>
              <w:top w:w="0" w:type="dxa"/>
              <w:left w:w="108" w:type="dxa"/>
              <w:bottom w:w="0" w:type="dxa"/>
              <w:right w:w="108" w:type="dxa"/>
            </w:tcMar>
          </w:tcPr>
          <w:p w14:paraId="67834E9F" w14:textId="77777777" w:rsidR="0009021E" w:rsidRDefault="0009021E">
            <w:pPr>
              <w:spacing w:before="100" w:beforeAutospacing="1" w:after="100" w:afterAutospacing="1"/>
              <w:rPr>
                <w:rFonts w:ascii="宋体" w:cs="宋体"/>
                <w:bCs/>
                <w:color w:val="000000"/>
                <w:szCs w:val="21"/>
              </w:rPr>
            </w:pPr>
          </w:p>
        </w:tc>
      </w:tr>
      <w:tr w:rsidR="0009021E" w14:paraId="602830E4" w14:textId="77777777">
        <w:trPr>
          <w:trHeight w:val="632"/>
          <w:jc w:val="center"/>
        </w:trPr>
        <w:tc>
          <w:tcPr>
            <w:tcW w:w="848" w:type="dxa"/>
            <w:vMerge/>
            <w:vAlign w:val="center"/>
          </w:tcPr>
          <w:p w14:paraId="549EBC6A" w14:textId="77777777" w:rsidR="0009021E" w:rsidRDefault="0009021E">
            <w:pPr>
              <w:rPr>
                <w:rFonts w:ascii="宋体" w:cs="宋体"/>
                <w:color w:val="000000"/>
                <w:szCs w:val="21"/>
              </w:rPr>
            </w:pPr>
          </w:p>
        </w:tc>
        <w:tc>
          <w:tcPr>
            <w:tcW w:w="1527" w:type="dxa"/>
            <w:vMerge/>
            <w:vAlign w:val="center"/>
          </w:tcPr>
          <w:p w14:paraId="68AF1190"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1F41A019" w14:textId="77777777" w:rsidR="0009021E" w:rsidRDefault="0009021E">
            <w:pPr>
              <w:spacing w:before="100" w:beforeAutospacing="1" w:after="100" w:afterAutospacing="1"/>
              <w:rPr>
                <w:rFonts w:ascii="宋体" w:cs="宋体"/>
                <w:bCs/>
                <w:color w:val="000000"/>
                <w:szCs w:val="21"/>
              </w:rPr>
            </w:pPr>
          </w:p>
        </w:tc>
        <w:tc>
          <w:tcPr>
            <w:tcW w:w="1815" w:type="dxa"/>
            <w:tcMar>
              <w:top w:w="0" w:type="dxa"/>
              <w:left w:w="108" w:type="dxa"/>
              <w:bottom w:w="0" w:type="dxa"/>
              <w:right w:w="108" w:type="dxa"/>
            </w:tcMar>
          </w:tcPr>
          <w:p w14:paraId="33A7B04E" w14:textId="77777777" w:rsidR="0009021E" w:rsidRDefault="0009021E">
            <w:pPr>
              <w:spacing w:before="100" w:beforeAutospacing="1" w:after="100" w:afterAutospacing="1"/>
              <w:rPr>
                <w:rFonts w:ascii="宋体" w:cs="Arial"/>
                <w:color w:val="000000"/>
                <w:szCs w:val="21"/>
              </w:rPr>
            </w:pPr>
          </w:p>
        </w:tc>
        <w:tc>
          <w:tcPr>
            <w:tcW w:w="1276" w:type="dxa"/>
            <w:tcMar>
              <w:top w:w="0" w:type="dxa"/>
              <w:left w:w="108" w:type="dxa"/>
              <w:bottom w:w="0" w:type="dxa"/>
              <w:right w:w="108" w:type="dxa"/>
            </w:tcMar>
          </w:tcPr>
          <w:p w14:paraId="43237647" w14:textId="77777777" w:rsidR="0009021E" w:rsidRDefault="0009021E">
            <w:pPr>
              <w:spacing w:before="100" w:beforeAutospacing="1" w:after="100" w:afterAutospacing="1"/>
              <w:rPr>
                <w:rFonts w:ascii="宋体" w:cs="Arial"/>
                <w:color w:val="000000"/>
                <w:szCs w:val="21"/>
              </w:rPr>
            </w:pPr>
          </w:p>
        </w:tc>
        <w:tc>
          <w:tcPr>
            <w:tcW w:w="1134" w:type="dxa"/>
            <w:tcMar>
              <w:top w:w="0" w:type="dxa"/>
              <w:left w:w="108" w:type="dxa"/>
              <w:bottom w:w="0" w:type="dxa"/>
              <w:right w:w="108" w:type="dxa"/>
            </w:tcMar>
          </w:tcPr>
          <w:p w14:paraId="427D68BF" w14:textId="77777777" w:rsidR="0009021E" w:rsidRDefault="0009021E">
            <w:pPr>
              <w:spacing w:before="100" w:beforeAutospacing="1" w:after="100" w:afterAutospacing="1"/>
              <w:rPr>
                <w:rFonts w:ascii="宋体" w:cs="Arial"/>
                <w:color w:val="000000"/>
                <w:szCs w:val="21"/>
              </w:rPr>
            </w:pPr>
          </w:p>
        </w:tc>
      </w:tr>
      <w:tr w:rsidR="0009021E" w14:paraId="20ED6B28" w14:textId="77777777">
        <w:trPr>
          <w:trHeight w:val="632"/>
          <w:jc w:val="center"/>
        </w:trPr>
        <w:tc>
          <w:tcPr>
            <w:tcW w:w="848" w:type="dxa"/>
            <w:vMerge/>
            <w:vAlign w:val="center"/>
          </w:tcPr>
          <w:p w14:paraId="00E87BF0" w14:textId="77777777" w:rsidR="0009021E" w:rsidRDefault="0009021E">
            <w:pPr>
              <w:rPr>
                <w:rFonts w:ascii="宋体" w:cs="宋体"/>
                <w:color w:val="000000"/>
                <w:szCs w:val="21"/>
              </w:rPr>
            </w:pPr>
          </w:p>
        </w:tc>
        <w:tc>
          <w:tcPr>
            <w:tcW w:w="1527" w:type="dxa"/>
            <w:vMerge/>
            <w:vAlign w:val="center"/>
          </w:tcPr>
          <w:p w14:paraId="71E7693F"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55BD8588" w14:textId="77777777" w:rsidR="0009021E" w:rsidRDefault="0009021E">
            <w:pPr>
              <w:spacing w:before="100" w:beforeAutospacing="1" w:after="100" w:afterAutospacing="1"/>
              <w:rPr>
                <w:rFonts w:ascii="宋体" w:cs="Arial"/>
                <w:color w:val="000000"/>
                <w:szCs w:val="21"/>
              </w:rPr>
            </w:pPr>
          </w:p>
        </w:tc>
        <w:tc>
          <w:tcPr>
            <w:tcW w:w="1815" w:type="dxa"/>
            <w:tcMar>
              <w:top w:w="0" w:type="dxa"/>
              <w:left w:w="108" w:type="dxa"/>
              <w:bottom w:w="0" w:type="dxa"/>
              <w:right w:w="108" w:type="dxa"/>
            </w:tcMar>
          </w:tcPr>
          <w:p w14:paraId="62B88A25"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5C98A22E"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66929866" w14:textId="77777777" w:rsidR="0009021E" w:rsidRDefault="0009021E">
            <w:pPr>
              <w:spacing w:before="100" w:beforeAutospacing="1" w:after="100" w:afterAutospacing="1"/>
              <w:rPr>
                <w:rFonts w:ascii="宋体"/>
                <w:bCs/>
                <w:color w:val="000000"/>
                <w:szCs w:val="21"/>
              </w:rPr>
            </w:pPr>
          </w:p>
        </w:tc>
      </w:tr>
      <w:tr w:rsidR="0009021E" w14:paraId="0C3EE1A8" w14:textId="77777777">
        <w:trPr>
          <w:trHeight w:val="632"/>
          <w:jc w:val="center"/>
        </w:trPr>
        <w:tc>
          <w:tcPr>
            <w:tcW w:w="848" w:type="dxa"/>
            <w:vMerge/>
            <w:vAlign w:val="center"/>
          </w:tcPr>
          <w:p w14:paraId="4F3498CD" w14:textId="77777777" w:rsidR="0009021E" w:rsidRDefault="0009021E">
            <w:pPr>
              <w:rPr>
                <w:rFonts w:ascii="宋体" w:cs="宋体"/>
                <w:color w:val="000000"/>
                <w:szCs w:val="21"/>
              </w:rPr>
            </w:pPr>
          </w:p>
        </w:tc>
        <w:tc>
          <w:tcPr>
            <w:tcW w:w="1527" w:type="dxa"/>
            <w:vMerge/>
            <w:vAlign w:val="center"/>
          </w:tcPr>
          <w:p w14:paraId="2FD6BDF3"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5C41E612" w14:textId="77777777" w:rsidR="0009021E" w:rsidRDefault="0009021E">
            <w:pPr>
              <w:spacing w:before="100" w:beforeAutospacing="1" w:after="100" w:afterAutospacing="1"/>
              <w:rPr>
                <w:rFonts w:ascii="宋体"/>
                <w:bCs/>
                <w:color w:val="000000"/>
                <w:szCs w:val="21"/>
              </w:rPr>
            </w:pPr>
          </w:p>
        </w:tc>
        <w:tc>
          <w:tcPr>
            <w:tcW w:w="1815" w:type="dxa"/>
            <w:tcMar>
              <w:top w:w="0" w:type="dxa"/>
              <w:left w:w="108" w:type="dxa"/>
              <w:bottom w:w="0" w:type="dxa"/>
              <w:right w:w="108" w:type="dxa"/>
            </w:tcMar>
          </w:tcPr>
          <w:p w14:paraId="672435BA"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732DFDB4"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466ADA20" w14:textId="77777777" w:rsidR="0009021E" w:rsidRDefault="0009021E">
            <w:pPr>
              <w:spacing w:before="100" w:beforeAutospacing="1" w:after="100" w:afterAutospacing="1"/>
              <w:rPr>
                <w:rFonts w:ascii="宋体"/>
                <w:bCs/>
                <w:color w:val="000000"/>
                <w:szCs w:val="21"/>
              </w:rPr>
            </w:pPr>
          </w:p>
        </w:tc>
      </w:tr>
      <w:tr w:rsidR="0009021E" w14:paraId="28DA6D25" w14:textId="77777777">
        <w:trPr>
          <w:trHeight w:val="632"/>
          <w:jc w:val="center"/>
        </w:trPr>
        <w:tc>
          <w:tcPr>
            <w:tcW w:w="848" w:type="dxa"/>
            <w:vMerge/>
            <w:vAlign w:val="center"/>
          </w:tcPr>
          <w:p w14:paraId="6363B050" w14:textId="77777777" w:rsidR="0009021E" w:rsidRDefault="0009021E">
            <w:pPr>
              <w:rPr>
                <w:rFonts w:ascii="宋体" w:cs="宋体"/>
                <w:color w:val="000000"/>
                <w:szCs w:val="21"/>
              </w:rPr>
            </w:pPr>
          </w:p>
        </w:tc>
        <w:tc>
          <w:tcPr>
            <w:tcW w:w="1527" w:type="dxa"/>
            <w:vMerge/>
            <w:vAlign w:val="center"/>
          </w:tcPr>
          <w:p w14:paraId="026FD571"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175C0481" w14:textId="77777777" w:rsidR="0009021E" w:rsidRDefault="0009021E">
            <w:pPr>
              <w:spacing w:before="100" w:beforeAutospacing="1" w:after="100" w:afterAutospacing="1"/>
              <w:rPr>
                <w:rFonts w:ascii="宋体"/>
                <w:bCs/>
                <w:color w:val="000000"/>
                <w:szCs w:val="21"/>
              </w:rPr>
            </w:pPr>
          </w:p>
        </w:tc>
        <w:tc>
          <w:tcPr>
            <w:tcW w:w="1815" w:type="dxa"/>
            <w:tcMar>
              <w:top w:w="0" w:type="dxa"/>
              <w:left w:w="108" w:type="dxa"/>
              <w:bottom w:w="0" w:type="dxa"/>
              <w:right w:w="108" w:type="dxa"/>
            </w:tcMar>
          </w:tcPr>
          <w:p w14:paraId="40258209" w14:textId="77777777" w:rsidR="0009021E" w:rsidRDefault="0009021E">
            <w:pPr>
              <w:spacing w:before="100" w:beforeAutospacing="1" w:after="100" w:afterAutospacing="1"/>
              <w:rPr>
                <w:rFonts w:ascii="宋体"/>
                <w:bCs/>
                <w:color w:val="000000"/>
                <w:szCs w:val="21"/>
              </w:rPr>
            </w:pPr>
          </w:p>
        </w:tc>
        <w:tc>
          <w:tcPr>
            <w:tcW w:w="1276" w:type="dxa"/>
            <w:tcMar>
              <w:top w:w="0" w:type="dxa"/>
              <w:left w:w="108" w:type="dxa"/>
              <w:bottom w:w="0" w:type="dxa"/>
              <w:right w:w="108" w:type="dxa"/>
            </w:tcMar>
          </w:tcPr>
          <w:p w14:paraId="79FA7473" w14:textId="77777777" w:rsidR="0009021E" w:rsidRDefault="0009021E">
            <w:pPr>
              <w:spacing w:before="100" w:beforeAutospacing="1" w:after="100" w:afterAutospacing="1"/>
              <w:rPr>
                <w:rFonts w:ascii="宋体"/>
                <w:bCs/>
                <w:color w:val="000000"/>
                <w:szCs w:val="21"/>
              </w:rPr>
            </w:pPr>
          </w:p>
        </w:tc>
        <w:tc>
          <w:tcPr>
            <w:tcW w:w="1134" w:type="dxa"/>
            <w:tcMar>
              <w:top w:w="0" w:type="dxa"/>
              <w:left w:w="108" w:type="dxa"/>
              <w:bottom w:w="0" w:type="dxa"/>
              <w:right w:w="108" w:type="dxa"/>
            </w:tcMar>
          </w:tcPr>
          <w:p w14:paraId="1852502C" w14:textId="77777777" w:rsidR="0009021E" w:rsidRDefault="0009021E">
            <w:pPr>
              <w:spacing w:before="100" w:beforeAutospacing="1" w:after="100" w:afterAutospacing="1"/>
              <w:rPr>
                <w:rFonts w:ascii="宋体"/>
                <w:bCs/>
                <w:color w:val="000000"/>
                <w:szCs w:val="21"/>
              </w:rPr>
            </w:pPr>
          </w:p>
        </w:tc>
      </w:tr>
      <w:tr w:rsidR="0009021E" w14:paraId="698681F0" w14:textId="77777777">
        <w:trPr>
          <w:trHeight w:val="1031"/>
          <w:jc w:val="center"/>
        </w:trPr>
        <w:tc>
          <w:tcPr>
            <w:tcW w:w="848" w:type="dxa"/>
            <w:vMerge w:val="restart"/>
            <w:tcMar>
              <w:top w:w="0" w:type="dxa"/>
              <w:left w:w="108" w:type="dxa"/>
              <w:bottom w:w="0" w:type="dxa"/>
              <w:right w:w="108" w:type="dxa"/>
            </w:tcMar>
            <w:vAlign w:val="center"/>
          </w:tcPr>
          <w:p w14:paraId="5E99F104" w14:textId="77777777" w:rsidR="0009021E" w:rsidRDefault="005B79C9">
            <w:pPr>
              <w:spacing w:before="100" w:beforeAutospacing="1" w:after="100" w:afterAutospacing="1"/>
              <w:jc w:val="center"/>
              <w:rPr>
                <w:rFonts w:ascii="宋体" w:cs="宋体"/>
                <w:color w:val="000000"/>
                <w:szCs w:val="21"/>
              </w:rPr>
            </w:pPr>
            <w:r>
              <w:rPr>
                <w:rFonts w:ascii="宋体" w:hAnsi="宋体" w:cs="宋体"/>
                <w:b/>
                <w:color w:val="000000"/>
                <w:szCs w:val="21"/>
              </w:rPr>
              <w:t>2</w:t>
            </w:r>
          </w:p>
        </w:tc>
        <w:tc>
          <w:tcPr>
            <w:tcW w:w="1527" w:type="dxa"/>
            <w:vMerge w:val="restart"/>
            <w:tcMar>
              <w:top w:w="0" w:type="dxa"/>
              <w:left w:w="108" w:type="dxa"/>
              <w:bottom w:w="0" w:type="dxa"/>
              <w:right w:w="108" w:type="dxa"/>
            </w:tcMar>
            <w:vAlign w:val="center"/>
          </w:tcPr>
          <w:p w14:paraId="52C018B8"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2E8124C2" w14:textId="77777777" w:rsidR="0009021E" w:rsidRDefault="0009021E">
            <w:pPr>
              <w:spacing w:before="100" w:beforeAutospacing="1" w:after="100" w:afterAutospacing="1" w:line="340" w:lineRule="exact"/>
              <w:rPr>
                <w:rFonts w:ascii="宋体" w:cs="宋体"/>
                <w:color w:val="000000"/>
                <w:szCs w:val="21"/>
              </w:rPr>
            </w:pPr>
          </w:p>
        </w:tc>
        <w:tc>
          <w:tcPr>
            <w:tcW w:w="1815" w:type="dxa"/>
            <w:tcMar>
              <w:top w:w="0" w:type="dxa"/>
              <w:left w:w="108" w:type="dxa"/>
              <w:bottom w:w="0" w:type="dxa"/>
              <w:right w:w="108" w:type="dxa"/>
            </w:tcMar>
          </w:tcPr>
          <w:p w14:paraId="2B6BFF1E" w14:textId="77777777" w:rsidR="0009021E" w:rsidRDefault="0009021E">
            <w:pPr>
              <w:spacing w:before="100" w:beforeAutospacing="1" w:after="100" w:afterAutospacing="1" w:line="340" w:lineRule="exact"/>
              <w:rPr>
                <w:rFonts w:ascii="宋体" w:cs="宋体"/>
                <w:bCs/>
                <w:color w:val="000000"/>
                <w:szCs w:val="21"/>
              </w:rPr>
            </w:pPr>
          </w:p>
        </w:tc>
        <w:tc>
          <w:tcPr>
            <w:tcW w:w="1276" w:type="dxa"/>
            <w:tcMar>
              <w:top w:w="0" w:type="dxa"/>
              <w:left w:w="108" w:type="dxa"/>
              <w:bottom w:w="0" w:type="dxa"/>
              <w:right w:w="108" w:type="dxa"/>
            </w:tcMar>
          </w:tcPr>
          <w:p w14:paraId="6926F72A" w14:textId="77777777" w:rsidR="0009021E" w:rsidRDefault="0009021E">
            <w:pPr>
              <w:spacing w:before="100" w:beforeAutospacing="1" w:after="100" w:afterAutospacing="1" w:line="340" w:lineRule="exact"/>
              <w:rPr>
                <w:rFonts w:ascii="宋体" w:cs="宋体"/>
                <w:bCs/>
                <w:color w:val="000000"/>
                <w:szCs w:val="21"/>
              </w:rPr>
            </w:pPr>
          </w:p>
        </w:tc>
        <w:tc>
          <w:tcPr>
            <w:tcW w:w="1134" w:type="dxa"/>
            <w:tcMar>
              <w:top w:w="0" w:type="dxa"/>
              <w:left w:w="108" w:type="dxa"/>
              <w:bottom w:w="0" w:type="dxa"/>
              <w:right w:w="108" w:type="dxa"/>
            </w:tcMar>
          </w:tcPr>
          <w:p w14:paraId="16E4FB39" w14:textId="77777777" w:rsidR="0009021E" w:rsidRDefault="0009021E">
            <w:pPr>
              <w:spacing w:before="100" w:beforeAutospacing="1" w:after="100" w:afterAutospacing="1" w:line="340" w:lineRule="exact"/>
              <w:rPr>
                <w:rFonts w:ascii="宋体" w:cs="宋体"/>
                <w:bCs/>
                <w:color w:val="000000"/>
                <w:szCs w:val="21"/>
              </w:rPr>
            </w:pPr>
          </w:p>
        </w:tc>
      </w:tr>
      <w:tr w:rsidR="0009021E" w14:paraId="541EBEF6" w14:textId="77777777">
        <w:trPr>
          <w:trHeight w:val="841"/>
          <w:jc w:val="center"/>
        </w:trPr>
        <w:tc>
          <w:tcPr>
            <w:tcW w:w="848" w:type="dxa"/>
            <w:vMerge/>
            <w:vAlign w:val="center"/>
          </w:tcPr>
          <w:p w14:paraId="6833B1EC" w14:textId="77777777" w:rsidR="0009021E" w:rsidRDefault="0009021E">
            <w:pPr>
              <w:rPr>
                <w:rFonts w:ascii="宋体" w:cs="宋体"/>
                <w:color w:val="000000"/>
                <w:szCs w:val="21"/>
              </w:rPr>
            </w:pPr>
          </w:p>
        </w:tc>
        <w:tc>
          <w:tcPr>
            <w:tcW w:w="1527" w:type="dxa"/>
            <w:vMerge/>
            <w:vAlign w:val="center"/>
          </w:tcPr>
          <w:p w14:paraId="223D8D7E" w14:textId="77777777" w:rsidR="0009021E" w:rsidRDefault="0009021E">
            <w:pPr>
              <w:rPr>
                <w:rFonts w:ascii="宋体" w:cs="宋体"/>
                <w:color w:val="000000"/>
                <w:szCs w:val="21"/>
              </w:rPr>
            </w:pPr>
          </w:p>
        </w:tc>
        <w:tc>
          <w:tcPr>
            <w:tcW w:w="2756" w:type="dxa"/>
            <w:tcMar>
              <w:top w:w="0" w:type="dxa"/>
              <w:left w:w="108" w:type="dxa"/>
              <w:bottom w:w="0" w:type="dxa"/>
              <w:right w:w="108" w:type="dxa"/>
            </w:tcMar>
          </w:tcPr>
          <w:p w14:paraId="2E69DDB0" w14:textId="77777777" w:rsidR="0009021E" w:rsidRDefault="0009021E">
            <w:pPr>
              <w:tabs>
                <w:tab w:val="left" w:pos="1260"/>
              </w:tabs>
              <w:rPr>
                <w:rFonts w:ascii="宋体" w:cs="宋体"/>
                <w:color w:val="000000"/>
                <w:szCs w:val="21"/>
              </w:rPr>
            </w:pPr>
          </w:p>
        </w:tc>
        <w:tc>
          <w:tcPr>
            <w:tcW w:w="1815" w:type="dxa"/>
            <w:tcMar>
              <w:top w:w="0" w:type="dxa"/>
              <w:left w:w="108" w:type="dxa"/>
              <w:bottom w:w="0" w:type="dxa"/>
              <w:right w:w="108" w:type="dxa"/>
            </w:tcMar>
          </w:tcPr>
          <w:p w14:paraId="2E6A6448"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c>
          <w:tcPr>
            <w:tcW w:w="1276" w:type="dxa"/>
            <w:tcMar>
              <w:top w:w="0" w:type="dxa"/>
              <w:left w:w="108" w:type="dxa"/>
              <w:bottom w:w="0" w:type="dxa"/>
              <w:right w:w="108" w:type="dxa"/>
            </w:tcMar>
          </w:tcPr>
          <w:p w14:paraId="4295F29A"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c>
          <w:tcPr>
            <w:tcW w:w="1134" w:type="dxa"/>
            <w:tcMar>
              <w:top w:w="0" w:type="dxa"/>
              <w:left w:w="108" w:type="dxa"/>
              <w:bottom w:w="0" w:type="dxa"/>
              <w:right w:w="108" w:type="dxa"/>
            </w:tcMar>
          </w:tcPr>
          <w:p w14:paraId="0D88CCA0" w14:textId="77777777" w:rsidR="0009021E" w:rsidRDefault="0009021E">
            <w:pPr>
              <w:tabs>
                <w:tab w:val="left" w:pos="1260"/>
              </w:tabs>
              <w:spacing w:before="100" w:beforeAutospacing="1" w:after="100" w:afterAutospacing="1" w:line="340" w:lineRule="exact"/>
              <w:rPr>
                <w:rFonts w:ascii="宋体" w:cs="宋体"/>
                <w:bCs/>
                <w:color w:val="000000"/>
                <w:szCs w:val="21"/>
              </w:rPr>
            </w:pPr>
          </w:p>
        </w:tc>
      </w:tr>
      <w:tr w:rsidR="0009021E" w14:paraId="14FB51F6" w14:textId="77777777">
        <w:trPr>
          <w:trHeight w:val="608"/>
          <w:jc w:val="center"/>
        </w:trPr>
        <w:tc>
          <w:tcPr>
            <w:tcW w:w="848" w:type="dxa"/>
            <w:tcMar>
              <w:top w:w="0" w:type="dxa"/>
              <w:left w:w="108" w:type="dxa"/>
              <w:bottom w:w="0" w:type="dxa"/>
              <w:right w:w="108" w:type="dxa"/>
            </w:tcMar>
            <w:vAlign w:val="center"/>
          </w:tcPr>
          <w:p w14:paraId="3A90BCFB" w14:textId="77777777" w:rsidR="0009021E" w:rsidRDefault="005B79C9">
            <w:pPr>
              <w:spacing w:before="100" w:beforeAutospacing="1" w:after="100" w:afterAutospacing="1"/>
              <w:jc w:val="center"/>
              <w:rPr>
                <w:rFonts w:ascii="宋体" w:cs="宋体"/>
                <w:color w:val="000000"/>
                <w:szCs w:val="21"/>
              </w:rPr>
            </w:pPr>
            <w:r>
              <w:rPr>
                <w:rFonts w:cs="宋体"/>
                <w:color w:val="000000"/>
                <w:szCs w:val="21"/>
              </w:rPr>
              <w:t>3</w:t>
            </w:r>
          </w:p>
        </w:tc>
        <w:tc>
          <w:tcPr>
            <w:tcW w:w="1527" w:type="dxa"/>
            <w:tcMar>
              <w:top w:w="0" w:type="dxa"/>
              <w:left w:w="108" w:type="dxa"/>
              <w:bottom w:w="0" w:type="dxa"/>
              <w:right w:w="108" w:type="dxa"/>
            </w:tcMar>
          </w:tcPr>
          <w:p w14:paraId="5DAECC50"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15E0FED1" w14:textId="77777777" w:rsidR="0009021E" w:rsidRDefault="0009021E">
            <w:pPr>
              <w:rPr>
                <w:rFonts w:ascii="宋体" w:cs="宋体"/>
                <w:color w:val="000000"/>
                <w:szCs w:val="21"/>
              </w:rPr>
            </w:pPr>
          </w:p>
        </w:tc>
        <w:tc>
          <w:tcPr>
            <w:tcW w:w="1815" w:type="dxa"/>
            <w:tcMar>
              <w:top w:w="0" w:type="dxa"/>
              <w:left w:w="108" w:type="dxa"/>
              <w:bottom w:w="0" w:type="dxa"/>
              <w:right w:w="108" w:type="dxa"/>
            </w:tcMar>
          </w:tcPr>
          <w:p w14:paraId="739C6506" w14:textId="77777777" w:rsidR="0009021E" w:rsidRDefault="0009021E">
            <w:pPr>
              <w:rPr>
                <w:rFonts w:ascii="宋体" w:cs="宋体"/>
                <w:color w:val="000000"/>
                <w:szCs w:val="21"/>
              </w:rPr>
            </w:pPr>
          </w:p>
        </w:tc>
        <w:tc>
          <w:tcPr>
            <w:tcW w:w="1276" w:type="dxa"/>
            <w:tcMar>
              <w:top w:w="0" w:type="dxa"/>
              <w:left w:w="108" w:type="dxa"/>
              <w:bottom w:w="0" w:type="dxa"/>
              <w:right w:w="108" w:type="dxa"/>
            </w:tcMar>
          </w:tcPr>
          <w:p w14:paraId="51DC93DC" w14:textId="77777777" w:rsidR="0009021E" w:rsidRDefault="0009021E">
            <w:pPr>
              <w:rPr>
                <w:rFonts w:ascii="宋体" w:cs="宋体"/>
                <w:color w:val="000000"/>
                <w:szCs w:val="21"/>
              </w:rPr>
            </w:pPr>
          </w:p>
        </w:tc>
        <w:tc>
          <w:tcPr>
            <w:tcW w:w="1134" w:type="dxa"/>
            <w:tcMar>
              <w:top w:w="0" w:type="dxa"/>
              <w:left w:w="108" w:type="dxa"/>
              <w:bottom w:w="0" w:type="dxa"/>
              <w:right w:w="108" w:type="dxa"/>
            </w:tcMar>
          </w:tcPr>
          <w:p w14:paraId="1621425B" w14:textId="77777777" w:rsidR="0009021E" w:rsidRDefault="0009021E">
            <w:pPr>
              <w:rPr>
                <w:rFonts w:ascii="宋体" w:cs="宋体"/>
                <w:color w:val="000000"/>
                <w:szCs w:val="21"/>
              </w:rPr>
            </w:pPr>
          </w:p>
        </w:tc>
      </w:tr>
      <w:tr w:rsidR="0009021E" w14:paraId="6811E52E" w14:textId="77777777">
        <w:trPr>
          <w:trHeight w:val="699"/>
          <w:jc w:val="center"/>
        </w:trPr>
        <w:tc>
          <w:tcPr>
            <w:tcW w:w="848" w:type="dxa"/>
            <w:tcMar>
              <w:top w:w="0" w:type="dxa"/>
              <w:left w:w="108" w:type="dxa"/>
              <w:bottom w:w="0" w:type="dxa"/>
              <w:right w:w="108" w:type="dxa"/>
            </w:tcMar>
            <w:vAlign w:val="center"/>
          </w:tcPr>
          <w:p w14:paraId="088406FD" w14:textId="77777777" w:rsidR="0009021E" w:rsidRDefault="005B79C9">
            <w:pPr>
              <w:spacing w:before="100" w:beforeAutospacing="1" w:after="100" w:afterAutospacing="1"/>
              <w:jc w:val="center"/>
              <w:rPr>
                <w:rFonts w:ascii="宋体" w:cs="宋体"/>
                <w:color w:val="000000"/>
                <w:szCs w:val="21"/>
              </w:rPr>
            </w:pPr>
            <w:r>
              <w:rPr>
                <w:rFonts w:cs="宋体"/>
                <w:color w:val="000000"/>
                <w:szCs w:val="21"/>
              </w:rPr>
              <w:t>4</w:t>
            </w:r>
          </w:p>
        </w:tc>
        <w:tc>
          <w:tcPr>
            <w:tcW w:w="1527" w:type="dxa"/>
            <w:tcMar>
              <w:top w:w="0" w:type="dxa"/>
              <w:left w:w="108" w:type="dxa"/>
              <w:bottom w:w="0" w:type="dxa"/>
              <w:right w:w="108" w:type="dxa"/>
            </w:tcMar>
          </w:tcPr>
          <w:p w14:paraId="4C0CC95D" w14:textId="77777777" w:rsidR="0009021E" w:rsidRDefault="0009021E">
            <w:pPr>
              <w:spacing w:before="100" w:beforeAutospacing="1" w:after="100" w:afterAutospacing="1"/>
              <w:jc w:val="center"/>
              <w:rPr>
                <w:rFonts w:ascii="宋体" w:cs="宋体"/>
                <w:color w:val="000000"/>
                <w:szCs w:val="21"/>
              </w:rPr>
            </w:pPr>
          </w:p>
        </w:tc>
        <w:tc>
          <w:tcPr>
            <w:tcW w:w="2756" w:type="dxa"/>
            <w:tcMar>
              <w:top w:w="0" w:type="dxa"/>
              <w:left w:w="108" w:type="dxa"/>
              <w:bottom w:w="0" w:type="dxa"/>
              <w:right w:w="108" w:type="dxa"/>
            </w:tcMar>
          </w:tcPr>
          <w:p w14:paraId="2195CA21" w14:textId="77777777" w:rsidR="0009021E" w:rsidRDefault="0009021E">
            <w:pPr>
              <w:rPr>
                <w:rFonts w:ascii="宋体" w:cs="宋体"/>
                <w:color w:val="000000"/>
                <w:szCs w:val="21"/>
              </w:rPr>
            </w:pPr>
          </w:p>
        </w:tc>
        <w:tc>
          <w:tcPr>
            <w:tcW w:w="1815" w:type="dxa"/>
            <w:tcMar>
              <w:top w:w="0" w:type="dxa"/>
              <w:left w:w="108" w:type="dxa"/>
              <w:bottom w:w="0" w:type="dxa"/>
              <w:right w:w="108" w:type="dxa"/>
            </w:tcMar>
          </w:tcPr>
          <w:p w14:paraId="0A78298F" w14:textId="77777777" w:rsidR="0009021E" w:rsidRDefault="0009021E">
            <w:pPr>
              <w:spacing w:before="100" w:beforeAutospacing="1" w:after="100" w:afterAutospacing="1"/>
              <w:rPr>
                <w:rFonts w:ascii="宋体" w:cs="宋体"/>
                <w:color w:val="000000"/>
                <w:szCs w:val="21"/>
              </w:rPr>
            </w:pPr>
          </w:p>
        </w:tc>
        <w:tc>
          <w:tcPr>
            <w:tcW w:w="1276" w:type="dxa"/>
            <w:tcMar>
              <w:top w:w="0" w:type="dxa"/>
              <w:left w:w="108" w:type="dxa"/>
              <w:bottom w:w="0" w:type="dxa"/>
              <w:right w:w="108" w:type="dxa"/>
            </w:tcMar>
          </w:tcPr>
          <w:p w14:paraId="3EDF170F" w14:textId="77777777" w:rsidR="0009021E" w:rsidRDefault="0009021E">
            <w:pPr>
              <w:spacing w:before="100" w:beforeAutospacing="1" w:after="100" w:afterAutospacing="1"/>
              <w:rPr>
                <w:rFonts w:ascii="宋体" w:cs="宋体"/>
                <w:color w:val="000000"/>
                <w:szCs w:val="21"/>
              </w:rPr>
            </w:pPr>
          </w:p>
        </w:tc>
        <w:tc>
          <w:tcPr>
            <w:tcW w:w="1134" w:type="dxa"/>
            <w:tcMar>
              <w:top w:w="0" w:type="dxa"/>
              <w:left w:w="108" w:type="dxa"/>
              <w:bottom w:w="0" w:type="dxa"/>
              <w:right w:w="108" w:type="dxa"/>
            </w:tcMar>
          </w:tcPr>
          <w:p w14:paraId="0F847890" w14:textId="77777777" w:rsidR="0009021E" w:rsidRDefault="0009021E">
            <w:pPr>
              <w:spacing w:before="100" w:beforeAutospacing="1" w:after="100" w:afterAutospacing="1"/>
              <w:rPr>
                <w:rFonts w:ascii="宋体" w:cs="宋体"/>
                <w:color w:val="000000"/>
                <w:szCs w:val="21"/>
              </w:rPr>
            </w:pPr>
          </w:p>
        </w:tc>
      </w:tr>
    </w:tbl>
    <w:p w14:paraId="119210BF" w14:textId="77777777" w:rsidR="0009021E" w:rsidRDefault="005B79C9">
      <w:pPr>
        <w:rPr>
          <w:color w:val="000000"/>
        </w:rPr>
      </w:pPr>
      <w:r>
        <w:rPr>
          <w:rFonts w:hint="eastAsia"/>
          <w:color w:val="000000"/>
        </w:rPr>
        <w:t>备注：</w:t>
      </w:r>
    </w:p>
    <w:p w14:paraId="2B992C9B" w14:textId="77777777" w:rsidR="0009021E" w:rsidRDefault="005B79C9">
      <w:pPr>
        <w:rPr>
          <w:b/>
          <w:color w:val="000000"/>
          <w:szCs w:val="21"/>
        </w:rPr>
      </w:pPr>
      <w:r>
        <w:rPr>
          <w:b/>
          <w:color w:val="000000"/>
          <w:szCs w:val="21"/>
        </w:rPr>
        <w:t xml:space="preserve">1. </w:t>
      </w:r>
      <w:r>
        <w:rPr>
          <w:rFonts w:hint="eastAsia"/>
          <w:b/>
          <w:color w:val="000000"/>
          <w:szCs w:val="21"/>
        </w:rPr>
        <w:t>“招标商务条款”一栏必须填写招标文件第二章“四、商务需求”的内容分别对应“（一）免费保修期内售后服务要求、（二）免费保修期外售后服务要求、（三）其他商务要求”的内容进行填写。</w:t>
      </w:r>
    </w:p>
    <w:p w14:paraId="2E50F925" w14:textId="77777777" w:rsidR="0009021E" w:rsidRDefault="005B79C9">
      <w:pPr>
        <w:rPr>
          <w:b/>
          <w:color w:val="000000"/>
          <w:szCs w:val="21"/>
        </w:rPr>
      </w:pPr>
      <w:r>
        <w:rPr>
          <w:b/>
          <w:color w:val="000000"/>
          <w:szCs w:val="21"/>
        </w:rPr>
        <w:t xml:space="preserve">2. </w:t>
      </w:r>
      <w:r>
        <w:rPr>
          <w:rFonts w:hint="eastAsia"/>
          <w:b/>
          <w:color w:val="000000"/>
          <w:szCs w:val="21"/>
        </w:rPr>
        <w:t>“投标商务条款”一栏必须详细填写投标商务条款的内容。</w:t>
      </w:r>
    </w:p>
    <w:p w14:paraId="7372DB2D" w14:textId="77777777" w:rsidR="0009021E" w:rsidRDefault="005B79C9">
      <w:pPr>
        <w:rPr>
          <w:color w:val="000000"/>
          <w:szCs w:val="21"/>
        </w:rPr>
      </w:pPr>
      <w:r>
        <w:rPr>
          <w:b/>
          <w:color w:val="000000"/>
          <w:szCs w:val="21"/>
        </w:rPr>
        <w:t xml:space="preserve">3. </w:t>
      </w:r>
      <w:r>
        <w:rPr>
          <w:rFonts w:hint="eastAsia"/>
          <w:b/>
          <w:color w:val="000000"/>
          <w:szCs w:val="21"/>
        </w:rPr>
        <w:t>“偏离情况”栏中应如实填写“正偏离”、“负偏离”或“无偏离”。</w:t>
      </w:r>
    </w:p>
    <w:p w14:paraId="184F4C47" w14:textId="77777777" w:rsidR="0009021E" w:rsidRDefault="005B79C9">
      <w:pPr>
        <w:rPr>
          <w:b/>
          <w:color w:val="000000"/>
          <w:szCs w:val="21"/>
        </w:rPr>
      </w:pPr>
      <w:r>
        <w:rPr>
          <w:b/>
          <w:color w:val="000000"/>
          <w:szCs w:val="21"/>
        </w:rPr>
        <w:t xml:space="preserve">3. </w:t>
      </w:r>
      <w:r>
        <w:rPr>
          <w:rFonts w:hint="eastAsia"/>
          <w:b/>
          <w:color w:val="000000"/>
          <w:szCs w:val="21"/>
        </w:rPr>
        <w:t>交货期条款为不可负偏离条款，投标文件响应为“负偏离”的，投标文件将按废标处理。</w:t>
      </w:r>
    </w:p>
    <w:p w14:paraId="352E0E3E" w14:textId="77777777" w:rsidR="0009021E" w:rsidRDefault="005B79C9">
      <w:pPr>
        <w:rPr>
          <w:b/>
          <w:color w:val="000000"/>
          <w:szCs w:val="21"/>
        </w:rPr>
      </w:pPr>
      <w:r>
        <w:rPr>
          <w:b/>
          <w:color w:val="000000"/>
          <w:szCs w:val="21"/>
        </w:rPr>
        <w:t xml:space="preserve">4. </w:t>
      </w:r>
      <w:r>
        <w:rPr>
          <w:rFonts w:hint="eastAsia"/>
          <w:b/>
          <w:color w:val="000000"/>
          <w:szCs w:val="21"/>
        </w:rPr>
        <w:t>开标一览表中填写的“交货期”必须与本表填写的“交货期”一致。如填写不一致，以开标一览表填写的“交货期”为准。</w:t>
      </w:r>
    </w:p>
    <w:p w14:paraId="42E5412E" w14:textId="77777777" w:rsidR="0009021E" w:rsidRDefault="0009021E">
      <w:pPr>
        <w:rPr>
          <w:b/>
          <w:color w:val="000000"/>
          <w:szCs w:val="21"/>
        </w:rPr>
      </w:pPr>
    </w:p>
    <w:p w14:paraId="700267B0" w14:textId="77777777" w:rsidR="0009021E" w:rsidRDefault="005B79C9">
      <w:pPr>
        <w:rPr>
          <w:rFonts w:ascii="宋体"/>
          <w:b/>
          <w:color w:val="000000"/>
          <w:sz w:val="28"/>
          <w:szCs w:val="28"/>
        </w:rPr>
      </w:pPr>
      <w:r>
        <w:rPr>
          <w:color w:val="000000"/>
        </w:rPr>
        <w:br w:type="page"/>
      </w:r>
    </w:p>
    <w:p w14:paraId="2750ACF2" w14:textId="77777777" w:rsidR="0009021E" w:rsidRDefault="005B79C9">
      <w:pPr>
        <w:pStyle w:val="3"/>
        <w:jc w:val="center"/>
        <w:rPr>
          <w:rFonts w:ascii="黑体" w:eastAsia="黑体"/>
          <w:color w:val="000000"/>
          <w:kern w:val="0"/>
          <w:sz w:val="24"/>
        </w:rPr>
      </w:pPr>
      <w:r>
        <w:rPr>
          <w:rFonts w:ascii="黑体" w:eastAsia="黑体" w:hint="eastAsia"/>
          <w:color w:val="000000"/>
          <w:kern w:val="0"/>
          <w:sz w:val="24"/>
        </w:rPr>
        <w:lastRenderedPageBreak/>
        <w:t>九、法定代表人证明书</w:t>
      </w:r>
    </w:p>
    <w:p w14:paraId="5D0789DE" w14:textId="77777777" w:rsidR="0009021E" w:rsidRDefault="0009021E">
      <w:pPr>
        <w:rPr>
          <w:color w:val="000000"/>
        </w:rPr>
      </w:pPr>
    </w:p>
    <w:p w14:paraId="0540EE35" w14:textId="77777777" w:rsidR="0009021E" w:rsidRDefault="005B79C9">
      <w:pPr>
        <w:spacing w:line="360" w:lineRule="auto"/>
        <w:rPr>
          <w:color w:val="000000"/>
          <w:szCs w:val="21"/>
        </w:rPr>
      </w:pPr>
      <w:r>
        <w:rPr>
          <w:rFonts w:hint="eastAsia"/>
          <w:color w:val="000000"/>
          <w:szCs w:val="21"/>
        </w:rPr>
        <w:t>同志，现任我单位职务，为法定代表人，特此证明。</w:t>
      </w:r>
    </w:p>
    <w:p w14:paraId="26FF1197" w14:textId="77777777" w:rsidR="0009021E" w:rsidRDefault="005B79C9">
      <w:pPr>
        <w:spacing w:line="360" w:lineRule="auto"/>
        <w:rPr>
          <w:color w:val="000000"/>
          <w:szCs w:val="21"/>
        </w:rPr>
      </w:pPr>
      <w:r>
        <w:rPr>
          <w:rFonts w:hint="eastAsia"/>
          <w:color w:val="000000"/>
          <w:szCs w:val="21"/>
        </w:rPr>
        <w:t>有效日期：签发日期：单位：</w:t>
      </w:r>
    </w:p>
    <w:p w14:paraId="22529963" w14:textId="77777777" w:rsidR="0009021E" w:rsidRDefault="005B79C9">
      <w:pPr>
        <w:spacing w:line="360" w:lineRule="auto"/>
        <w:rPr>
          <w:color w:val="000000"/>
          <w:szCs w:val="21"/>
        </w:rPr>
      </w:pPr>
      <w:r>
        <w:rPr>
          <w:rFonts w:hint="eastAsia"/>
          <w:color w:val="000000"/>
          <w:szCs w:val="21"/>
        </w:rPr>
        <w:t>附：代表人性别：年龄：身份证号码：</w:t>
      </w:r>
    </w:p>
    <w:p w14:paraId="55D32209" w14:textId="77777777" w:rsidR="0009021E" w:rsidRDefault="005B79C9">
      <w:pPr>
        <w:spacing w:line="360" w:lineRule="auto"/>
        <w:rPr>
          <w:color w:val="000000"/>
          <w:szCs w:val="21"/>
        </w:rPr>
      </w:pPr>
      <w:r>
        <w:rPr>
          <w:rFonts w:hint="eastAsia"/>
          <w:color w:val="000000"/>
          <w:szCs w:val="21"/>
        </w:rPr>
        <w:t>营业执照号码：经济性质：</w:t>
      </w:r>
    </w:p>
    <w:p w14:paraId="1FCDA084" w14:textId="77777777" w:rsidR="0009021E" w:rsidRDefault="005B79C9">
      <w:pPr>
        <w:spacing w:line="360" w:lineRule="auto"/>
        <w:rPr>
          <w:color w:val="000000"/>
          <w:szCs w:val="21"/>
        </w:rPr>
      </w:pPr>
      <w:r>
        <w:rPr>
          <w:rFonts w:hint="eastAsia"/>
          <w:color w:val="000000"/>
          <w:szCs w:val="21"/>
        </w:rPr>
        <w:t>主营（产）：</w:t>
      </w:r>
    </w:p>
    <w:p w14:paraId="2E93BB5A" w14:textId="77777777" w:rsidR="0009021E" w:rsidRDefault="005B79C9">
      <w:pPr>
        <w:spacing w:line="360" w:lineRule="auto"/>
        <w:rPr>
          <w:color w:val="000000"/>
          <w:szCs w:val="21"/>
        </w:rPr>
      </w:pPr>
      <w:r>
        <w:rPr>
          <w:rFonts w:hint="eastAsia"/>
          <w:color w:val="000000"/>
          <w:szCs w:val="21"/>
        </w:rPr>
        <w:t>兼营（产）：</w:t>
      </w:r>
    </w:p>
    <w:p w14:paraId="74872589" w14:textId="77777777" w:rsidR="0009021E" w:rsidRDefault="005B79C9">
      <w:pPr>
        <w:spacing w:line="360" w:lineRule="auto"/>
        <w:rPr>
          <w:color w:val="000000"/>
          <w:szCs w:val="21"/>
        </w:rPr>
      </w:pPr>
      <w:r>
        <w:rPr>
          <w:rFonts w:hint="eastAsia"/>
          <w:color w:val="000000"/>
          <w:szCs w:val="21"/>
        </w:rPr>
        <w:t>进口物品经营许可证号码：</w:t>
      </w:r>
    </w:p>
    <w:p w14:paraId="7FB801A9" w14:textId="77777777" w:rsidR="0009021E" w:rsidRDefault="005B79C9">
      <w:pPr>
        <w:spacing w:line="360" w:lineRule="auto"/>
        <w:rPr>
          <w:color w:val="000000"/>
          <w:szCs w:val="21"/>
        </w:rPr>
      </w:pPr>
      <w:r>
        <w:rPr>
          <w:rFonts w:hint="eastAsia"/>
          <w:color w:val="000000"/>
          <w:szCs w:val="21"/>
        </w:rPr>
        <w:t>主营：</w:t>
      </w:r>
    </w:p>
    <w:p w14:paraId="5124AB34" w14:textId="77777777" w:rsidR="0009021E" w:rsidRDefault="005B79C9">
      <w:pPr>
        <w:spacing w:line="360" w:lineRule="auto"/>
        <w:rPr>
          <w:color w:val="000000"/>
          <w:szCs w:val="21"/>
        </w:rPr>
      </w:pPr>
      <w:r>
        <w:rPr>
          <w:rFonts w:hint="eastAsia"/>
          <w:color w:val="000000"/>
          <w:szCs w:val="21"/>
        </w:rPr>
        <w:t>兼营：</w:t>
      </w:r>
    </w:p>
    <w:p w14:paraId="06C8B8A5" w14:textId="77777777" w:rsidR="0009021E" w:rsidRDefault="005B79C9">
      <w:pPr>
        <w:spacing w:line="360" w:lineRule="auto"/>
        <w:rPr>
          <w:color w:val="000000"/>
          <w:szCs w:val="21"/>
        </w:rPr>
      </w:pPr>
      <w:r>
        <w:rPr>
          <w:rFonts w:hint="eastAsia"/>
          <w:color w:val="000000"/>
          <w:szCs w:val="21"/>
        </w:rPr>
        <w:t>说明：</w:t>
      </w:r>
      <w:r>
        <w:rPr>
          <w:color w:val="000000"/>
          <w:szCs w:val="21"/>
        </w:rPr>
        <w:t>1</w:t>
      </w:r>
      <w:r>
        <w:rPr>
          <w:rFonts w:hint="eastAsia"/>
          <w:color w:val="000000"/>
          <w:szCs w:val="21"/>
        </w:rPr>
        <w:t>、法定代表人为企业事业单位、国家机关、社会团体的主要行政负责人。</w:t>
      </w:r>
    </w:p>
    <w:p w14:paraId="5D6041BF" w14:textId="77777777" w:rsidR="0009021E" w:rsidRDefault="005B79C9">
      <w:pPr>
        <w:rPr>
          <w:color w:val="000000"/>
          <w:szCs w:val="21"/>
        </w:rPr>
      </w:pPr>
      <w:r>
        <w:rPr>
          <w:color w:val="000000"/>
          <w:szCs w:val="21"/>
        </w:rPr>
        <w:t xml:space="preserve">      2</w:t>
      </w:r>
      <w:r>
        <w:rPr>
          <w:rFonts w:hint="eastAsia"/>
          <w:color w:val="000000"/>
          <w:szCs w:val="21"/>
        </w:rPr>
        <w:t>、内容必须填写真实、清楚，涂改无效，不得转让、买卖。</w:t>
      </w:r>
    </w:p>
    <w:p w14:paraId="50C711E1" w14:textId="77777777" w:rsidR="0009021E" w:rsidRDefault="0009021E">
      <w:pPr>
        <w:rPr>
          <w:color w:val="000000"/>
        </w:rPr>
      </w:pPr>
    </w:p>
    <w:p w14:paraId="0005C83F" w14:textId="77777777" w:rsidR="0009021E" w:rsidRDefault="0009021E">
      <w:pPr>
        <w:rPr>
          <w:b/>
          <w:bCs/>
          <w:color w:val="000000"/>
        </w:rPr>
      </w:pPr>
    </w:p>
    <w:p w14:paraId="78DFD4C0" w14:textId="77777777" w:rsidR="0009021E" w:rsidRDefault="0009021E">
      <w:pPr>
        <w:rPr>
          <w:b/>
          <w:bCs/>
          <w:color w:val="000000"/>
        </w:rPr>
      </w:pPr>
    </w:p>
    <w:p w14:paraId="3DF1CEF9" w14:textId="77777777" w:rsidR="0009021E" w:rsidRDefault="005B79C9">
      <w:pPr>
        <w:pStyle w:val="3"/>
        <w:spacing w:before="120" w:after="120"/>
        <w:jc w:val="center"/>
        <w:rPr>
          <w:rFonts w:ascii="黑体" w:eastAsia="黑体"/>
          <w:color w:val="000000"/>
          <w:kern w:val="0"/>
          <w:sz w:val="24"/>
        </w:rPr>
      </w:pPr>
      <w:r>
        <w:rPr>
          <w:rFonts w:ascii="黑体" w:eastAsia="黑体" w:hint="eastAsia"/>
          <w:color w:val="000000"/>
          <w:kern w:val="0"/>
          <w:sz w:val="24"/>
        </w:rPr>
        <w:t>十、投标文件签署授权委托书</w:t>
      </w:r>
    </w:p>
    <w:p w14:paraId="009E0C97" w14:textId="77777777" w:rsidR="0009021E" w:rsidRDefault="005B79C9">
      <w:pPr>
        <w:spacing w:line="360" w:lineRule="auto"/>
        <w:ind w:firstLineChars="200" w:firstLine="480"/>
        <w:rPr>
          <w:color w:val="000000"/>
          <w:szCs w:val="21"/>
        </w:rPr>
      </w:pPr>
      <w:r>
        <w:rPr>
          <w:rFonts w:hint="eastAsia"/>
          <w:color w:val="000000"/>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A55A012" w14:textId="77777777" w:rsidR="0009021E" w:rsidRDefault="005B79C9">
      <w:pPr>
        <w:pStyle w:val="a1"/>
        <w:spacing w:line="360" w:lineRule="auto"/>
        <w:rPr>
          <w:color w:val="000000"/>
          <w:szCs w:val="21"/>
        </w:rPr>
      </w:pPr>
      <w:r>
        <w:rPr>
          <w:rFonts w:hint="eastAsia"/>
          <w:color w:val="000000"/>
          <w:szCs w:val="21"/>
        </w:rPr>
        <w:t>代理人无转委托权，特此委托。</w:t>
      </w:r>
    </w:p>
    <w:p w14:paraId="51EABA9D" w14:textId="77777777" w:rsidR="0009021E" w:rsidRDefault="0009021E">
      <w:pPr>
        <w:pStyle w:val="a1"/>
        <w:spacing w:line="360" w:lineRule="auto"/>
        <w:rPr>
          <w:color w:val="000000"/>
          <w:szCs w:val="21"/>
        </w:rPr>
      </w:pPr>
    </w:p>
    <w:p w14:paraId="350609CE" w14:textId="77777777" w:rsidR="0009021E" w:rsidRDefault="005B79C9">
      <w:pPr>
        <w:spacing w:line="360" w:lineRule="auto"/>
        <w:ind w:leftChars="257" w:left="617"/>
        <w:rPr>
          <w:color w:val="000000"/>
          <w:szCs w:val="21"/>
          <w:u w:val="single"/>
        </w:rPr>
      </w:pPr>
      <w:r>
        <w:rPr>
          <w:rFonts w:hint="eastAsia"/>
          <w:color w:val="000000"/>
          <w:szCs w:val="21"/>
        </w:rPr>
        <w:t>代理人：性别：年龄：</w:t>
      </w:r>
    </w:p>
    <w:p w14:paraId="43B2E579" w14:textId="77777777" w:rsidR="0009021E" w:rsidRDefault="005B79C9">
      <w:pPr>
        <w:spacing w:line="360" w:lineRule="auto"/>
        <w:ind w:leftChars="257" w:left="617"/>
        <w:rPr>
          <w:color w:val="000000"/>
          <w:szCs w:val="21"/>
        </w:rPr>
      </w:pPr>
      <w:r>
        <w:rPr>
          <w:rFonts w:hint="eastAsia"/>
          <w:color w:val="000000"/>
          <w:szCs w:val="21"/>
        </w:rPr>
        <w:t>联系电话：手机：</w:t>
      </w:r>
    </w:p>
    <w:p w14:paraId="411A314B" w14:textId="77777777" w:rsidR="0009021E" w:rsidRDefault="005B79C9">
      <w:pPr>
        <w:spacing w:line="360" w:lineRule="auto"/>
        <w:ind w:leftChars="257" w:left="617"/>
        <w:rPr>
          <w:color w:val="000000"/>
          <w:szCs w:val="21"/>
          <w:u w:val="single"/>
        </w:rPr>
      </w:pPr>
      <w:r>
        <w:rPr>
          <w:rFonts w:hint="eastAsia"/>
          <w:color w:val="000000"/>
          <w:szCs w:val="21"/>
        </w:rPr>
        <w:t>身份证号码：职务：</w:t>
      </w:r>
    </w:p>
    <w:p w14:paraId="24E1D806" w14:textId="77777777" w:rsidR="0009021E" w:rsidRDefault="005B79C9">
      <w:pPr>
        <w:spacing w:line="360" w:lineRule="auto"/>
        <w:ind w:leftChars="257" w:left="617"/>
        <w:rPr>
          <w:color w:val="000000"/>
          <w:szCs w:val="21"/>
        </w:rPr>
      </w:pPr>
      <w:r>
        <w:rPr>
          <w:rFonts w:hint="eastAsia"/>
          <w:color w:val="000000"/>
          <w:szCs w:val="21"/>
        </w:rPr>
        <w:t>投标人：</w:t>
      </w:r>
    </w:p>
    <w:p w14:paraId="0729267D" w14:textId="77777777" w:rsidR="0009021E" w:rsidRDefault="005B79C9">
      <w:pPr>
        <w:spacing w:line="360" w:lineRule="auto"/>
        <w:ind w:leftChars="257" w:left="617"/>
        <w:rPr>
          <w:color w:val="000000"/>
          <w:szCs w:val="21"/>
        </w:rPr>
      </w:pPr>
      <w:r>
        <w:rPr>
          <w:rFonts w:hint="eastAsia"/>
          <w:color w:val="000000"/>
          <w:szCs w:val="21"/>
        </w:rPr>
        <w:t>法定代表人：</w:t>
      </w:r>
    </w:p>
    <w:p w14:paraId="50B647C0" w14:textId="77777777" w:rsidR="0009021E" w:rsidRDefault="005B79C9">
      <w:pPr>
        <w:spacing w:line="360" w:lineRule="auto"/>
        <w:ind w:leftChars="257" w:left="617"/>
        <w:rPr>
          <w:color w:val="000000"/>
          <w:szCs w:val="21"/>
        </w:rPr>
      </w:pPr>
      <w:r>
        <w:rPr>
          <w:rFonts w:hint="eastAsia"/>
          <w:color w:val="000000"/>
          <w:szCs w:val="21"/>
        </w:rPr>
        <w:t>授权委托日期：年月日</w:t>
      </w:r>
    </w:p>
    <w:p w14:paraId="7BEB6F62" w14:textId="77777777" w:rsidR="0009021E" w:rsidRDefault="005B79C9">
      <w:pPr>
        <w:rPr>
          <w:color w:val="000000"/>
        </w:rPr>
      </w:pPr>
      <w:r>
        <w:rPr>
          <w:color w:val="000000"/>
        </w:rPr>
        <w:br w:type="page"/>
      </w:r>
    </w:p>
    <w:p w14:paraId="6FDF8D44" w14:textId="77777777" w:rsidR="0009021E" w:rsidRDefault="0009021E">
      <w:pPr>
        <w:rPr>
          <w:b/>
          <w:bCs/>
          <w:color w:val="000000"/>
          <w:szCs w:val="21"/>
        </w:rPr>
      </w:pPr>
    </w:p>
    <w:p w14:paraId="6E3B4FFA" w14:textId="77777777" w:rsidR="0009021E" w:rsidRDefault="0009021E">
      <w:pPr>
        <w:rPr>
          <w:b/>
          <w:bCs/>
          <w:color w:val="000000"/>
        </w:rPr>
      </w:pPr>
    </w:p>
    <w:p w14:paraId="747827C6" w14:textId="77777777" w:rsidR="0009021E" w:rsidRDefault="0009021E">
      <w:pPr>
        <w:rPr>
          <w:b/>
          <w:bCs/>
          <w:color w:val="000000"/>
        </w:rPr>
      </w:pPr>
    </w:p>
    <w:p w14:paraId="409ABDCE" w14:textId="53343F02" w:rsidR="0009021E" w:rsidRDefault="000C238D">
      <w:pPr>
        <w:pStyle w:val="3"/>
        <w:jc w:val="center"/>
        <w:rPr>
          <w:rFonts w:ascii="黑体" w:eastAsia="黑体"/>
          <w:color w:val="000000"/>
          <w:sz w:val="24"/>
          <w:szCs w:val="24"/>
        </w:rPr>
      </w:pPr>
      <w:r>
        <w:rPr>
          <w:rFonts w:ascii="黑体" w:eastAsia="黑体" w:hint="eastAsia"/>
          <w:color w:val="000000"/>
          <w:sz w:val="24"/>
          <w:szCs w:val="24"/>
        </w:rPr>
        <w:t>十一</w:t>
      </w:r>
      <w:r w:rsidR="005B79C9">
        <w:rPr>
          <w:rFonts w:ascii="黑体" w:eastAsia="黑体" w:hint="eastAsia"/>
          <w:color w:val="000000"/>
          <w:sz w:val="24"/>
          <w:szCs w:val="24"/>
        </w:rPr>
        <w:t>、售后服务承诺</w:t>
      </w:r>
    </w:p>
    <w:p w14:paraId="0B7070D0" w14:textId="77777777" w:rsidR="0009021E" w:rsidRDefault="0009021E">
      <w:pPr>
        <w:rPr>
          <w:color w:val="000000"/>
        </w:rPr>
      </w:pPr>
    </w:p>
    <w:p w14:paraId="73A4A165" w14:textId="77777777" w:rsidR="0009021E" w:rsidRDefault="005B79C9">
      <w:pPr>
        <w:rPr>
          <w:color w:val="000000"/>
          <w:szCs w:val="21"/>
        </w:rPr>
      </w:pPr>
      <w:r>
        <w:rPr>
          <w:rFonts w:hint="eastAsia"/>
          <w:color w:val="000000"/>
          <w:szCs w:val="21"/>
        </w:rPr>
        <w:t>主要内容应包括</w:t>
      </w:r>
      <w:r>
        <w:rPr>
          <w:color w:val="000000"/>
          <w:szCs w:val="21"/>
        </w:rPr>
        <w:t>(</w:t>
      </w:r>
      <w:r>
        <w:rPr>
          <w:rFonts w:hint="eastAsia"/>
          <w:color w:val="000000"/>
          <w:szCs w:val="21"/>
        </w:rPr>
        <w:t>根据项目实际情况适当调整内容</w:t>
      </w:r>
      <w:r>
        <w:rPr>
          <w:color w:val="000000"/>
          <w:szCs w:val="21"/>
        </w:rPr>
        <w:t>)</w:t>
      </w:r>
      <w:r>
        <w:rPr>
          <w:rFonts w:hint="eastAsia"/>
          <w:color w:val="000000"/>
          <w:szCs w:val="21"/>
        </w:rPr>
        <w:t>：</w:t>
      </w:r>
    </w:p>
    <w:p w14:paraId="0DD084A0" w14:textId="77777777" w:rsidR="0009021E" w:rsidRDefault="005B79C9">
      <w:pPr>
        <w:rPr>
          <w:color w:val="000000"/>
          <w:szCs w:val="21"/>
        </w:rPr>
      </w:pPr>
      <w:r>
        <w:rPr>
          <w:color w:val="000000"/>
          <w:szCs w:val="21"/>
        </w:rPr>
        <w:t>1</w:t>
      </w:r>
      <w:r>
        <w:rPr>
          <w:rFonts w:hint="eastAsia"/>
          <w:color w:val="000000"/>
          <w:szCs w:val="21"/>
        </w:rPr>
        <w:t>、免费保修期；</w:t>
      </w:r>
    </w:p>
    <w:p w14:paraId="137C9504" w14:textId="77777777" w:rsidR="0009021E" w:rsidRDefault="005B79C9">
      <w:pPr>
        <w:rPr>
          <w:color w:val="000000"/>
          <w:szCs w:val="21"/>
        </w:rPr>
      </w:pPr>
      <w:r>
        <w:rPr>
          <w:color w:val="000000"/>
          <w:szCs w:val="21"/>
        </w:rPr>
        <w:t>2</w:t>
      </w:r>
      <w:r>
        <w:rPr>
          <w:rFonts w:hint="eastAsia"/>
          <w:color w:val="000000"/>
          <w:szCs w:val="21"/>
        </w:rPr>
        <w:t>、故障或技术支持响应时间；</w:t>
      </w:r>
    </w:p>
    <w:p w14:paraId="2D6D7858" w14:textId="77777777" w:rsidR="0009021E" w:rsidRDefault="005B79C9">
      <w:pPr>
        <w:rPr>
          <w:color w:val="000000"/>
          <w:szCs w:val="21"/>
        </w:rPr>
      </w:pPr>
      <w:r>
        <w:rPr>
          <w:color w:val="000000"/>
          <w:szCs w:val="21"/>
        </w:rPr>
        <w:t>3</w:t>
      </w:r>
      <w:r>
        <w:rPr>
          <w:rFonts w:hint="eastAsia"/>
          <w:color w:val="000000"/>
          <w:szCs w:val="21"/>
        </w:rPr>
        <w:t>、投标人承诺的其他维修维护措施；</w:t>
      </w:r>
    </w:p>
    <w:p w14:paraId="5BAEA328" w14:textId="77777777" w:rsidR="0009021E" w:rsidRDefault="005B79C9">
      <w:pPr>
        <w:rPr>
          <w:color w:val="000000"/>
          <w:szCs w:val="21"/>
        </w:rPr>
      </w:pPr>
      <w:r>
        <w:rPr>
          <w:color w:val="000000"/>
          <w:szCs w:val="21"/>
        </w:rPr>
        <w:t>4</w:t>
      </w:r>
      <w:r>
        <w:rPr>
          <w:rFonts w:hint="eastAsia"/>
          <w:color w:val="000000"/>
          <w:szCs w:val="21"/>
        </w:rPr>
        <w:t>、质量保证及违约承诺。</w:t>
      </w:r>
    </w:p>
    <w:p w14:paraId="55B6118B" w14:textId="77777777" w:rsidR="0009021E" w:rsidRDefault="0009021E">
      <w:pPr>
        <w:rPr>
          <w:b/>
          <w:color w:val="000000"/>
          <w:szCs w:val="21"/>
        </w:rPr>
      </w:pPr>
    </w:p>
    <w:p w14:paraId="44CBDD6F" w14:textId="77777777" w:rsidR="0009021E" w:rsidRDefault="0009021E">
      <w:pPr>
        <w:rPr>
          <w:b/>
          <w:color w:val="000000"/>
          <w:szCs w:val="21"/>
        </w:rPr>
      </w:pPr>
    </w:p>
    <w:p w14:paraId="5BFAC04B" w14:textId="77777777" w:rsidR="0009021E" w:rsidRDefault="0009021E">
      <w:pPr>
        <w:rPr>
          <w:b/>
          <w:color w:val="000000"/>
          <w:szCs w:val="21"/>
        </w:rPr>
      </w:pPr>
    </w:p>
    <w:p w14:paraId="3DAFD656" w14:textId="77777777" w:rsidR="0009021E" w:rsidRDefault="0009021E">
      <w:pPr>
        <w:rPr>
          <w:b/>
          <w:color w:val="000000"/>
          <w:szCs w:val="21"/>
        </w:rPr>
      </w:pPr>
    </w:p>
    <w:p w14:paraId="1DBE79F6" w14:textId="39B6DDD3" w:rsidR="0009021E" w:rsidRDefault="000C238D">
      <w:pPr>
        <w:pStyle w:val="3"/>
        <w:jc w:val="center"/>
        <w:rPr>
          <w:rFonts w:ascii="黑体" w:eastAsia="黑体"/>
          <w:bCs w:val="0"/>
          <w:color w:val="000000"/>
          <w:kern w:val="0"/>
          <w:sz w:val="24"/>
          <w:szCs w:val="20"/>
        </w:rPr>
      </w:pPr>
      <w:r>
        <w:rPr>
          <w:rFonts w:ascii="黑体" w:eastAsia="黑体" w:hint="eastAsia"/>
          <w:bCs w:val="0"/>
          <w:color w:val="000000"/>
          <w:kern w:val="0"/>
          <w:sz w:val="24"/>
          <w:szCs w:val="20"/>
        </w:rPr>
        <w:t>十二</w:t>
      </w:r>
      <w:r w:rsidR="005B79C9">
        <w:rPr>
          <w:rFonts w:ascii="黑体" w:eastAsia="黑体" w:hint="eastAsia"/>
          <w:bCs w:val="0"/>
          <w:color w:val="000000"/>
          <w:kern w:val="0"/>
          <w:sz w:val="24"/>
          <w:szCs w:val="20"/>
        </w:rPr>
        <w:t>、投标人认为需要加以说明的其他内容</w:t>
      </w:r>
    </w:p>
    <w:p w14:paraId="2F59883E" w14:textId="77777777" w:rsidR="0009021E" w:rsidRDefault="0009021E">
      <w:pPr>
        <w:rPr>
          <w:b/>
          <w:color w:val="000000"/>
          <w:szCs w:val="21"/>
        </w:rPr>
      </w:pPr>
    </w:p>
    <w:p w14:paraId="18CC7D01" w14:textId="77777777" w:rsidR="0009021E" w:rsidRDefault="0009021E">
      <w:pPr>
        <w:rPr>
          <w:color w:val="000000"/>
          <w:szCs w:val="21"/>
        </w:rPr>
      </w:pPr>
    </w:p>
    <w:p w14:paraId="77E457F7" w14:textId="77777777" w:rsidR="0009021E" w:rsidRDefault="005B79C9">
      <w:pPr>
        <w:rPr>
          <w:color w:val="000000"/>
          <w:szCs w:val="21"/>
        </w:rPr>
      </w:pPr>
      <w:r>
        <w:rPr>
          <w:color w:val="000000"/>
          <w:szCs w:val="21"/>
        </w:rPr>
        <w:br w:type="page"/>
      </w:r>
    </w:p>
    <w:p w14:paraId="0A2BADA1" w14:textId="77777777" w:rsidR="0053200F" w:rsidRDefault="005B79C9">
      <w:pPr>
        <w:pStyle w:val="2"/>
        <w:rPr>
          <w:color w:val="000000"/>
          <w:kern w:val="2"/>
          <w:sz w:val="32"/>
          <w:szCs w:val="32"/>
        </w:rPr>
      </w:pPr>
      <w:r>
        <w:rPr>
          <w:rFonts w:hint="eastAsia"/>
          <w:color w:val="000000"/>
          <w:kern w:val="2"/>
          <w:sz w:val="32"/>
          <w:szCs w:val="32"/>
        </w:rPr>
        <w:lastRenderedPageBreak/>
        <w:t>第四章</w:t>
      </w:r>
    </w:p>
    <w:p w14:paraId="0E0F9F50" w14:textId="48B0BA14" w:rsidR="0009021E" w:rsidRDefault="005B79C9">
      <w:pPr>
        <w:pStyle w:val="2"/>
        <w:rPr>
          <w:color w:val="000000"/>
          <w:kern w:val="2"/>
        </w:rPr>
      </w:pPr>
      <w:r>
        <w:rPr>
          <w:rFonts w:hint="eastAsia"/>
          <w:color w:val="000000"/>
          <w:kern w:val="2"/>
        </w:rPr>
        <w:t>政府采购合同的签订、履约及验收</w:t>
      </w:r>
    </w:p>
    <w:p w14:paraId="085F67DA" w14:textId="77777777" w:rsidR="0009021E" w:rsidRDefault="005B79C9">
      <w:pPr>
        <w:pStyle w:val="3"/>
        <w:jc w:val="center"/>
        <w:rPr>
          <w:rFonts w:ascii="黑体" w:eastAsia="黑体"/>
          <w:b w:val="0"/>
          <w:color w:val="000000"/>
          <w:sz w:val="24"/>
          <w:szCs w:val="24"/>
        </w:rPr>
      </w:pPr>
      <w:r>
        <w:rPr>
          <w:rFonts w:ascii="黑体" w:eastAsia="黑体" w:hint="eastAsia"/>
          <w:b w:val="0"/>
          <w:color w:val="000000"/>
          <w:sz w:val="24"/>
          <w:szCs w:val="24"/>
        </w:rPr>
        <w:t>一、重要提示</w:t>
      </w:r>
    </w:p>
    <w:p w14:paraId="4F1FDAFB" w14:textId="77777777" w:rsidR="0009021E" w:rsidRDefault="005B79C9">
      <w:pPr>
        <w:ind w:firstLineChars="200" w:firstLine="480"/>
        <w:rPr>
          <w:color w:val="000000"/>
        </w:rPr>
      </w:pPr>
      <w:r>
        <w:rPr>
          <w:rFonts w:hint="eastAsia"/>
          <w:color w:val="000000"/>
        </w:rPr>
        <w:t>（一）中标人将于中标通知书发出之日起十个工作日内，按照招标文件和投标文件内容与采购单位签订书面合同，合同书应采用本招标文件规定的合同样本；</w:t>
      </w:r>
    </w:p>
    <w:p w14:paraId="14209F49" w14:textId="77777777" w:rsidR="0009021E" w:rsidRDefault="005B79C9">
      <w:pPr>
        <w:ind w:firstLineChars="200" w:firstLine="480"/>
        <w:rPr>
          <w:color w:val="000000"/>
        </w:rPr>
      </w:pPr>
      <w:r>
        <w:rPr>
          <w:rFonts w:hint="eastAsia"/>
          <w:color w:val="000000"/>
        </w:rPr>
        <w:t>（二）中标人如不按招标文件第二册通用条款第</w:t>
      </w:r>
      <w:r>
        <w:rPr>
          <w:color w:val="000000"/>
        </w:rPr>
        <w:t>47.1</w:t>
      </w:r>
      <w:r>
        <w:rPr>
          <w:rFonts w:hint="eastAsia"/>
          <w:color w:val="000000"/>
        </w:rPr>
        <w:t>款的规定与采购单位签订合同，则政府集中采购机构将有充分的理由废除中标，并没收其投标保证金，给政府集中采购机构造成的损失超过投标担保数额的，还应当对超过部分予以赔偿，同时承担相应法律责任；</w:t>
      </w:r>
    </w:p>
    <w:p w14:paraId="428B6DAA" w14:textId="77777777" w:rsidR="0009021E" w:rsidRDefault="005B79C9">
      <w:pPr>
        <w:ind w:firstLineChars="200" w:firstLine="480"/>
        <w:rPr>
          <w:color w:val="000000"/>
        </w:rPr>
      </w:pPr>
      <w:r>
        <w:rPr>
          <w:rFonts w:hint="eastAsia"/>
          <w:color w:val="000000"/>
        </w:rPr>
        <w:t>（三）中标人应当按照合同约定履行义务，完成中标项目，不得将中标项目转让（转包）给他人；</w:t>
      </w:r>
    </w:p>
    <w:p w14:paraId="79FAEACC" w14:textId="77777777" w:rsidR="0009021E" w:rsidRDefault="005B79C9">
      <w:pPr>
        <w:ind w:firstLineChars="200" w:firstLine="480"/>
        <w:rPr>
          <w:color w:val="000000"/>
        </w:rPr>
      </w:pPr>
      <w:r>
        <w:rPr>
          <w:rFonts w:hint="eastAsia"/>
          <w:color w:val="000000"/>
        </w:rPr>
        <w:t>（四）采购人与中标人签订的合同必须遵守本招标文件的合同条件，并且不得更改合同条件。</w:t>
      </w:r>
    </w:p>
    <w:p w14:paraId="2A0E7E5C" w14:textId="77777777" w:rsidR="0009021E" w:rsidRDefault="005B79C9">
      <w:pPr>
        <w:ind w:firstLineChars="200" w:firstLine="480"/>
        <w:rPr>
          <w:color w:val="000000"/>
        </w:rPr>
      </w:pPr>
      <w:r>
        <w:rPr>
          <w:rFonts w:hint="eastAsia"/>
          <w:color w:val="000000"/>
        </w:rPr>
        <w:t>（五）根据《中华人民共和国政府采购法实施条例》第五十条规定，采购人应当自政府采购合同签订之日起</w:t>
      </w:r>
      <w:r>
        <w:rPr>
          <w:color w:val="000000"/>
        </w:rPr>
        <w:t>2</w:t>
      </w:r>
      <w:r>
        <w:rPr>
          <w:rFonts w:hint="eastAsia"/>
          <w:color w:val="000000"/>
        </w:rPr>
        <w:t>个工作日内，将政府采购合同在省级以上人民政府财政部门指定的媒体上公告，但政府采购合同中涉及国家秘密、商业秘密的内容除外。</w:t>
      </w:r>
    </w:p>
    <w:p w14:paraId="091258C8" w14:textId="77777777" w:rsidR="0009021E" w:rsidRDefault="005B79C9">
      <w:pPr>
        <w:ind w:firstLineChars="200" w:firstLine="480"/>
        <w:rPr>
          <w:color w:val="000000"/>
        </w:rPr>
      </w:pPr>
      <w:r>
        <w:rPr>
          <w:rFonts w:hint="eastAsia"/>
          <w:color w:val="000000"/>
        </w:rPr>
        <w:t>如未按照规定公告政府采购合同的，由财政部门责令限期改正、给予警告，对直接负责的主管人员和其他直接责任人员依法给予处分，并予以通报。</w:t>
      </w:r>
    </w:p>
    <w:p w14:paraId="1FE49D77" w14:textId="77777777" w:rsidR="0009021E" w:rsidRDefault="005B79C9">
      <w:pPr>
        <w:ind w:firstLineChars="200" w:firstLine="480"/>
        <w:rPr>
          <w:color w:val="000000"/>
        </w:rPr>
      </w:pPr>
      <w:r>
        <w:rPr>
          <w:rFonts w:hint="eastAsia"/>
          <w:color w:val="000000"/>
        </w:rPr>
        <w:t>（六）采购人与中标人应于合同签订之日起</w:t>
      </w:r>
      <w:r>
        <w:rPr>
          <w:color w:val="000000"/>
        </w:rPr>
        <w:t>10</w:t>
      </w:r>
      <w:r>
        <w:rPr>
          <w:rFonts w:hint="eastAsia"/>
          <w:color w:val="000000"/>
        </w:rPr>
        <w:t>日内，由采购人或委托中标人将采购合同副本抄送政府集中采购机构备案。</w:t>
      </w:r>
    </w:p>
    <w:p w14:paraId="2079A989" w14:textId="77777777" w:rsidR="0009021E" w:rsidRDefault="005B79C9">
      <w:pPr>
        <w:ind w:firstLineChars="196" w:firstLine="470"/>
        <w:rPr>
          <w:color w:val="000000"/>
        </w:rPr>
      </w:pPr>
      <w:r>
        <w:rPr>
          <w:rFonts w:hint="eastAsia"/>
          <w:color w:val="000000"/>
        </w:rPr>
        <w:t>（七）《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7669B54C" w14:textId="77777777" w:rsidR="0009021E" w:rsidRDefault="005B79C9">
      <w:pPr>
        <w:ind w:firstLineChars="196" w:firstLine="470"/>
        <w:rPr>
          <w:color w:val="000000"/>
        </w:rPr>
      </w:pPr>
      <w:r>
        <w:rPr>
          <w:rFonts w:hint="eastAsia"/>
          <w:color w:val="000000"/>
        </w:rPr>
        <w:t>（八）供应商必须诚信投标，对项目需求进行实质性响应。采购单位（或深圳市政府采购中心）将组织聘请第三方专业机构（必要时，邀请参加本项目投标的供应商）实施项目履约验收，如未按合同履约，将按上述第（七）条规定进行处理。</w:t>
      </w:r>
    </w:p>
    <w:p w14:paraId="505D1E38" w14:textId="77777777" w:rsidR="0009021E" w:rsidRDefault="0009021E">
      <w:pPr>
        <w:rPr>
          <w:color w:val="000000"/>
        </w:rPr>
      </w:pPr>
    </w:p>
    <w:p w14:paraId="1F5D1CB1" w14:textId="77777777" w:rsidR="0009021E" w:rsidRDefault="0009021E">
      <w:pPr>
        <w:rPr>
          <w:color w:val="000000"/>
        </w:rPr>
      </w:pPr>
    </w:p>
    <w:p w14:paraId="52227DAE" w14:textId="77777777" w:rsidR="0009021E" w:rsidRDefault="0009021E">
      <w:pPr>
        <w:rPr>
          <w:color w:val="000000"/>
        </w:rPr>
      </w:pPr>
    </w:p>
    <w:p w14:paraId="103C4BB7" w14:textId="77777777" w:rsidR="0009021E" w:rsidRDefault="0009021E">
      <w:pPr>
        <w:rPr>
          <w:color w:val="000000"/>
        </w:rPr>
      </w:pPr>
    </w:p>
    <w:p w14:paraId="7431543D" w14:textId="77777777" w:rsidR="0009021E" w:rsidRDefault="0009021E">
      <w:pPr>
        <w:rPr>
          <w:color w:val="000000"/>
        </w:rPr>
      </w:pPr>
    </w:p>
    <w:p w14:paraId="2379A12C" w14:textId="77777777" w:rsidR="0009021E" w:rsidRDefault="0009021E">
      <w:pPr>
        <w:rPr>
          <w:color w:val="000000"/>
        </w:rPr>
      </w:pPr>
    </w:p>
    <w:p w14:paraId="0C28D5F3" w14:textId="77777777" w:rsidR="0009021E" w:rsidRDefault="005B79C9">
      <w:pPr>
        <w:pStyle w:val="2"/>
        <w:rPr>
          <w:color w:val="000000"/>
          <w:kern w:val="2"/>
        </w:rPr>
      </w:pPr>
      <w:r>
        <w:rPr>
          <w:rFonts w:hint="eastAsia"/>
          <w:color w:val="000000"/>
        </w:rPr>
        <w:t>二、</w:t>
      </w:r>
      <w:r>
        <w:rPr>
          <w:rFonts w:hint="eastAsia"/>
          <w:color w:val="000000"/>
          <w:kern w:val="2"/>
        </w:rPr>
        <w:t>合同条款及格式</w:t>
      </w:r>
    </w:p>
    <w:p w14:paraId="15A49143" w14:textId="77777777" w:rsidR="0009021E" w:rsidRDefault="005B79C9">
      <w:pPr>
        <w:pStyle w:val="4"/>
        <w:jc w:val="center"/>
        <w:rPr>
          <w:color w:val="000000"/>
          <w:sz w:val="21"/>
          <w:szCs w:val="21"/>
        </w:rPr>
      </w:pPr>
      <w:r>
        <w:rPr>
          <w:rFonts w:hint="eastAsia"/>
          <w:color w:val="000000"/>
          <w:sz w:val="21"/>
          <w:szCs w:val="21"/>
        </w:rPr>
        <w:t>有专业类别的格式合同范本请选择相应的合同</w:t>
      </w:r>
    </w:p>
    <w:p w14:paraId="656583D7" w14:textId="77777777" w:rsidR="0009021E" w:rsidRDefault="005B79C9">
      <w:pPr>
        <w:jc w:val="center"/>
        <w:rPr>
          <w:b/>
          <w:color w:val="000000"/>
          <w:sz w:val="22"/>
        </w:rPr>
      </w:pPr>
      <w:r>
        <w:rPr>
          <w:rFonts w:hint="eastAsia"/>
          <w:b/>
          <w:color w:val="000000"/>
          <w:sz w:val="22"/>
        </w:rPr>
        <w:t>（仅供参考）</w:t>
      </w:r>
    </w:p>
    <w:p w14:paraId="6A6DF62A" w14:textId="77777777" w:rsidR="00B37FA6" w:rsidRPr="00E46D73" w:rsidRDefault="00B37FA6" w:rsidP="00B37FA6">
      <w:pPr>
        <w:rPr>
          <w:szCs w:val="21"/>
        </w:rPr>
      </w:pPr>
      <w:r w:rsidRPr="00E46D73">
        <w:rPr>
          <w:rFonts w:hint="eastAsia"/>
          <w:szCs w:val="21"/>
        </w:rPr>
        <w:t>采购人：</w:t>
      </w:r>
    </w:p>
    <w:p w14:paraId="1789A4E4" w14:textId="77777777" w:rsidR="00B37FA6" w:rsidRPr="00E46D73" w:rsidRDefault="00B37FA6" w:rsidP="00B37FA6">
      <w:pPr>
        <w:rPr>
          <w:szCs w:val="21"/>
        </w:rPr>
      </w:pPr>
      <w:r w:rsidRPr="00E46D73">
        <w:rPr>
          <w:rFonts w:hint="eastAsia"/>
          <w:szCs w:val="21"/>
        </w:rPr>
        <w:t>供应商：</w:t>
      </w:r>
    </w:p>
    <w:p w14:paraId="16878D6E" w14:textId="77777777" w:rsidR="00B37FA6" w:rsidRPr="00E46D73" w:rsidRDefault="00B37FA6" w:rsidP="00B37FA6"/>
    <w:p w14:paraId="69497D31" w14:textId="77777777" w:rsidR="00B37FA6" w:rsidRPr="00E46D73" w:rsidRDefault="00B37FA6" w:rsidP="00B37FA6">
      <w:pPr>
        <w:spacing w:line="360" w:lineRule="auto"/>
        <w:ind w:firstLine="560"/>
        <w:rPr>
          <w:szCs w:val="21"/>
        </w:rPr>
      </w:pPr>
      <w:r w:rsidRPr="00E46D73">
        <w:rPr>
          <w:rFonts w:hint="eastAsia"/>
          <w:szCs w:val="21"/>
        </w:rPr>
        <w:t>根据深圳市第二高级中学</w:t>
      </w:r>
      <w:r w:rsidRPr="00E46D73">
        <w:rPr>
          <w:rFonts w:hint="eastAsia"/>
          <w:szCs w:val="21"/>
        </w:rPr>
        <w:t>SZ2G2018-ZB1020</w:t>
      </w:r>
      <w:r w:rsidRPr="00E46D73">
        <w:rPr>
          <w:rFonts w:hint="eastAsia"/>
          <w:szCs w:val="21"/>
        </w:rPr>
        <w:t>号招标项目的投标结果，由</w:t>
      </w:r>
      <w:r w:rsidRPr="00E46D73">
        <w:rPr>
          <w:rFonts w:hint="eastAsia"/>
          <w:szCs w:val="21"/>
        </w:rPr>
        <w:t xml:space="preserve">            </w:t>
      </w:r>
      <w:r w:rsidRPr="00E46D73">
        <w:rPr>
          <w:rFonts w:hint="eastAsia"/>
          <w:szCs w:val="21"/>
        </w:rPr>
        <w:t>单位为中标方。按照《中华人民共和国合同法》和《深圳经济特区政府采购条例》，经深圳市第二高级中学（以下简称甲方）和</w:t>
      </w:r>
      <w:r w:rsidRPr="00E46D73">
        <w:rPr>
          <w:rFonts w:hint="eastAsia"/>
          <w:szCs w:val="21"/>
        </w:rPr>
        <w:t xml:space="preserve">     </w:t>
      </w:r>
      <w:r w:rsidRPr="00E46D73">
        <w:rPr>
          <w:rFonts w:hint="eastAsia"/>
          <w:szCs w:val="21"/>
        </w:rPr>
        <w:t>单位（以下简称乙方）协商，达成以下合同条款：</w:t>
      </w:r>
    </w:p>
    <w:p w14:paraId="43549E89" w14:textId="77777777" w:rsidR="00B37FA6" w:rsidRPr="00E46D73" w:rsidRDefault="00B37FA6" w:rsidP="00B37FA6">
      <w:pPr>
        <w:spacing w:line="360" w:lineRule="auto"/>
        <w:ind w:firstLine="560"/>
        <w:rPr>
          <w:b/>
          <w:szCs w:val="21"/>
        </w:rPr>
      </w:pPr>
      <w:r w:rsidRPr="00E46D73">
        <w:rPr>
          <w:rFonts w:hint="eastAsia"/>
          <w:b/>
          <w:szCs w:val="21"/>
        </w:rPr>
        <w:t>第一条合同标的</w:t>
      </w:r>
    </w:p>
    <w:p w14:paraId="2052D087" w14:textId="77777777" w:rsidR="00B37FA6" w:rsidRPr="00E46D73" w:rsidRDefault="00B37FA6" w:rsidP="00B37FA6">
      <w:pPr>
        <w:spacing w:line="360" w:lineRule="auto"/>
        <w:ind w:firstLine="560"/>
        <w:rPr>
          <w:szCs w:val="21"/>
        </w:rPr>
      </w:pPr>
      <w:r w:rsidRPr="00E46D73">
        <w:rPr>
          <w:rFonts w:hint="eastAsia"/>
          <w:szCs w:val="21"/>
        </w:rPr>
        <w:t>乙方根据甲方需求提供下列货物：</w:t>
      </w:r>
    </w:p>
    <w:p w14:paraId="24168DF5" w14:textId="77777777" w:rsidR="00B37FA6" w:rsidRPr="00E46D73" w:rsidRDefault="00B37FA6" w:rsidP="00B37FA6">
      <w:pPr>
        <w:spacing w:line="360" w:lineRule="auto"/>
        <w:ind w:firstLine="560"/>
        <w:rPr>
          <w:szCs w:val="21"/>
        </w:rPr>
      </w:pPr>
      <w:r w:rsidRPr="00E46D73">
        <w:rPr>
          <w:rFonts w:hint="eastAsia"/>
          <w:szCs w:val="21"/>
        </w:rPr>
        <w:t>货物名称、规格及数量详见招标文件。</w:t>
      </w:r>
    </w:p>
    <w:p w14:paraId="1050AB5A" w14:textId="77777777" w:rsidR="00B37FA6" w:rsidRPr="00E46D73" w:rsidRDefault="00B37FA6" w:rsidP="00B37FA6">
      <w:pPr>
        <w:spacing w:line="360" w:lineRule="auto"/>
        <w:ind w:firstLine="560"/>
        <w:rPr>
          <w:szCs w:val="21"/>
        </w:rPr>
      </w:pPr>
      <w:r w:rsidRPr="00E46D73">
        <w:rPr>
          <w:rFonts w:hint="eastAsia"/>
          <w:szCs w:val="21"/>
        </w:rPr>
        <w:t>乙方根据甲方需求完成所提供货物的安装、调试、部署等工作，以及可能涉及到的周边相关设备的联调、部署、链路整改等工作。</w:t>
      </w:r>
    </w:p>
    <w:p w14:paraId="01CA49C8" w14:textId="77777777" w:rsidR="00B37FA6" w:rsidRPr="00E46D73" w:rsidRDefault="00B37FA6" w:rsidP="00B37FA6">
      <w:pPr>
        <w:spacing w:line="360" w:lineRule="auto"/>
        <w:ind w:firstLine="560"/>
        <w:rPr>
          <w:b/>
          <w:szCs w:val="21"/>
        </w:rPr>
      </w:pPr>
      <w:r w:rsidRPr="00E46D73">
        <w:rPr>
          <w:rFonts w:hint="eastAsia"/>
          <w:b/>
          <w:szCs w:val="21"/>
        </w:rPr>
        <w:t>第二条合同价款</w:t>
      </w:r>
    </w:p>
    <w:p w14:paraId="487D25F8" w14:textId="77777777" w:rsidR="00B37FA6" w:rsidRPr="00E46D73" w:rsidRDefault="00B37FA6" w:rsidP="00B37FA6">
      <w:pPr>
        <w:spacing w:line="360" w:lineRule="auto"/>
        <w:ind w:firstLine="560"/>
        <w:rPr>
          <w:szCs w:val="21"/>
        </w:rPr>
      </w:pPr>
      <w:r w:rsidRPr="00E46D73">
        <w:rPr>
          <w:rFonts w:hint="eastAsia"/>
          <w:szCs w:val="21"/>
        </w:rPr>
        <w:t>本合同项下总价款为（大写）人民币，分项价款详见。本合同总价款已包括乙方为履行本合同义务所发生的一切费用，系固定不变价格，且不随通货膨胀的影响而波动。</w:t>
      </w:r>
    </w:p>
    <w:p w14:paraId="04266A4D" w14:textId="77777777" w:rsidR="00B37FA6" w:rsidRPr="00E46D73" w:rsidRDefault="00B37FA6" w:rsidP="00B37FA6">
      <w:pPr>
        <w:spacing w:line="360" w:lineRule="auto"/>
        <w:ind w:firstLine="560"/>
        <w:rPr>
          <w:b/>
          <w:szCs w:val="21"/>
        </w:rPr>
      </w:pPr>
      <w:r w:rsidRPr="00E46D73">
        <w:rPr>
          <w:rFonts w:hint="eastAsia"/>
          <w:b/>
          <w:szCs w:val="21"/>
        </w:rPr>
        <w:t>第三条权利保证</w:t>
      </w:r>
    </w:p>
    <w:p w14:paraId="50C8AFDD"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E0F8B59" w14:textId="77777777" w:rsidR="00B37FA6" w:rsidRPr="00E46D73" w:rsidRDefault="00B37FA6" w:rsidP="00B37FA6">
      <w:pPr>
        <w:spacing w:line="360" w:lineRule="auto"/>
        <w:ind w:firstLine="560"/>
        <w:rPr>
          <w:b/>
          <w:szCs w:val="21"/>
        </w:rPr>
      </w:pPr>
      <w:r w:rsidRPr="00E46D73">
        <w:rPr>
          <w:rFonts w:hint="eastAsia"/>
          <w:b/>
          <w:szCs w:val="21"/>
        </w:rPr>
        <w:t>第四条质量保证</w:t>
      </w:r>
    </w:p>
    <w:p w14:paraId="7561BBE8" w14:textId="77777777" w:rsidR="00B37FA6" w:rsidRPr="00E46D73" w:rsidRDefault="00B37FA6" w:rsidP="00B37FA6">
      <w:pPr>
        <w:spacing w:line="360" w:lineRule="auto"/>
        <w:ind w:firstLine="560"/>
        <w:rPr>
          <w:rFonts w:ascii="宋体"/>
          <w:szCs w:val="21"/>
        </w:rPr>
      </w:pPr>
      <w:r w:rsidRPr="00E46D73">
        <w:rPr>
          <w:rFonts w:ascii="宋体" w:hAnsi="宋体"/>
          <w:szCs w:val="21"/>
        </w:rPr>
        <w:t>1</w:t>
      </w:r>
      <w:r w:rsidRPr="00E46D73">
        <w:rPr>
          <w:rFonts w:ascii="宋体" w:hAnsi="宋体" w:hint="eastAsia"/>
          <w:szCs w:val="21"/>
        </w:rPr>
        <w:t>、乙方所提供的货物的技术规格符合招标文件规定的技术规格，货物符合中华人民共和国的设计和制造生产标准或行业标准。</w:t>
      </w:r>
    </w:p>
    <w:p w14:paraId="4172A6AC" w14:textId="77777777" w:rsidR="00B37FA6" w:rsidRPr="00E46D73" w:rsidRDefault="00B37FA6" w:rsidP="00B37FA6">
      <w:pPr>
        <w:spacing w:line="360" w:lineRule="auto"/>
        <w:ind w:firstLine="560"/>
        <w:rPr>
          <w:rFonts w:ascii="宋体"/>
          <w:szCs w:val="21"/>
        </w:rPr>
      </w:pPr>
      <w:r w:rsidRPr="00E46D73">
        <w:rPr>
          <w:rFonts w:ascii="宋体" w:hAnsi="宋体"/>
          <w:szCs w:val="21"/>
        </w:rPr>
        <w:t>2</w:t>
      </w:r>
      <w:r w:rsidRPr="00E46D73">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14:paraId="6670E3D5" w14:textId="77777777" w:rsidR="00B37FA6" w:rsidRPr="00E46D73" w:rsidRDefault="00B37FA6" w:rsidP="00B37FA6">
      <w:pPr>
        <w:spacing w:line="360" w:lineRule="auto"/>
        <w:ind w:firstLine="560"/>
        <w:rPr>
          <w:rFonts w:ascii="宋体"/>
          <w:szCs w:val="21"/>
        </w:rPr>
      </w:pPr>
      <w:r w:rsidRPr="00E46D73">
        <w:rPr>
          <w:rFonts w:ascii="宋体" w:hAnsi="宋体"/>
          <w:szCs w:val="21"/>
        </w:rPr>
        <w:t>3</w:t>
      </w:r>
      <w:r w:rsidRPr="00E46D73">
        <w:rPr>
          <w:rFonts w:ascii="宋体" w:hAnsi="宋体" w:hint="eastAsia"/>
          <w:szCs w:val="21"/>
        </w:rPr>
        <w:t>、乙方保证交货时一并提供货物的质量合格凭证或文件。</w:t>
      </w:r>
    </w:p>
    <w:p w14:paraId="13E149EF" w14:textId="77777777" w:rsidR="00B37FA6" w:rsidRPr="00E46D73" w:rsidRDefault="00B37FA6" w:rsidP="00B37FA6">
      <w:pPr>
        <w:spacing w:line="360" w:lineRule="auto"/>
        <w:ind w:firstLine="560"/>
        <w:rPr>
          <w:rFonts w:ascii="宋体"/>
          <w:szCs w:val="21"/>
        </w:rPr>
      </w:pPr>
    </w:p>
    <w:p w14:paraId="44DE0A59" w14:textId="77777777" w:rsidR="00B37FA6" w:rsidRPr="00E46D73" w:rsidRDefault="00B37FA6" w:rsidP="00B37FA6">
      <w:pPr>
        <w:spacing w:line="360" w:lineRule="auto"/>
        <w:ind w:firstLine="560"/>
        <w:rPr>
          <w:rFonts w:ascii="宋体"/>
          <w:szCs w:val="21"/>
        </w:rPr>
      </w:pPr>
    </w:p>
    <w:p w14:paraId="153FDED6" w14:textId="77777777" w:rsidR="00B37FA6" w:rsidRPr="00E46D73" w:rsidRDefault="00B37FA6" w:rsidP="00B37FA6">
      <w:pPr>
        <w:spacing w:line="360" w:lineRule="auto"/>
        <w:ind w:firstLine="560"/>
        <w:rPr>
          <w:b/>
          <w:szCs w:val="21"/>
        </w:rPr>
      </w:pPr>
      <w:r w:rsidRPr="00E46D73">
        <w:rPr>
          <w:rFonts w:hint="eastAsia"/>
          <w:b/>
          <w:szCs w:val="21"/>
        </w:rPr>
        <w:t>第五条交货和验收</w:t>
      </w:r>
    </w:p>
    <w:p w14:paraId="4E547DCD" w14:textId="77777777" w:rsidR="00B37FA6" w:rsidRPr="00E46D73" w:rsidRDefault="00B37FA6" w:rsidP="00B37FA6">
      <w:pPr>
        <w:spacing w:line="360" w:lineRule="auto"/>
        <w:ind w:firstLine="560"/>
        <w:rPr>
          <w:rFonts w:ascii="宋体"/>
          <w:szCs w:val="21"/>
        </w:rPr>
      </w:pPr>
      <w:r w:rsidRPr="00E46D73">
        <w:rPr>
          <w:rFonts w:ascii="宋体" w:hAnsi="宋体"/>
          <w:szCs w:val="21"/>
        </w:rPr>
        <w:t>1</w:t>
      </w:r>
      <w:r w:rsidRPr="00E46D73">
        <w:rPr>
          <w:rFonts w:ascii="宋体" w:hAnsi="宋体" w:hint="eastAsia"/>
          <w:szCs w:val="21"/>
        </w:rPr>
        <w:t>、乙方应</w:t>
      </w:r>
      <w:r>
        <w:rPr>
          <w:rFonts w:ascii="宋体" w:hAnsi="宋体" w:hint="eastAsia"/>
          <w:szCs w:val="21"/>
        </w:rPr>
        <w:t>在合同签订之日起7个日历日内完成设备货物交付，</w:t>
      </w:r>
      <w:r w:rsidRPr="00E46D73">
        <w:rPr>
          <w:rFonts w:ascii="宋体" w:hAnsi="宋体" w:hint="eastAsia"/>
          <w:szCs w:val="21"/>
        </w:rPr>
        <w:t>或</w:t>
      </w:r>
      <w:r>
        <w:rPr>
          <w:rFonts w:ascii="宋体" w:hAnsi="宋体" w:hint="eastAsia"/>
          <w:szCs w:val="21"/>
        </w:rPr>
        <w:t>按照</w:t>
      </w:r>
      <w:r w:rsidRPr="00E46D73">
        <w:rPr>
          <w:rFonts w:ascii="宋体" w:hAnsi="宋体" w:hint="eastAsia"/>
          <w:szCs w:val="21"/>
        </w:rPr>
        <w:t>招</w:t>
      </w:r>
      <w:r>
        <w:rPr>
          <w:rFonts w:ascii="宋体" w:hAnsi="宋体" w:hint="eastAsia"/>
          <w:szCs w:val="21"/>
        </w:rPr>
        <w:t>投标文件规定的时间和方式向甲方交付货物，交货地点为深圳市第二高级中学校内</w:t>
      </w:r>
      <w:r w:rsidRPr="00E46D73">
        <w:rPr>
          <w:rFonts w:ascii="宋体" w:hAnsi="宋体" w:hint="eastAsia"/>
          <w:szCs w:val="21"/>
        </w:rPr>
        <w:t>。因交货产生的费用由乙方自行承担。</w:t>
      </w:r>
    </w:p>
    <w:p w14:paraId="1A6AF4F2" w14:textId="77777777" w:rsidR="00B37FA6" w:rsidRPr="00E46D73" w:rsidRDefault="00B37FA6" w:rsidP="00B37FA6">
      <w:pPr>
        <w:spacing w:line="360" w:lineRule="auto"/>
        <w:ind w:firstLine="560"/>
        <w:rPr>
          <w:rFonts w:ascii="宋体"/>
          <w:szCs w:val="21"/>
        </w:rPr>
      </w:pPr>
      <w:r w:rsidRPr="00E46D73">
        <w:rPr>
          <w:rFonts w:ascii="宋体" w:hAnsi="宋体"/>
          <w:szCs w:val="21"/>
        </w:rPr>
        <w:lastRenderedPageBreak/>
        <w:t>2</w:t>
      </w:r>
      <w:r w:rsidRPr="00E46D73">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14:paraId="1443A8BB" w14:textId="77777777" w:rsidR="00B37FA6" w:rsidRPr="00E46D73" w:rsidRDefault="00B37FA6" w:rsidP="00B37FA6">
      <w:pPr>
        <w:spacing w:line="360" w:lineRule="auto"/>
        <w:ind w:firstLine="560"/>
        <w:rPr>
          <w:rFonts w:ascii="宋体"/>
          <w:szCs w:val="21"/>
        </w:rPr>
      </w:pPr>
      <w:r w:rsidRPr="00E46D73">
        <w:rPr>
          <w:rFonts w:ascii="宋体" w:hAnsi="宋体"/>
          <w:szCs w:val="21"/>
        </w:rPr>
        <w:t>3</w:t>
      </w:r>
      <w:r w:rsidRPr="00E46D73">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02ACC5FC" w14:textId="77777777" w:rsidR="00B37FA6" w:rsidRPr="00E46D73" w:rsidRDefault="00B37FA6" w:rsidP="00B37FA6">
      <w:pPr>
        <w:spacing w:line="360" w:lineRule="auto"/>
        <w:ind w:firstLine="560"/>
        <w:rPr>
          <w:rFonts w:ascii="宋体"/>
          <w:szCs w:val="21"/>
        </w:rPr>
      </w:pPr>
      <w:r w:rsidRPr="00E46D73">
        <w:rPr>
          <w:rFonts w:ascii="宋体" w:hAnsi="宋体"/>
          <w:szCs w:val="21"/>
        </w:rPr>
        <w:t>4</w:t>
      </w:r>
      <w:r w:rsidRPr="00E46D73">
        <w:rPr>
          <w:rFonts w:ascii="宋体" w:hAnsi="宋体" w:hint="eastAsia"/>
          <w:szCs w:val="21"/>
        </w:rPr>
        <w:t>、甲方应当在到货后的个工作日内对货物进行验收；需要乙方对货物或系统进行安装调试的，甲方应在货物安装调试完毕后的个工作日内进行质量验收。</w:t>
      </w:r>
    </w:p>
    <w:p w14:paraId="393402EE" w14:textId="77777777" w:rsidR="00B37FA6" w:rsidRPr="00E46D73" w:rsidRDefault="00B37FA6" w:rsidP="00B37FA6">
      <w:pPr>
        <w:spacing w:line="360" w:lineRule="auto"/>
        <w:ind w:firstLine="560"/>
        <w:rPr>
          <w:b/>
          <w:szCs w:val="21"/>
        </w:rPr>
      </w:pPr>
      <w:r w:rsidRPr="00E46D73">
        <w:rPr>
          <w:rFonts w:hint="eastAsia"/>
          <w:b/>
          <w:szCs w:val="21"/>
        </w:rPr>
        <w:t>第六条保修及其他服务</w:t>
      </w:r>
    </w:p>
    <w:p w14:paraId="1B6128A7" w14:textId="77777777" w:rsidR="00B37FA6" w:rsidRPr="00E46D73" w:rsidRDefault="00B37FA6" w:rsidP="00B37FA6">
      <w:pPr>
        <w:spacing w:line="360" w:lineRule="auto"/>
        <w:ind w:firstLine="560"/>
        <w:rPr>
          <w:rFonts w:ascii="宋体"/>
          <w:szCs w:val="21"/>
        </w:rPr>
      </w:pPr>
      <w:r w:rsidRPr="00E46D73">
        <w:rPr>
          <w:rFonts w:ascii="宋体" w:hAnsi="宋体"/>
          <w:szCs w:val="21"/>
        </w:rPr>
        <w:t>1</w:t>
      </w:r>
      <w:r w:rsidRPr="00E46D73">
        <w:rPr>
          <w:rFonts w:ascii="宋体" w:hAnsi="宋体" w:hint="eastAsia"/>
          <w:szCs w:val="21"/>
        </w:rPr>
        <w:t>、乙方应按照国家有关法律法规规章和“三包”规定和招标文件的要求及乙方在投标文件的相关承诺提供保修及其他服务。</w:t>
      </w:r>
    </w:p>
    <w:p w14:paraId="79613E05" w14:textId="77777777" w:rsidR="00B37FA6" w:rsidRPr="00E46D73" w:rsidRDefault="00B37FA6" w:rsidP="00B37FA6">
      <w:pPr>
        <w:spacing w:line="360" w:lineRule="auto"/>
        <w:ind w:firstLine="560"/>
        <w:rPr>
          <w:rFonts w:ascii="宋体"/>
          <w:szCs w:val="21"/>
        </w:rPr>
      </w:pPr>
      <w:r w:rsidRPr="00E46D73">
        <w:rPr>
          <w:rFonts w:ascii="宋体" w:hAnsi="宋体"/>
          <w:szCs w:val="21"/>
        </w:rPr>
        <w:t>2</w:t>
      </w:r>
      <w:r w:rsidRPr="00E46D73">
        <w:rPr>
          <w:rFonts w:ascii="宋体" w:hAnsi="宋体" w:hint="eastAsia"/>
          <w:szCs w:val="21"/>
        </w:rPr>
        <w:t>、乙方对所提供货物提供五年维保服务。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14:paraId="22953E3A" w14:textId="77777777" w:rsidR="00B37FA6" w:rsidRPr="00E46D73" w:rsidRDefault="00B37FA6" w:rsidP="00B37FA6">
      <w:pPr>
        <w:spacing w:line="360" w:lineRule="auto"/>
        <w:ind w:firstLine="560"/>
        <w:rPr>
          <w:b/>
          <w:szCs w:val="21"/>
        </w:rPr>
      </w:pPr>
      <w:r w:rsidRPr="00E46D73">
        <w:rPr>
          <w:rFonts w:hint="eastAsia"/>
          <w:b/>
          <w:szCs w:val="21"/>
        </w:rPr>
        <w:t>第七条货款支付</w:t>
      </w:r>
    </w:p>
    <w:p w14:paraId="52810D03" w14:textId="77777777" w:rsidR="00B37FA6" w:rsidRPr="00E46D73" w:rsidRDefault="00B37FA6" w:rsidP="00B37FA6">
      <w:pPr>
        <w:spacing w:line="360" w:lineRule="auto"/>
        <w:ind w:firstLineChars="200" w:firstLine="480"/>
        <w:rPr>
          <w:rFonts w:ascii="宋体" w:hAnsi="宋体"/>
          <w:szCs w:val="21"/>
        </w:rPr>
      </w:pPr>
      <w:r w:rsidRPr="00E46D73">
        <w:rPr>
          <w:rFonts w:ascii="宋体" w:hAnsi="宋体" w:hint="eastAsia"/>
          <w:szCs w:val="21"/>
        </w:rPr>
        <w:t>1、设备到货安装调试结束，提交全部报告材料，调试完成并验收合格后，中标人向采购人单位支付4%的项目质保金，采购人单位收到项目质保金后，即刻启动支付流程，支付合同货款（合同金额的100%）。</w:t>
      </w:r>
    </w:p>
    <w:p w14:paraId="3BDD130B" w14:textId="77777777" w:rsidR="00B37FA6" w:rsidRPr="00E46D73" w:rsidRDefault="00B37FA6" w:rsidP="00B37FA6">
      <w:pPr>
        <w:spacing w:line="360" w:lineRule="auto"/>
        <w:ind w:firstLineChars="232" w:firstLine="557"/>
        <w:rPr>
          <w:rFonts w:ascii="宋体" w:hAnsi="宋体"/>
          <w:szCs w:val="21"/>
        </w:rPr>
      </w:pPr>
      <w:r w:rsidRPr="00E46D73">
        <w:rPr>
          <w:rFonts w:ascii="宋体" w:hAnsi="宋体" w:hint="eastAsia"/>
          <w:szCs w:val="21"/>
        </w:rPr>
        <w:t>2、从验收合格之日起，正常使用5年后，采购人单位无息退还中标人的项目质保金费用（合同总价的 4％）。</w:t>
      </w:r>
    </w:p>
    <w:p w14:paraId="2B305681" w14:textId="77777777" w:rsidR="00B37FA6" w:rsidRPr="00E46D73" w:rsidRDefault="00B37FA6" w:rsidP="00B37FA6">
      <w:pPr>
        <w:spacing w:line="360" w:lineRule="auto"/>
        <w:ind w:firstLine="560"/>
        <w:rPr>
          <w:rFonts w:ascii="宋体"/>
          <w:b/>
          <w:szCs w:val="21"/>
        </w:rPr>
      </w:pPr>
      <w:r w:rsidRPr="00E46D73">
        <w:rPr>
          <w:rFonts w:ascii="宋体" w:hAnsi="宋体" w:hint="eastAsia"/>
          <w:b/>
          <w:szCs w:val="21"/>
        </w:rPr>
        <w:t>第八条违约责任</w:t>
      </w:r>
    </w:p>
    <w:p w14:paraId="78734D9B"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１、甲方无正当理由拒收货物、拒付货物款的，由甲方向乙方偿付合同总价的【</w:t>
      </w:r>
      <w:r w:rsidRPr="00E46D73">
        <w:rPr>
          <w:rFonts w:ascii="宋体" w:hAnsi="宋体"/>
          <w:szCs w:val="21"/>
        </w:rPr>
        <w:t>5</w:t>
      </w:r>
      <w:r w:rsidRPr="00E46D73">
        <w:rPr>
          <w:rFonts w:ascii="宋体" w:hAnsi="宋体" w:hint="eastAsia"/>
          <w:szCs w:val="21"/>
        </w:rPr>
        <w:t>】</w:t>
      </w:r>
      <w:r w:rsidRPr="00E46D73">
        <w:rPr>
          <w:rFonts w:ascii="宋体" w:hAnsi="宋体"/>
          <w:szCs w:val="21"/>
        </w:rPr>
        <w:t>%</w:t>
      </w:r>
      <w:r w:rsidRPr="00E46D73">
        <w:rPr>
          <w:rFonts w:ascii="宋体" w:hAnsi="宋体" w:hint="eastAsia"/>
          <w:szCs w:val="21"/>
        </w:rPr>
        <w:t>违约金。</w:t>
      </w:r>
    </w:p>
    <w:p w14:paraId="7A751CBB"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２、甲方未按合同规定的期限向乙方支付货款的，每逾期</w:t>
      </w:r>
      <w:r w:rsidRPr="00E46D73">
        <w:rPr>
          <w:rFonts w:ascii="宋体" w:hAnsi="宋体"/>
          <w:szCs w:val="21"/>
        </w:rPr>
        <w:t>1</w:t>
      </w:r>
      <w:r w:rsidRPr="00E46D73">
        <w:rPr>
          <w:rFonts w:ascii="宋体" w:hAnsi="宋体" w:hint="eastAsia"/>
          <w:szCs w:val="21"/>
        </w:rPr>
        <w:t>天甲方向乙方偿付欠款总额的【</w:t>
      </w:r>
      <w:r w:rsidRPr="00E46D73">
        <w:rPr>
          <w:rFonts w:ascii="宋体" w:hAnsi="宋体"/>
          <w:szCs w:val="21"/>
        </w:rPr>
        <w:t>0.5</w:t>
      </w:r>
      <w:r w:rsidRPr="00E46D73">
        <w:rPr>
          <w:rFonts w:ascii="宋体" w:hAnsi="宋体" w:hint="eastAsia"/>
          <w:szCs w:val="21"/>
        </w:rPr>
        <w:t>】‰滞纳金，但累计滞纳金总额不超过欠款总额的【</w:t>
      </w:r>
      <w:r w:rsidRPr="00E46D73">
        <w:rPr>
          <w:rFonts w:ascii="宋体" w:hAnsi="宋体"/>
          <w:szCs w:val="21"/>
        </w:rPr>
        <w:t>5</w:t>
      </w:r>
      <w:r w:rsidRPr="00E46D73">
        <w:rPr>
          <w:rFonts w:ascii="宋体" w:hAnsi="宋体" w:hint="eastAsia"/>
          <w:szCs w:val="21"/>
        </w:rPr>
        <w:t>】</w:t>
      </w:r>
      <w:r w:rsidRPr="00E46D73">
        <w:rPr>
          <w:rFonts w:ascii="宋体" w:hAnsi="宋体"/>
          <w:szCs w:val="21"/>
        </w:rPr>
        <w:t xml:space="preserve">% </w:t>
      </w:r>
      <w:r w:rsidRPr="00E46D73">
        <w:rPr>
          <w:rFonts w:ascii="宋体" w:hAnsi="宋体" w:hint="eastAsia"/>
          <w:szCs w:val="21"/>
        </w:rPr>
        <w:t>。</w:t>
      </w:r>
    </w:p>
    <w:p w14:paraId="79DC21A6"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３、乙方逾期交付货物的，每逾期</w:t>
      </w:r>
      <w:r w:rsidRPr="00E46D73">
        <w:rPr>
          <w:rFonts w:ascii="宋体" w:hAnsi="宋体"/>
          <w:szCs w:val="21"/>
        </w:rPr>
        <w:t>1</w:t>
      </w:r>
      <w:r w:rsidRPr="00E46D73">
        <w:rPr>
          <w:rFonts w:ascii="宋体" w:hAnsi="宋体" w:hint="eastAsia"/>
          <w:szCs w:val="21"/>
        </w:rPr>
        <w:t>天，乙方向甲方偿付逾期交货部分货款总额的【</w:t>
      </w:r>
      <w:r w:rsidRPr="00E46D73">
        <w:rPr>
          <w:rFonts w:ascii="宋体" w:hAnsi="宋体"/>
          <w:szCs w:val="21"/>
        </w:rPr>
        <w:t>1</w:t>
      </w:r>
      <w:r w:rsidRPr="00E46D73">
        <w:rPr>
          <w:rFonts w:ascii="宋体" w:hAnsi="宋体" w:hint="eastAsia"/>
          <w:szCs w:val="21"/>
        </w:rPr>
        <w:t>】‰的滞纳金。如乙方逾期交货达</w:t>
      </w:r>
      <w:r w:rsidRPr="00E46D73">
        <w:rPr>
          <w:rFonts w:ascii="宋体" w:hAnsi="宋体"/>
          <w:szCs w:val="21"/>
          <w:u w:val="single"/>
        </w:rPr>
        <w:t xml:space="preserve"> 15 </w:t>
      </w:r>
      <w:r w:rsidRPr="00E46D73">
        <w:rPr>
          <w:rFonts w:ascii="宋体" w:hAnsi="宋体" w:hint="eastAsia"/>
          <w:szCs w:val="21"/>
        </w:rPr>
        <w:t>天，甲方有权解除合同，质保金不予退回，同时乙方应向甲方支付合同总价【</w:t>
      </w:r>
      <w:r w:rsidRPr="00E46D73">
        <w:rPr>
          <w:rFonts w:ascii="宋体" w:hAnsi="宋体"/>
          <w:szCs w:val="21"/>
        </w:rPr>
        <w:t>30</w:t>
      </w:r>
      <w:r w:rsidRPr="00E46D73">
        <w:rPr>
          <w:rFonts w:ascii="宋体" w:hAnsi="宋体" w:hint="eastAsia"/>
          <w:szCs w:val="21"/>
        </w:rPr>
        <w:t>】％的违约金。</w:t>
      </w:r>
    </w:p>
    <w:p w14:paraId="0D03D6EB" w14:textId="77777777" w:rsidR="00B37FA6" w:rsidRPr="00E46D73" w:rsidRDefault="00B37FA6" w:rsidP="00B37FA6">
      <w:pPr>
        <w:spacing w:line="360" w:lineRule="auto"/>
        <w:ind w:firstLine="560"/>
        <w:rPr>
          <w:rFonts w:ascii="宋体"/>
          <w:szCs w:val="21"/>
        </w:rPr>
      </w:pPr>
      <w:r w:rsidRPr="00E46D73">
        <w:rPr>
          <w:rFonts w:ascii="宋体" w:hAnsi="宋体"/>
          <w:szCs w:val="21"/>
        </w:rPr>
        <w:t>4</w:t>
      </w:r>
      <w:r w:rsidRPr="00E46D73">
        <w:rPr>
          <w:rFonts w:ascii="宋体" w:hAnsi="宋体" w:hint="eastAsia"/>
          <w:szCs w:val="21"/>
        </w:rPr>
        <w:t>、乙方所交付的货物品种、型号、规格不符合合同规定的，甲方有权拒收。甲方拒收的，乙方应向甲方支付货款总额【</w:t>
      </w:r>
      <w:r w:rsidRPr="00E46D73">
        <w:rPr>
          <w:rFonts w:ascii="宋体" w:hAnsi="宋体"/>
          <w:szCs w:val="21"/>
        </w:rPr>
        <w:t>30</w:t>
      </w:r>
      <w:r w:rsidRPr="00E46D73">
        <w:rPr>
          <w:rFonts w:ascii="宋体" w:hAnsi="宋体" w:hint="eastAsia"/>
          <w:szCs w:val="21"/>
        </w:rPr>
        <w:t>】</w:t>
      </w:r>
      <w:r w:rsidRPr="00E46D73">
        <w:rPr>
          <w:rFonts w:ascii="宋体" w:hAnsi="宋体"/>
          <w:szCs w:val="21"/>
        </w:rPr>
        <w:t>%</w:t>
      </w:r>
      <w:r w:rsidRPr="00E46D73">
        <w:rPr>
          <w:rFonts w:ascii="宋体" w:hAnsi="宋体" w:hint="eastAsia"/>
          <w:szCs w:val="21"/>
        </w:rPr>
        <w:t>的违约金。</w:t>
      </w:r>
    </w:p>
    <w:p w14:paraId="6758A15A" w14:textId="77777777" w:rsidR="00B37FA6" w:rsidRPr="00E46D73" w:rsidRDefault="00B37FA6" w:rsidP="00B37FA6">
      <w:pPr>
        <w:spacing w:line="360" w:lineRule="auto"/>
        <w:ind w:firstLine="560"/>
        <w:rPr>
          <w:rFonts w:ascii="宋体"/>
          <w:szCs w:val="21"/>
        </w:rPr>
      </w:pPr>
      <w:r w:rsidRPr="00E46D73">
        <w:rPr>
          <w:rFonts w:ascii="宋体" w:hAnsi="宋体"/>
          <w:szCs w:val="21"/>
        </w:rPr>
        <w:lastRenderedPageBreak/>
        <w:t>5</w:t>
      </w:r>
      <w:r w:rsidRPr="00E46D73">
        <w:rPr>
          <w:rFonts w:ascii="宋体" w:hAnsi="宋体" w:hint="eastAsia"/>
          <w:szCs w:val="21"/>
        </w:rPr>
        <w:t>、在乙方承诺的或国家规定的质量保证期内（取两者中最长的期限），如经乙方两次维修或更换，货物仍不能达到合同约定的质量标准，甲方有权退货，乙方应退回全部货款并赔偿甲方因此遭受的损失。</w:t>
      </w:r>
    </w:p>
    <w:p w14:paraId="4E32EB70" w14:textId="77777777" w:rsidR="00B37FA6" w:rsidRPr="00E46D73" w:rsidRDefault="00B37FA6" w:rsidP="00B37FA6">
      <w:pPr>
        <w:spacing w:line="360" w:lineRule="auto"/>
        <w:ind w:firstLine="560"/>
        <w:rPr>
          <w:rFonts w:ascii="宋体"/>
          <w:szCs w:val="21"/>
        </w:rPr>
      </w:pPr>
      <w:r w:rsidRPr="00E46D73">
        <w:rPr>
          <w:rFonts w:ascii="宋体" w:hAnsi="宋体"/>
          <w:szCs w:val="21"/>
        </w:rPr>
        <w:t>6</w:t>
      </w:r>
      <w:r w:rsidRPr="00E46D73">
        <w:rPr>
          <w:rFonts w:ascii="宋体" w:hAnsi="宋体" w:hint="eastAsia"/>
          <w:szCs w:val="21"/>
        </w:rPr>
        <w:t>、乙方未履行本合同项下的其他义务或违反其在投标文件中的相关承诺的，应按合同总价款的【</w:t>
      </w:r>
      <w:r w:rsidRPr="00E46D73">
        <w:rPr>
          <w:rFonts w:ascii="宋体" w:hAnsi="宋体"/>
          <w:szCs w:val="21"/>
        </w:rPr>
        <w:t>30</w:t>
      </w:r>
      <w:r w:rsidRPr="00E46D73">
        <w:rPr>
          <w:rFonts w:ascii="宋体" w:hAnsi="宋体" w:hint="eastAsia"/>
          <w:szCs w:val="21"/>
        </w:rPr>
        <w:t>】</w:t>
      </w:r>
      <w:r w:rsidRPr="00E46D73">
        <w:rPr>
          <w:rFonts w:ascii="宋体" w:hAnsi="宋体"/>
          <w:szCs w:val="21"/>
        </w:rPr>
        <w:t>%</w:t>
      </w:r>
      <w:r w:rsidRPr="00E46D73">
        <w:rPr>
          <w:rFonts w:ascii="宋体" w:hAnsi="宋体" w:hint="eastAsia"/>
          <w:szCs w:val="21"/>
        </w:rPr>
        <w:t>向甲方承担违约责任。</w:t>
      </w:r>
    </w:p>
    <w:p w14:paraId="127EF731" w14:textId="77777777" w:rsidR="00B37FA6" w:rsidRPr="00E46D73" w:rsidRDefault="00B37FA6" w:rsidP="00B37FA6">
      <w:pPr>
        <w:spacing w:line="360" w:lineRule="auto"/>
        <w:ind w:firstLine="560"/>
        <w:rPr>
          <w:rFonts w:ascii="宋体"/>
          <w:szCs w:val="21"/>
        </w:rPr>
      </w:pPr>
      <w:r w:rsidRPr="00E46D73">
        <w:rPr>
          <w:rFonts w:ascii="宋体" w:hAnsi="宋体"/>
          <w:szCs w:val="21"/>
        </w:rPr>
        <w:t>7</w:t>
      </w:r>
      <w:r w:rsidRPr="00E46D73">
        <w:rPr>
          <w:rFonts w:ascii="宋体" w:hAnsi="宋体" w:hint="eastAsia"/>
          <w:szCs w:val="21"/>
        </w:rPr>
        <w:t>、乙方在承担上述一项或多项违约责任后，仍应继续履行合同规定的义务（甲方解除合同的除外）。甲方未能及时追究乙方的任何一项违约责任并不表明甲方放弃追究乙方该项或其他违约责任。</w:t>
      </w:r>
    </w:p>
    <w:p w14:paraId="2BDDBB90" w14:textId="77777777" w:rsidR="00B37FA6" w:rsidRPr="00E46D73" w:rsidRDefault="00B37FA6" w:rsidP="00B37FA6">
      <w:pPr>
        <w:spacing w:line="360" w:lineRule="auto"/>
        <w:ind w:firstLine="560"/>
        <w:rPr>
          <w:b/>
          <w:szCs w:val="21"/>
        </w:rPr>
      </w:pPr>
      <w:r w:rsidRPr="00E46D73">
        <w:rPr>
          <w:rFonts w:hint="eastAsia"/>
          <w:b/>
          <w:szCs w:val="21"/>
        </w:rPr>
        <w:t>第九条合同的变更和终止</w:t>
      </w:r>
    </w:p>
    <w:p w14:paraId="747155F5"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除《中华人民共和国政府采购法》第４９条、第５０条第二款规定的情形外，本合同一经签订，甲乙双方不得擅自变更、中止或终止合同。</w:t>
      </w:r>
    </w:p>
    <w:p w14:paraId="3AFB7F41" w14:textId="77777777" w:rsidR="00B37FA6" w:rsidRPr="00E46D73" w:rsidRDefault="00B37FA6" w:rsidP="00B37FA6">
      <w:pPr>
        <w:spacing w:line="360" w:lineRule="auto"/>
        <w:ind w:firstLine="560"/>
        <w:rPr>
          <w:b/>
          <w:szCs w:val="21"/>
        </w:rPr>
      </w:pPr>
      <w:r w:rsidRPr="00E46D73">
        <w:rPr>
          <w:rFonts w:hint="eastAsia"/>
          <w:b/>
          <w:szCs w:val="21"/>
        </w:rPr>
        <w:t>第十条争议的解决</w:t>
      </w:r>
    </w:p>
    <w:p w14:paraId="5D4DC5FD" w14:textId="77777777" w:rsidR="00B37FA6" w:rsidRPr="00E46D73" w:rsidRDefault="00B37FA6" w:rsidP="00B37FA6">
      <w:pPr>
        <w:spacing w:line="360" w:lineRule="auto"/>
        <w:ind w:firstLine="560"/>
        <w:rPr>
          <w:rFonts w:ascii="宋体"/>
          <w:szCs w:val="21"/>
        </w:rPr>
      </w:pPr>
      <w:r w:rsidRPr="00E46D73">
        <w:rPr>
          <w:rFonts w:ascii="宋体" w:hAnsi="宋体"/>
          <w:szCs w:val="21"/>
        </w:rPr>
        <w:t>1</w:t>
      </w:r>
      <w:r w:rsidRPr="00E46D73">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14:paraId="0BB171E6" w14:textId="77777777" w:rsidR="00B37FA6" w:rsidRPr="00E46D73" w:rsidRDefault="00B37FA6" w:rsidP="00B37FA6">
      <w:pPr>
        <w:spacing w:line="360" w:lineRule="auto"/>
        <w:ind w:firstLine="560"/>
        <w:rPr>
          <w:rFonts w:ascii="宋体"/>
          <w:szCs w:val="21"/>
        </w:rPr>
      </w:pPr>
      <w:r w:rsidRPr="00E46D73">
        <w:rPr>
          <w:rFonts w:ascii="宋体" w:hAnsi="宋体"/>
          <w:szCs w:val="21"/>
        </w:rPr>
        <w:t>2</w:t>
      </w:r>
      <w:r w:rsidRPr="00E46D73">
        <w:rPr>
          <w:rFonts w:ascii="宋体" w:hAnsi="宋体" w:hint="eastAsia"/>
          <w:szCs w:val="21"/>
        </w:rPr>
        <w:t>、因履行本合同引起的或与本合同有关的争议，甲、乙双方应首先通过友好协商解决，如果协商不能解决争议，则向甲方所在地有管辖权的人民法院提起诉讼；</w:t>
      </w:r>
    </w:p>
    <w:p w14:paraId="316B491E" w14:textId="77777777" w:rsidR="00B37FA6" w:rsidRPr="00E46D73" w:rsidRDefault="00B37FA6" w:rsidP="00B37FA6">
      <w:pPr>
        <w:spacing w:line="360" w:lineRule="auto"/>
        <w:ind w:firstLine="560"/>
        <w:rPr>
          <w:b/>
          <w:szCs w:val="21"/>
        </w:rPr>
      </w:pPr>
      <w:r w:rsidRPr="00E46D73">
        <w:rPr>
          <w:rFonts w:hint="eastAsia"/>
          <w:b/>
          <w:szCs w:val="21"/>
        </w:rPr>
        <w:t>第十一条合同生效及其他</w:t>
      </w:r>
    </w:p>
    <w:p w14:paraId="7BE0BF17" w14:textId="77777777" w:rsidR="00B37FA6" w:rsidRPr="00E46D73" w:rsidRDefault="00B37FA6" w:rsidP="00B37FA6">
      <w:pPr>
        <w:spacing w:line="360" w:lineRule="auto"/>
        <w:ind w:firstLine="560"/>
        <w:rPr>
          <w:rFonts w:ascii="宋体"/>
          <w:szCs w:val="21"/>
        </w:rPr>
      </w:pPr>
      <w:r w:rsidRPr="00E46D73">
        <w:rPr>
          <w:rFonts w:ascii="宋体" w:hAnsi="宋体"/>
          <w:szCs w:val="21"/>
        </w:rPr>
        <w:t>1</w:t>
      </w:r>
      <w:r w:rsidRPr="00E46D73">
        <w:rPr>
          <w:rFonts w:ascii="宋体" w:hAnsi="宋体" w:hint="eastAsia"/>
          <w:szCs w:val="21"/>
        </w:rPr>
        <w:t>、下列文件均为本合同的组成部分：</w:t>
      </w:r>
    </w:p>
    <w:p w14:paraId="780FC239"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w:t>
      </w:r>
      <w:r w:rsidRPr="00E46D73">
        <w:rPr>
          <w:rFonts w:ascii="宋体" w:hAnsi="宋体"/>
          <w:szCs w:val="21"/>
        </w:rPr>
        <w:t>1</w:t>
      </w:r>
      <w:r w:rsidRPr="00E46D73">
        <w:rPr>
          <w:rFonts w:ascii="宋体" w:hAnsi="宋体" w:hint="eastAsia"/>
          <w:szCs w:val="21"/>
        </w:rPr>
        <w:t>）</w:t>
      </w:r>
      <w:r>
        <w:rPr>
          <w:rFonts w:ascii="宋体" w:hAnsi="宋体" w:hint="eastAsia"/>
          <w:szCs w:val="21"/>
        </w:rPr>
        <w:t xml:space="preserve">      </w:t>
      </w:r>
      <w:r w:rsidRPr="00E46D73">
        <w:rPr>
          <w:rFonts w:ascii="宋体" w:hAnsi="宋体" w:hint="eastAsia"/>
          <w:szCs w:val="21"/>
        </w:rPr>
        <w:t>号招标文件、答疑及补充通知；</w:t>
      </w:r>
    </w:p>
    <w:p w14:paraId="0F9B0211"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w:t>
      </w:r>
      <w:r w:rsidRPr="00E46D73">
        <w:rPr>
          <w:rFonts w:ascii="宋体" w:hAnsi="宋体"/>
          <w:szCs w:val="21"/>
        </w:rPr>
        <w:t>2</w:t>
      </w:r>
      <w:r w:rsidRPr="00E46D73">
        <w:rPr>
          <w:rFonts w:ascii="宋体" w:hAnsi="宋体" w:hint="eastAsia"/>
          <w:szCs w:val="21"/>
        </w:rPr>
        <w:t>）乙方的投标文件；</w:t>
      </w:r>
    </w:p>
    <w:p w14:paraId="48AAF54E"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w:t>
      </w:r>
      <w:r w:rsidRPr="00E46D73">
        <w:rPr>
          <w:rFonts w:ascii="宋体" w:hAnsi="宋体"/>
          <w:szCs w:val="21"/>
        </w:rPr>
        <w:t>3</w:t>
      </w:r>
      <w:r w:rsidRPr="00E46D73">
        <w:rPr>
          <w:rFonts w:ascii="宋体" w:hAnsi="宋体" w:hint="eastAsia"/>
          <w:szCs w:val="21"/>
        </w:rPr>
        <w:t>）本合同执行中甲乙双方共同签署的补充与修正文件。</w:t>
      </w:r>
    </w:p>
    <w:p w14:paraId="619194D7" w14:textId="77777777" w:rsidR="00B37FA6" w:rsidRPr="00E46D73" w:rsidRDefault="00B37FA6" w:rsidP="00B37FA6">
      <w:pPr>
        <w:spacing w:line="360" w:lineRule="auto"/>
        <w:ind w:firstLine="560"/>
        <w:rPr>
          <w:rFonts w:ascii="宋体"/>
          <w:szCs w:val="21"/>
        </w:rPr>
      </w:pPr>
      <w:r w:rsidRPr="00E46D73">
        <w:rPr>
          <w:rFonts w:ascii="宋体" w:hAnsi="宋体"/>
          <w:szCs w:val="21"/>
        </w:rPr>
        <w:t>2</w:t>
      </w:r>
      <w:r w:rsidRPr="00E46D73">
        <w:rPr>
          <w:rFonts w:ascii="宋体" w:hAnsi="宋体" w:hint="eastAsia"/>
          <w:szCs w:val="21"/>
        </w:rPr>
        <w:t>、本合同一式份，甲、乙方双方各执份，具有同等法律效力。本合同自双方法定代表人（或授权代表）签字并盖章之日起生效。</w:t>
      </w:r>
    </w:p>
    <w:p w14:paraId="2907DE57" w14:textId="77777777" w:rsidR="00B37FA6" w:rsidRPr="00E46D73" w:rsidRDefault="00B37FA6" w:rsidP="00B37FA6">
      <w:pPr>
        <w:spacing w:line="360" w:lineRule="auto"/>
        <w:ind w:firstLine="560"/>
        <w:rPr>
          <w:rFonts w:ascii="宋体"/>
          <w:szCs w:val="21"/>
        </w:rPr>
      </w:pPr>
    </w:p>
    <w:p w14:paraId="2DE9681A"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甲方（采购人）：（盖章）     乙方（供应商）：（盖章）</w:t>
      </w:r>
    </w:p>
    <w:p w14:paraId="6E4B85A2"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法定代表人：      法定代表人：</w:t>
      </w:r>
    </w:p>
    <w:p w14:paraId="62529009" w14:textId="77777777" w:rsidR="00B37FA6" w:rsidRPr="00E46D73" w:rsidRDefault="00B37FA6" w:rsidP="00B37FA6">
      <w:pPr>
        <w:spacing w:line="360" w:lineRule="auto"/>
        <w:ind w:firstLine="560"/>
        <w:rPr>
          <w:rFonts w:ascii="宋体"/>
          <w:szCs w:val="21"/>
        </w:rPr>
      </w:pPr>
      <w:r w:rsidRPr="00E46D73">
        <w:rPr>
          <w:rFonts w:ascii="宋体" w:hAnsi="宋体" w:hint="eastAsia"/>
          <w:szCs w:val="21"/>
        </w:rPr>
        <w:t>委托代理人：      委托代理人：</w:t>
      </w:r>
    </w:p>
    <w:p w14:paraId="146C9099" w14:textId="77777777" w:rsidR="00B37FA6" w:rsidRPr="00E46D73" w:rsidRDefault="00B37FA6" w:rsidP="00B37FA6">
      <w:pPr>
        <w:ind w:firstLineChars="250" w:firstLine="600"/>
        <w:rPr>
          <w:rFonts w:ascii="宋体" w:hAnsi="宋体"/>
          <w:szCs w:val="21"/>
        </w:rPr>
      </w:pPr>
      <w:r w:rsidRPr="00E46D73">
        <w:rPr>
          <w:rFonts w:ascii="宋体" w:hAnsi="宋体" w:hint="eastAsia"/>
          <w:szCs w:val="21"/>
        </w:rPr>
        <w:t>日期：年月日      日期：年月日</w:t>
      </w:r>
    </w:p>
    <w:p w14:paraId="67D59297" w14:textId="0715CD34" w:rsidR="0009021E" w:rsidRPr="00B37FA6" w:rsidRDefault="0009021E" w:rsidP="00B37FA6">
      <w:pPr>
        <w:rPr>
          <w:rFonts w:ascii="宋体" w:hAnsi="宋体"/>
          <w:color w:val="000000"/>
          <w:szCs w:val="21"/>
        </w:rPr>
      </w:pPr>
    </w:p>
    <w:sectPr w:rsidR="0009021E" w:rsidRPr="00B37FA6">
      <w:footerReference w:type="even" r:id="rId9"/>
      <w:footerReference w:type="default" r:id="rId10"/>
      <w:headerReference w:type="first" r:id="rId11"/>
      <w:pgSz w:w="11907" w:h="16840"/>
      <w:pgMar w:top="1440" w:right="1080" w:bottom="1440" w:left="1080" w:header="851" w:footer="992"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7715F" w14:textId="77777777" w:rsidR="00083547" w:rsidRDefault="00083547">
      <w:r>
        <w:separator/>
      </w:r>
    </w:p>
  </w:endnote>
  <w:endnote w:type="continuationSeparator" w:id="0">
    <w:p w14:paraId="790A011D" w14:textId="77777777" w:rsidR="00083547" w:rsidRDefault="0008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80E0000" w:usb2="00000010" w:usb3="00000000" w:csb0="00040000" w:csb1="00000000"/>
  </w:font>
  <w:font w:name="文鼎粗黑">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EC44D" w14:textId="77777777" w:rsidR="009C2CE1" w:rsidRDefault="009C2CE1">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17</w:t>
    </w:r>
    <w:r>
      <w:rPr>
        <w:rStyle w:val="af2"/>
      </w:rPr>
      <w:fldChar w:fldCharType="end"/>
    </w:r>
  </w:p>
  <w:p w14:paraId="1BFD9F4F" w14:textId="77777777" w:rsidR="009C2CE1" w:rsidRDefault="009C2C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98C1F" w14:textId="77777777" w:rsidR="009C2CE1" w:rsidRDefault="009C2CE1">
    <w:pPr>
      <w:pStyle w:val="ae"/>
      <w:framePr w:wrap="around" w:vAnchor="text" w:hAnchor="margin" w:xAlign="center" w:y="1"/>
      <w:rPr>
        <w:rStyle w:val="af2"/>
      </w:rPr>
    </w:pPr>
    <w:r>
      <w:t xml:space="preserve">- </w:t>
    </w:r>
    <w:r>
      <w:fldChar w:fldCharType="begin"/>
    </w:r>
    <w:r>
      <w:instrText xml:space="preserve"> PAGE </w:instrText>
    </w:r>
    <w:r>
      <w:fldChar w:fldCharType="separate"/>
    </w:r>
    <w:r w:rsidR="00441454">
      <w:rPr>
        <w:noProof/>
      </w:rPr>
      <w:t>4</w:t>
    </w:r>
    <w:r>
      <w:fldChar w:fldCharType="end"/>
    </w:r>
    <w:r>
      <w:t xml:space="preserve"> -</w:t>
    </w:r>
  </w:p>
  <w:p w14:paraId="194170FC" w14:textId="77777777" w:rsidR="009C2CE1" w:rsidRDefault="009C2C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9C37F" w14:textId="77777777" w:rsidR="00083547" w:rsidRDefault="00083547">
      <w:r>
        <w:separator/>
      </w:r>
    </w:p>
  </w:footnote>
  <w:footnote w:type="continuationSeparator" w:id="0">
    <w:p w14:paraId="50F66F3C" w14:textId="77777777" w:rsidR="00083547" w:rsidRDefault="0008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0EE3C" w14:textId="77777777" w:rsidR="009C2CE1" w:rsidRDefault="009C2CE1">
    <w:pPr>
      <w:pStyle w:val="af"/>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2040" w:hanging="360"/>
      </w:pPr>
      <w:rPr>
        <w:rFonts w:cs="Times New Roman"/>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13CA5909"/>
    <w:multiLevelType w:val="hybridMultilevel"/>
    <w:tmpl w:val="5F42DF0A"/>
    <w:lvl w:ilvl="0" w:tplc="20F48AE0">
      <w:start w:val="1"/>
      <w:numFmt w:val="decimal"/>
      <w:lvlText w:val="%1、"/>
      <w:lvlJc w:val="left"/>
      <w:pPr>
        <w:ind w:left="360" w:hanging="360"/>
      </w:pPr>
      <w:rPr>
        <w:rFonts w:ascii="宋体" w:hAnsi="宋体" w:cs="Times New Roman" w:hint="eastAsia"/>
        <w:color w:val="000000"/>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8A13C4"/>
    <w:multiLevelType w:val="hybridMultilevel"/>
    <w:tmpl w:val="5AAE3924"/>
    <w:lvl w:ilvl="0" w:tplc="32EAB110">
      <w:start w:val="1"/>
      <w:numFmt w:val="decimal"/>
      <w:lvlText w:val="%1、"/>
      <w:lvlJc w:val="left"/>
      <w:pPr>
        <w:ind w:left="360" w:hanging="360"/>
      </w:pPr>
      <w:rPr>
        <w:rFonts w:ascii="宋体" w:eastAsia="宋体" w:hAnsi="宋体" w:hint="eastAsia"/>
        <w:sz w:val="2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B3789A"/>
    <w:multiLevelType w:val="hybridMultilevel"/>
    <w:tmpl w:val="D280216A"/>
    <w:lvl w:ilvl="0" w:tplc="A8F08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AB256A"/>
    <w:multiLevelType w:val="hybridMultilevel"/>
    <w:tmpl w:val="50320CDC"/>
    <w:lvl w:ilvl="0" w:tplc="CDD06204">
      <w:start w:val="1"/>
      <w:numFmt w:val="decimal"/>
      <w:lvlText w:val="%1."/>
      <w:lvlJc w:val="left"/>
      <w:pPr>
        <w:ind w:left="786" w:hanging="360"/>
      </w:pPr>
      <w:rPr>
        <w:rFonts w:ascii="Calibri" w:eastAsia="宋体" w:hAnsi="Calibri" w:hint="default"/>
        <w:b w:val="0"/>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5882EC0"/>
    <w:multiLevelType w:val="multilevel"/>
    <w:tmpl w:val="45882EC0"/>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4C3D7598"/>
    <w:multiLevelType w:val="hybridMultilevel"/>
    <w:tmpl w:val="18F48936"/>
    <w:lvl w:ilvl="0" w:tplc="04090011">
      <w:start w:val="1"/>
      <w:numFmt w:val="decimal"/>
      <w:lvlText w:val="%1)"/>
      <w:lvlJc w:val="left"/>
      <w:pPr>
        <w:ind w:left="2348" w:hanging="420"/>
      </w:pPr>
    </w:lvl>
    <w:lvl w:ilvl="1" w:tplc="04090019">
      <w:start w:val="1"/>
      <w:numFmt w:val="lowerLetter"/>
      <w:lvlText w:val="%2)"/>
      <w:lvlJc w:val="left"/>
      <w:pPr>
        <w:ind w:left="2768" w:hanging="420"/>
      </w:pPr>
    </w:lvl>
    <w:lvl w:ilvl="2" w:tplc="0409001B">
      <w:start w:val="1"/>
      <w:numFmt w:val="lowerRoman"/>
      <w:lvlText w:val="%3."/>
      <w:lvlJc w:val="right"/>
      <w:pPr>
        <w:ind w:left="3188" w:hanging="420"/>
      </w:pPr>
    </w:lvl>
    <w:lvl w:ilvl="3" w:tplc="0409000F">
      <w:start w:val="1"/>
      <w:numFmt w:val="decimal"/>
      <w:lvlText w:val="%4."/>
      <w:lvlJc w:val="left"/>
      <w:pPr>
        <w:ind w:left="3608" w:hanging="420"/>
      </w:pPr>
    </w:lvl>
    <w:lvl w:ilvl="4" w:tplc="04090019">
      <w:start w:val="1"/>
      <w:numFmt w:val="lowerLetter"/>
      <w:lvlText w:val="%5)"/>
      <w:lvlJc w:val="left"/>
      <w:pPr>
        <w:ind w:left="4028" w:hanging="420"/>
      </w:pPr>
    </w:lvl>
    <w:lvl w:ilvl="5" w:tplc="0409001B">
      <w:start w:val="1"/>
      <w:numFmt w:val="lowerRoman"/>
      <w:lvlText w:val="%6."/>
      <w:lvlJc w:val="right"/>
      <w:pPr>
        <w:ind w:left="4448" w:hanging="420"/>
      </w:pPr>
    </w:lvl>
    <w:lvl w:ilvl="6" w:tplc="0409000F">
      <w:start w:val="1"/>
      <w:numFmt w:val="decimal"/>
      <w:lvlText w:val="%7."/>
      <w:lvlJc w:val="left"/>
      <w:pPr>
        <w:ind w:left="4868" w:hanging="420"/>
      </w:pPr>
    </w:lvl>
    <w:lvl w:ilvl="7" w:tplc="04090019">
      <w:start w:val="1"/>
      <w:numFmt w:val="lowerLetter"/>
      <w:lvlText w:val="%8)"/>
      <w:lvlJc w:val="left"/>
      <w:pPr>
        <w:ind w:left="5288" w:hanging="420"/>
      </w:pPr>
    </w:lvl>
    <w:lvl w:ilvl="8" w:tplc="0409001B">
      <w:start w:val="1"/>
      <w:numFmt w:val="lowerRoman"/>
      <w:lvlText w:val="%9."/>
      <w:lvlJc w:val="right"/>
      <w:pPr>
        <w:ind w:left="5708" w:hanging="420"/>
      </w:pPr>
    </w:lvl>
  </w:abstractNum>
  <w:abstractNum w:abstractNumId="8" w15:restartNumberingAfterBreak="0">
    <w:nsid w:val="611E1139"/>
    <w:multiLevelType w:val="hybridMultilevel"/>
    <w:tmpl w:val="2946AD36"/>
    <w:lvl w:ilvl="0" w:tplc="51A247F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080"/>
    <w:rsid w:val="00005215"/>
    <w:rsid w:val="00005A10"/>
    <w:rsid w:val="00007FA9"/>
    <w:rsid w:val="00010102"/>
    <w:rsid w:val="000110E2"/>
    <w:rsid w:val="00011591"/>
    <w:rsid w:val="0001474D"/>
    <w:rsid w:val="00014F58"/>
    <w:rsid w:val="00015E98"/>
    <w:rsid w:val="0001716B"/>
    <w:rsid w:val="00017E54"/>
    <w:rsid w:val="00020A4A"/>
    <w:rsid w:val="00020CA4"/>
    <w:rsid w:val="00020D99"/>
    <w:rsid w:val="000211EA"/>
    <w:rsid w:val="0002320B"/>
    <w:rsid w:val="000234B2"/>
    <w:rsid w:val="0002382E"/>
    <w:rsid w:val="00023F86"/>
    <w:rsid w:val="00024353"/>
    <w:rsid w:val="00025C29"/>
    <w:rsid w:val="0002785C"/>
    <w:rsid w:val="00030041"/>
    <w:rsid w:val="0003072D"/>
    <w:rsid w:val="000311E0"/>
    <w:rsid w:val="00031700"/>
    <w:rsid w:val="00031F6E"/>
    <w:rsid w:val="00032D47"/>
    <w:rsid w:val="00033A3A"/>
    <w:rsid w:val="000377F6"/>
    <w:rsid w:val="000401C8"/>
    <w:rsid w:val="00040D3C"/>
    <w:rsid w:val="00043A89"/>
    <w:rsid w:val="00045282"/>
    <w:rsid w:val="00045739"/>
    <w:rsid w:val="00045746"/>
    <w:rsid w:val="00047B02"/>
    <w:rsid w:val="00047EDD"/>
    <w:rsid w:val="00047EF6"/>
    <w:rsid w:val="000510B6"/>
    <w:rsid w:val="00051940"/>
    <w:rsid w:val="00051F3F"/>
    <w:rsid w:val="00052BC1"/>
    <w:rsid w:val="00052CE2"/>
    <w:rsid w:val="000534AB"/>
    <w:rsid w:val="00053715"/>
    <w:rsid w:val="000538BE"/>
    <w:rsid w:val="0005582B"/>
    <w:rsid w:val="0005598D"/>
    <w:rsid w:val="00055C4B"/>
    <w:rsid w:val="00056419"/>
    <w:rsid w:val="00056ED5"/>
    <w:rsid w:val="00057332"/>
    <w:rsid w:val="0005775F"/>
    <w:rsid w:val="000602D1"/>
    <w:rsid w:val="0006267A"/>
    <w:rsid w:val="0006297C"/>
    <w:rsid w:val="00063131"/>
    <w:rsid w:val="000638E3"/>
    <w:rsid w:val="00064640"/>
    <w:rsid w:val="0006670C"/>
    <w:rsid w:val="000668CA"/>
    <w:rsid w:val="00067140"/>
    <w:rsid w:val="00067CAD"/>
    <w:rsid w:val="00070519"/>
    <w:rsid w:val="00070736"/>
    <w:rsid w:val="00073FDB"/>
    <w:rsid w:val="000750DC"/>
    <w:rsid w:val="00077188"/>
    <w:rsid w:val="00077CD3"/>
    <w:rsid w:val="00080D6E"/>
    <w:rsid w:val="0008124B"/>
    <w:rsid w:val="00082211"/>
    <w:rsid w:val="00082667"/>
    <w:rsid w:val="00083547"/>
    <w:rsid w:val="00083DC6"/>
    <w:rsid w:val="00084A3A"/>
    <w:rsid w:val="000869D8"/>
    <w:rsid w:val="0009021E"/>
    <w:rsid w:val="00092FC7"/>
    <w:rsid w:val="00093D40"/>
    <w:rsid w:val="000954D5"/>
    <w:rsid w:val="0009618D"/>
    <w:rsid w:val="00096F4D"/>
    <w:rsid w:val="0009709B"/>
    <w:rsid w:val="000A03F5"/>
    <w:rsid w:val="000A21E9"/>
    <w:rsid w:val="000A4009"/>
    <w:rsid w:val="000A5D73"/>
    <w:rsid w:val="000A6571"/>
    <w:rsid w:val="000A6E85"/>
    <w:rsid w:val="000B05E2"/>
    <w:rsid w:val="000B1194"/>
    <w:rsid w:val="000B1AC1"/>
    <w:rsid w:val="000B2568"/>
    <w:rsid w:val="000B2AAC"/>
    <w:rsid w:val="000B381C"/>
    <w:rsid w:val="000B4591"/>
    <w:rsid w:val="000B4944"/>
    <w:rsid w:val="000B4D7D"/>
    <w:rsid w:val="000B6961"/>
    <w:rsid w:val="000B6B59"/>
    <w:rsid w:val="000C0173"/>
    <w:rsid w:val="000C1C18"/>
    <w:rsid w:val="000C1EE4"/>
    <w:rsid w:val="000C238D"/>
    <w:rsid w:val="000C2446"/>
    <w:rsid w:val="000C28A7"/>
    <w:rsid w:val="000C32B6"/>
    <w:rsid w:val="000C364B"/>
    <w:rsid w:val="000C3D9C"/>
    <w:rsid w:val="000C4425"/>
    <w:rsid w:val="000C4D8C"/>
    <w:rsid w:val="000C5958"/>
    <w:rsid w:val="000C70F7"/>
    <w:rsid w:val="000C7AD1"/>
    <w:rsid w:val="000D1A7D"/>
    <w:rsid w:val="000D1ABF"/>
    <w:rsid w:val="000D2309"/>
    <w:rsid w:val="000D38F9"/>
    <w:rsid w:val="000D4CFC"/>
    <w:rsid w:val="000D5442"/>
    <w:rsid w:val="000D77B1"/>
    <w:rsid w:val="000E0227"/>
    <w:rsid w:val="000E15D7"/>
    <w:rsid w:val="000E4690"/>
    <w:rsid w:val="000E4DE8"/>
    <w:rsid w:val="000E5954"/>
    <w:rsid w:val="000E6596"/>
    <w:rsid w:val="000E69A0"/>
    <w:rsid w:val="000E7C15"/>
    <w:rsid w:val="000F121E"/>
    <w:rsid w:val="000F2065"/>
    <w:rsid w:val="000F294F"/>
    <w:rsid w:val="000F2A88"/>
    <w:rsid w:val="000F2D1B"/>
    <w:rsid w:val="000F565B"/>
    <w:rsid w:val="000F58D9"/>
    <w:rsid w:val="000F5F3F"/>
    <w:rsid w:val="000F6830"/>
    <w:rsid w:val="00101DD0"/>
    <w:rsid w:val="00101E08"/>
    <w:rsid w:val="00102555"/>
    <w:rsid w:val="00104264"/>
    <w:rsid w:val="001047E8"/>
    <w:rsid w:val="00104845"/>
    <w:rsid w:val="00106127"/>
    <w:rsid w:val="001075B1"/>
    <w:rsid w:val="001076CD"/>
    <w:rsid w:val="00107D54"/>
    <w:rsid w:val="00111A14"/>
    <w:rsid w:val="00113FCE"/>
    <w:rsid w:val="0011537E"/>
    <w:rsid w:val="00115A55"/>
    <w:rsid w:val="001208AF"/>
    <w:rsid w:val="001212EF"/>
    <w:rsid w:val="001217DC"/>
    <w:rsid w:val="0012203F"/>
    <w:rsid w:val="001226DE"/>
    <w:rsid w:val="00122A2A"/>
    <w:rsid w:val="00122EAA"/>
    <w:rsid w:val="00123CC6"/>
    <w:rsid w:val="001245C8"/>
    <w:rsid w:val="00125C8A"/>
    <w:rsid w:val="00130808"/>
    <w:rsid w:val="00130827"/>
    <w:rsid w:val="001308A2"/>
    <w:rsid w:val="00131496"/>
    <w:rsid w:val="00132F55"/>
    <w:rsid w:val="001342FB"/>
    <w:rsid w:val="00134AF9"/>
    <w:rsid w:val="00134B47"/>
    <w:rsid w:val="00134D6D"/>
    <w:rsid w:val="00136675"/>
    <w:rsid w:val="0013675A"/>
    <w:rsid w:val="00140AF8"/>
    <w:rsid w:val="00140D59"/>
    <w:rsid w:val="0014144A"/>
    <w:rsid w:val="00141C34"/>
    <w:rsid w:val="00141F37"/>
    <w:rsid w:val="00143653"/>
    <w:rsid w:val="00143B3A"/>
    <w:rsid w:val="001446E6"/>
    <w:rsid w:val="0014566E"/>
    <w:rsid w:val="0014770B"/>
    <w:rsid w:val="00147B3F"/>
    <w:rsid w:val="0015033D"/>
    <w:rsid w:val="001516CD"/>
    <w:rsid w:val="00153E64"/>
    <w:rsid w:val="00156665"/>
    <w:rsid w:val="00157E23"/>
    <w:rsid w:val="00157FC3"/>
    <w:rsid w:val="001611FB"/>
    <w:rsid w:val="00161792"/>
    <w:rsid w:val="00161C84"/>
    <w:rsid w:val="00161D0D"/>
    <w:rsid w:val="001620BD"/>
    <w:rsid w:val="001626BD"/>
    <w:rsid w:val="001632FE"/>
    <w:rsid w:val="00164E23"/>
    <w:rsid w:val="0016595F"/>
    <w:rsid w:val="00166A2C"/>
    <w:rsid w:val="00167BAC"/>
    <w:rsid w:val="00172B60"/>
    <w:rsid w:val="00177167"/>
    <w:rsid w:val="0017746E"/>
    <w:rsid w:val="0017788B"/>
    <w:rsid w:val="00180FCF"/>
    <w:rsid w:val="00181E4F"/>
    <w:rsid w:val="00183C79"/>
    <w:rsid w:val="00183C8B"/>
    <w:rsid w:val="00183E75"/>
    <w:rsid w:val="001845CF"/>
    <w:rsid w:val="001865BB"/>
    <w:rsid w:val="00187518"/>
    <w:rsid w:val="00187941"/>
    <w:rsid w:val="0019041E"/>
    <w:rsid w:val="00192B89"/>
    <w:rsid w:val="00194FD4"/>
    <w:rsid w:val="001967C4"/>
    <w:rsid w:val="00196B4E"/>
    <w:rsid w:val="001A0151"/>
    <w:rsid w:val="001A027A"/>
    <w:rsid w:val="001A0D2C"/>
    <w:rsid w:val="001A3EB9"/>
    <w:rsid w:val="001A422B"/>
    <w:rsid w:val="001A440A"/>
    <w:rsid w:val="001A4A55"/>
    <w:rsid w:val="001A645B"/>
    <w:rsid w:val="001A6A4F"/>
    <w:rsid w:val="001A6E4E"/>
    <w:rsid w:val="001A76B7"/>
    <w:rsid w:val="001B1339"/>
    <w:rsid w:val="001B1C5E"/>
    <w:rsid w:val="001B1EAB"/>
    <w:rsid w:val="001B1FC5"/>
    <w:rsid w:val="001B29E4"/>
    <w:rsid w:val="001B350E"/>
    <w:rsid w:val="001B4AD1"/>
    <w:rsid w:val="001B6BD8"/>
    <w:rsid w:val="001B7BEC"/>
    <w:rsid w:val="001C0029"/>
    <w:rsid w:val="001C04B2"/>
    <w:rsid w:val="001C1FDE"/>
    <w:rsid w:val="001C2336"/>
    <w:rsid w:val="001C3ECC"/>
    <w:rsid w:val="001C5839"/>
    <w:rsid w:val="001C5D27"/>
    <w:rsid w:val="001C77E1"/>
    <w:rsid w:val="001C7ADA"/>
    <w:rsid w:val="001D0047"/>
    <w:rsid w:val="001D0D30"/>
    <w:rsid w:val="001D1896"/>
    <w:rsid w:val="001D1C72"/>
    <w:rsid w:val="001D3543"/>
    <w:rsid w:val="001D420C"/>
    <w:rsid w:val="001D58E5"/>
    <w:rsid w:val="001D5D3C"/>
    <w:rsid w:val="001D6CA4"/>
    <w:rsid w:val="001D76AD"/>
    <w:rsid w:val="001D7BB9"/>
    <w:rsid w:val="001E086E"/>
    <w:rsid w:val="001E2502"/>
    <w:rsid w:val="001E292F"/>
    <w:rsid w:val="001E474D"/>
    <w:rsid w:val="001E5A81"/>
    <w:rsid w:val="001E674A"/>
    <w:rsid w:val="001E72E6"/>
    <w:rsid w:val="001F0349"/>
    <w:rsid w:val="001F0B74"/>
    <w:rsid w:val="001F4365"/>
    <w:rsid w:val="001F49AD"/>
    <w:rsid w:val="001F4EB8"/>
    <w:rsid w:val="001F6F6A"/>
    <w:rsid w:val="001F7595"/>
    <w:rsid w:val="00200B34"/>
    <w:rsid w:val="00200B4C"/>
    <w:rsid w:val="00203267"/>
    <w:rsid w:val="0020391D"/>
    <w:rsid w:val="00204856"/>
    <w:rsid w:val="00205DF8"/>
    <w:rsid w:val="00205F9C"/>
    <w:rsid w:val="00207C25"/>
    <w:rsid w:val="00210771"/>
    <w:rsid w:val="0021117A"/>
    <w:rsid w:val="00211885"/>
    <w:rsid w:val="00211AB7"/>
    <w:rsid w:val="00212A69"/>
    <w:rsid w:val="002149EE"/>
    <w:rsid w:val="00214AA9"/>
    <w:rsid w:val="00214F31"/>
    <w:rsid w:val="00215699"/>
    <w:rsid w:val="002159DE"/>
    <w:rsid w:val="00215E99"/>
    <w:rsid w:val="002166A6"/>
    <w:rsid w:val="0021693C"/>
    <w:rsid w:val="00216BB6"/>
    <w:rsid w:val="00216C30"/>
    <w:rsid w:val="0021798E"/>
    <w:rsid w:val="0022048B"/>
    <w:rsid w:val="00220535"/>
    <w:rsid w:val="002212D1"/>
    <w:rsid w:val="00222261"/>
    <w:rsid w:val="002237D3"/>
    <w:rsid w:val="00224795"/>
    <w:rsid w:val="00225704"/>
    <w:rsid w:val="00227D49"/>
    <w:rsid w:val="00227FC7"/>
    <w:rsid w:val="0023395C"/>
    <w:rsid w:val="002368D8"/>
    <w:rsid w:val="00236E72"/>
    <w:rsid w:val="002372F4"/>
    <w:rsid w:val="00241EE9"/>
    <w:rsid w:val="00243781"/>
    <w:rsid w:val="00246CCD"/>
    <w:rsid w:val="00250F42"/>
    <w:rsid w:val="00254B44"/>
    <w:rsid w:val="00254E99"/>
    <w:rsid w:val="00256D92"/>
    <w:rsid w:val="0026027A"/>
    <w:rsid w:val="00260423"/>
    <w:rsid w:val="00260533"/>
    <w:rsid w:val="00261A54"/>
    <w:rsid w:val="00261D37"/>
    <w:rsid w:val="0026260F"/>
    <w:rsid w:val="00263247"/>
    <w:rsid w:val="00263607"/>
    <w:rsid w:val="002642F0"/>
    <w:rsid w:val="002656E1"/>
    <w:rsid w:val="00265CFF"/>
    <w:rsid w:val="00273278"/>
    <w:rsid w:val="0027431B"/>
    <w:rsid w:val="00274C91"/>
    <w:rsid w:val="00275641"/>
    <w:rsid w:val="002762AC"/>
    <w:rsid w:val="002779DB"/>
    <w:rsid w:val="00280B41"/>
    <w:rsid w:val="002819BE"/>
    <w:rsid w:val="002821E9"/>
    <w:rsid w:val="002830E7"/>
    <w:rsid w:val="00284F1F"/>
    <w:rsid w:val="002857C6"/>
    <w:rsid w:val="0028621C"/>
    <w:rsid w:val="002908A7"/>
    <w:rsid w:val="00291D71"/>
    <w:rsid w:val="00291E6A"/>
    <w:rsid w:val="002922E0"/>
    <w:rsid w:val="00292667"/>
    <w:rsid w:val="00292F66"/>
    <w:rsid w:val="0029315D"/>
    <w:rsid w:val="0029421A"/>
    <w:rsid w:val="0029430F"/>
    <w:rsid w:val="0029449E"/>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38D"/>
    <w:rsid w:val="002C1405"/>
    <w:rsid w:val="002C2DB8"/>
    <w:rsid w:val="002C389C"/>
    <w:rsid w:val="002C6E92"/>
    <w:rsid w:val="002D0356"/>
    <w:rsid w:val="002D07C0"/>
    <w:rsid w:val="002D14B7"/>
    <w:rsid w:val="002D3EC8"/>
    <w:rsid w:val="002D45BF"/>
    <w:rsid w:val="002D4A85"/>
    <w:rsid w:val="002D64DF"/>
    <w:rsid w:val="002E38DB"/>
    <w:rsid w:val="002E5251"/>
    <w:rsid w:val="002E6AC9"/>
    <w:rsid w:val="002E6F48"/>
    <w:rsid w:val="002E7B71"/>
    <w:rsid w:val="002E7BA1"/>
    <w:rsid w:val="002F2B7A"/>
    <w:rsid w:val="002F2F14"/>
    <w:rsid w:val="002F3105"/>
    <w:rsid w:val="002F379C"/>
    <w:rsid w:val="002F3A0A"/>
    <w:rsid w:val="002F3FC5"/>
    <w:rsid w:val="002F4205"/>
    <w:rsid w:val="002F5836"/>
    <w:rsid w:val="002F5892"/>
    <w:rsid w:val="002F6894"/>
    <w:rsid w:val="002F72FF"/>
    <w:rsid w:val="0030110E"/>
    <w:rsid w:val="00301A86"/>
    <w:rsid w:val="00302E2F"/>
    <w:rsid w:val="0030463E"/>
    <w:rsid w:val="00304712"/>
    <w:rsid w:val="0030481B"/>
    <w:rsid w:val="00304ED6"/>
    <w:rsid w:val="0030529D"/>
    <w:rsid w:val="00306285"/>
    <w:rsid w:val="00307223"/>
    <w:rsid w:val="0030742C"/>
    <w:rsid w:val="00312115"/>
    <w:rsid w:val="00312C9D"/>
    <w:rsid w:val="00313197"/>
    <w:rsid w:val="003152A5"/>
    <w:rsid w:val="00315A06"/>
    <w:rsid w:val="00317D6E"/>
    <w:rsid w:val="00322121"/>
    <w:rsid w:val="003225FB"/>
    <w:rsid w:val="00323A7C"/>
    <w:rsid w:val="00323C32"/>
    <w:rsid w:val="003240A0"/>
    <w:rsid w:val="00324A1D"/>
    <w:rsid w:val="00325742"/>
    <w:rsid w:val="00327AB3"/>
    <w:rsid w:val="00327B81"/>
    <w:rsid w:val="003323C4"/>
    <w:rsid w:val="003324F3"/>
    <w:rsid w:val="00332503"/>
    <w:rsid w:val="00334044"/>
    <w:rsid w:val="00335992"/>
    <w:rsid w:val="0033764B"/>
    <w:rsid w:val="00340778"/>
    <w:rsid w:val="00341C6A"/>
    <w:rsid w:val="00341CED"/>
    <w:rsid w:val="00341E13"/>
    <w:rsid w:val="0034217B"/>
    <w:rsid w:val="00342A20"/>
    <w:rsid w:val="00342C37"/>
    <w:rsid w:val="00342DC1"/>
    <w:rsid w:val="00342E7D"/>
    <w:rsid w:val="00343CFB"/>
    <w:rsid w:val="00343F41"/>
    <w:rsid w:val="00344646"/>
    <w:rsid w:val="00344C8A"/>
    <w:rsid w:val="00344FD2"/>
    <w:rsid w:val="003459F3"/>
    <w:rsid w:val="00345C8B"/>
    <w:rsid w:val="00345EA7"/>
    <w:rsid w:val="0034652C"/>
    <w:rsid w:val="0034680C"/>
    <w:rsid w:val="00350662"/>
    <w:rsid w:val="0035067B"/>
    <w:rsid w:val="00351FB4"/>
    <w:rsid w:val="003520A4"/>
    <w:rsid w:val="003551CD"/>
    <w:rsid w:val="00356EEB"/>
    <w:rsid w:val="00357418"/>
    <w:rsid w:val="0035742D"/>
    <w:rsid w:val="00360494"/>
    <w:rsid w:val="0036126A"/>
    <w:rsid w:val="0036312A"/>
    <w:rsid w:val="00363E58"/>
    <w:rsid w:val="0036404A"/>
    <w:rsid w:val="0036452C"/>
    <w:rsid w:val="0036508D"/>
    <w:rsid w:val="003651C8"/>
    <w:rsid w:val="00366967"/>
    <w:rsid w:val="003670CE"/>
    <w:rsid w:val="00367C85"/>
    <w:rsid w:val="003700A3"/>
    <w:rsid w:val="003701E8"/>
    <w:rsid w:val="00370239"/>
    <w:rsid w:val="00370B40"/>
    <w:rsid w:val="00373411"/>
    <w:rsid w:val="00373C35"/>
    <w:rsid w:val="00373D40"/>
    <w:rsid w:val="00375FE2"/>
    <w:rsid w:val="00377BE4"/>
    <w:rsid w:val="00377F81"/>
    <w:rsid w:val="00380094"/>
    <w:rsid w:val="00383071"/>
    <w:rsid w:val="0038363E"/>
    <w:rsid w:val="003837F4"/>
    <w:rsid w:val="003846D9"/>
    <w:rsid w:val="00384907"/>
    <w:rsid w:val="00384F3A"/>
    <w:rsid w:val="00385F39"/>
    <w:rsid w:val="00386E26"/>
    <w:rsid w:val="00386F0A"/>
    <w:rsid w:val="00391FAB"/>
    <w:rsid w:val="00392539"/>
    <w:rsid w:val="00392677"/>
    <w:rsid w:val="0039350F"/>
    <w:rsid w:val="00394981"/>
    <w:rsid w:val="003953A8"/>
    <w:rsid w:val="00395B69"/>
    <w:rsid w:val="00396FEA"/>
    <w:rsid w:val="0039788E"/>
    <w:rsid w:val="003A244F"/>
    <w:rsid w:val="003A334F"/>
    <w:rsid w:val="003A3551"/>
    <w:rsid w:val="003A38F0"/>
    <w:rsid w:val="003A443D"/>
    <w:rsid w:val="003A4932"/>
    <w:rsid w:val="003A6A5A"/>
    <w:rsid w:val="003A7077"/>
    <w:rsid w:val="003A72E9"/>
    <w:rsid w:val="003A7414"/>
    <w:rsid w:val="003B236E"/>
    <w:rsid w:val="003B59EE"/>
    <w:rsid w:val="003B7D88"/>
    <w:rsid w:val="003C31A6"/>
    <w:rsid w:val="003C3BA6"/>
    <w:rsid w:val="003C4206"/>
    <w:rsid w:val="003C64E9"/>
    <w:rsid w:val="003C6994"/>
    <w:rsid w:val="003C6C81"/>
    <w:rsid w:val="003D2333"/>
    <w:rsid w:val="003D4C0C"/>
    <w:rsid w:val="003D5413"/>
    <w:rsid w:val="003D5A93"/>
    <w:rsid w:val="003D6C16"/>
    <w:rsid w:val="003D6E30"/>
    <w:rsid w:val="003D70B5"/>
    <w:rsid w:val="003D7B45"/>
    <w:rsid w:val="003D7BD9"/>
    <w:rsid w:val="003D7CAC"/>
    <w:rsid w:val="003D7EC3"/>
    <w:rsid w:val="003E03E3"/>
    <w:rsid w:val="003E043E"/>
    <w:rsid w:val="003E05FE"/>
    <w:rsid w:val="003E1CDA"/>
    <w:rsid w:val="003E21FC"/>
    <w:rsid w:val="003E47DE"/>
    <w:rsid w:val="003E5075"/>
    <w:rsid w:val="003F09CB"/>
    <w:rsid w:val="003F10D3"/>
    <w:rsid w:val="003F12FF"/>
    <w:rsid w:val="003F1548"/>
    <w:rsid w:val="003F2352"/>
    <w:rsid w:val="003F2B3D"/>
    <w:rsid w:val="003F2CE3"/>
    <w:rsid w:val="003F3105"/>
    <w:rsid w:val="003F31C4"/>
    <w:rsid w:val="003F4172"/>
    <w:rsid w:val="003F4249"/>
    <w:rsid w:val="003F5086"/>
    <w:rsid w:val="003F550A"/>
    <w:rsid w:val="003F6379"/>
    <w:rsid w:val="003F6612"/>
    <w:rsid w:val="003F6ECC"/>
    <w:rsid w:val="004001C2"/>
    <w:rsid w:val="00403364"/>
    <w:rsid w:val="00403694"/>
    <w:rsid w:val="0040415C"/>
    <w:rsid w:val="00407B32"/>
    <w:rsid w:val="00407FDA"/>
    <w:rsid w:val="0041450E"/>
    <w:rsid w:val="00415370"/>
    <w:rsid w:val="00415781"/>
    <w:rsid w:val="00415F80"/>
    <w:rsid w:val="00416F40"/>
    <w:rsid w:val="00417769"/>
    <w:rsid w:val="00417E25"/>
    <w:rsid w:val="00417E9D"/>
    <w:rsid w:val="0042103C"/>
    <w:rsid w:val="00421EF2"/>
    <w:rsid w:val="00422668"/>
    <w:rsid w:val="004241AF"/>
    <w:rsid w:val="00424CC9"/>
    <w:rsid w:val="004309A3"/>
    <w:rsid w:val="004311CE"/>
    <w:rsid w:val="00431AC1"/>
    <w:rsid w:val="00431F74"/>
    <w:rsid w:val="004329C9"/>
    <w:rsid w:val="00432C23"/>
    <w:rsid w:val="00432CD5"/>
    <w:rsid w:val="004339E8"/>
    <w:rsid w:val="004363FA"/>
    <w:rsid w:val="004364CC"/>
    <w:rsid w:val="004405B0"/>
    <w:rsid w:val="00440CCD"/>
    <w:rsid w:val="00441454"/>
    <w:rsid w:val="004417BD"/>
    <w:rsid w:val="00441FF9"/>
    <w:rsid w:val="0044382F"/>
    <w:rsid w:val="004442EB"/>
    <w:rsid w:val="0044709F"/>
    <w:rsid w:val="00447B77"/>
    <w:rsid w:val="00450E56"/>
    <w:rsid w:val="0045135E"/>
    <w:rsid w:val="00453062"/>
    <w:rsid w:val="00454597"/>
    <w:rsid w:val="004548E6"/>
    <w:rsid w:val="00454E25"/>
    <w:rsid w:val="0045543A"/>
    <w:rsid w:val="00455BF9"/>
    <w:rsid w:val="004561F9"/>
    <w:rsid w:val="0045637C"/>
    <w:rsid w:val="00457F9F"/>
    <w:rsid w:val="00462782"/>
    <w:rsid w:val="004627B7"/>
    <w:rsid w:val="00465135"/>
    <w:rsid w:val="004673E0"/>
    <w:rsid w:val="00467CC7"/>
    <w:rsid w:val="00470418"/>
    <w:rsid w:val="004727C4"/>
    <w:rsid w:val="00473A0E"/>
    <w:rsid w:val="00475A4E"/>
    <w:rsid w:val="00475B90"/>
    <w:rsid w:val="00477FAF"/>
    <w:rsid w:val="0048027B"/>
    <w:rsid w:val="00481E94"/>
    <w:rsid w:val="0048231B"/>
    <w:rsid w:val="00482CCF"/>
    <w:rsid w:val="0048383D"/>
    <w:rsid w:val="004838AE"/>
    <w:rsid w:val="00485E3C"/>
    <w:rsid w:val="00486B09"/>
    <w:rsid w:val="004872CA"/>
    <w:rsid w:val="004926C6"/>
    <w:rsid w:val="00492735"/>
    <w:rsid w:val="00493FC2"/>
    <w:rsid w:val="00494FC9"/>
    <w:rsid w:val="004A201B"/>
    <w:rsid w:val="004A2F76"/>
    <w:rsid w:val="004A4377"/>
    <w:rsid w:val="004A57EB"/>
    <w:rsid w:val="004A5824"/>
    <w:rsid w:val="004B0F93"/>
    <w:rsid w:val="004B1CAB"/>
    <w:rsid w:val="004B36ED"/>
    <w:rsid w:val="004B3D44"/>
    <w:rsid w:val="004B419C"/>
    <w:rsid w:val="004B5915"/>
    <w:rsid w:val="004B612E"/>
    <w:rsid w:val="004B623B"/>
    <w:rsid w:val="004B669A"/>
    <w:rsid w:val="004B785C"/>
    <w:rsid w:val="004C06C6"/>
    <w:rsid w:val="004C0A1E"/>
    <w:rsid w:val="004C1BAB"/>
    <w:rsid w:val="004C3E02"/>
    <w:rsid w:val="004C3E9C"/>
    <w:rsid w:val="004C422D"/>
    <w:rsid w:val="004C4CEB"/>
    <w:rsid w:val="004C5CF1"/>
    <w:rsid w:val="004C6902"/>
    <w:rsid w:val="004C690E"/>
    <w:rsid w:val="004C6D8E"/>
    <w:rsid w:val="004D000F"/>
    <w:rsid w:val="004D1798"/>
    <w:rsid w:val="004D27B6"/>
    <w:rsid w:val="004D40AF"/>
    <w:rsid w:val="004D4AE0"/>
    <w:rsid w:val="004D5B11"/>
    <w:rsid w:val="004D7BF4"/>
    <w:rsid w:val="004D7C92"/>
    <w:rsid w:val="004E0A5F"/>
    <w:rsid w:val="004E0E95"/>
    <w:rsid w:val="004E38B2"/>
    <w:rsid w:val="004E3936"/>
    <w:rsid w:val="004E57F7"/>
    <w:rsid w:val="004E5D9C"/>
    <w:rsid w:val="004E6B8E"/>
    <w:rsid w:val="004F0543"/>
    <w:rsid w:val="004F0FE2"/>
    <w:rsid w:val="004F114F"/>
    <w:rsid w:val="004F6A5C"/>
    <w:rsid w:val="004F7E96"/>
    <w:rsid w:val="00500F7A"/>
    <w:rsid w:val="005012AD"/>
    <w:rsid w:val="005027BB"/>
    <w:rsid w:val="005037E1"/>
    <w:rsid w:val="00503B5C"/>
    <w:rsid w:val="00503B96"/>
    <w:rsid w:val="0050456A"/>
    <w:rsid w:val="00505825"/>
    <w:rsid w:val="005068E1"/>
    <w:rsid w:val="005077C5"/>
    <w:rsid w:val="005103C6"/>
    <w:rsid w:val="00510B3B"/>
    <w:rsid w:val="0051168A"/>
    <w:rsid w:val="005122F4"/>
    <w:rsid w:val="00512FEC"/>
    <w:rsid w:val="00514E36"/>
    <w:rsid w:val="0051561B"/>
    <w:rsid w:val="005156A6"/>
    <w:rsid w:val="00516393"/>
    <w:rsid w:val="005163CF"/>
    <w:rsid w:val="005168AE"/>
    <w:rsid w:val="00520B4F"/>
    <w:rsid w:val="005214B4"/>
    <w:rsid w:val="00521998"/>
    <w:rsid w:val="00522927"/>
    <w:rsid w:val="00523755"/>
    <w:rsid w:val="00524AD7"/>
    <w:rsid w:val="00526CFF"/>
    <w:rsid w:val="005274F8"/>
    <w:rsid w:val="00531F39"/>
    <w:rsid w:val="0053200F"/>
    <w:rsid w:val="005323B0"/>
    <w:rsid w:val="005326F8"/>
    <w:rsid w:val="005338DA"/>
    <w:rsid w:val="00533920"/>
    <w:rsid w:val="0053480E"/>
    <w:rsid w:val="00534845"/>
    <w:rsid w:val="00535324"/>
    <w:rsid w:val="0053558A"/>
    <w:rsid w:val="005371C4"/>
    <w:rsid w:val="005376B9"/>
    <w:rsid w:val="0054216F"/>
    <w:rsid w:val="00542B78"/>
    <w:rsid w:val="00542F18"/>
    <w:rsid w:val="00544853"/>
    <w:rsid w:val="005450B1"/>
    <w:rsid w:val="005450E2"/>
    <w:rsid w:val="00545AF3"/>
    <w:rsid w:val="005468BF"/>
    <w:rsid w:val="00546AC3"/>
    <w:rsid w:val="00546C80"/>
    <w:rsid w:val="00547131"/>
    <w:rsid w:val="00547A81"/>
    <w:rsid w:val="00550F13"/>
    <w:rsid w:val="00552096"/>
    <w:rsid w:val="00552D03"/>
    <w:rsid w:val="00553D54"/>
    <w:rsid w:val="005545F2"/>
    <w:rsid w:val="0055499E"/>
    <w:rsid w:val="00554FC3"/>
    <w:rsid w:val="005571D7"/>
    <w:rsid w:val="0055764E"/>
    <w:rsid w:val="00560528"/>
    <w:rsid w:val="00561923"/>
    <w:rsid w:val="0056310A"/>
    <w:rsid w:val="0056354C"/>
    <w:rsid w:val="005664C7"/>
    <w:rsid w:val="005709AD"/>
    <w:rsid w:val="00570C98"/>
    <w:rsid w:val="005710D3"/>
    <w:rsid w:val="0057185C"/>
    <w:rsid w:val="00571D59"/>
    <w:rsid w:val="00572E3E"/>
    <w:rsid w:val="0057420B"/>
    <w:rsid w:val="005801C6"/>
    <w:rsid w:val="00580280"/>
    <w:rsid w:val="0058135A"/>
    <w:rsid w:val="00583FDC"/>
    <w:rsid w:val="00584058"/>
    <w:rsid w:val="00585571"/>
    <w:rsid w:val="00585B91"/>
    <w:rsid w:val="00586390"/>
    <w:rsid w:val="00586BF1"/>
    <w:rsid w:val="00587BDB"/>
    <w:rsid w:val="00590343"/>
    <w:rsid w:val="005903B6"/>
    <w:rsid w:val="005903E4"/>
    <w:rsid w:val="00594826"/>
    <w:rsid w:val="005950D6"/>
    <w:rsid w:val="0059751C"/>
    <w:rsid w:val="00597919"/>
    <w:rsid w:val="005A00A5"/>
    <w:rsid w:val="005A0685"/>
    <w:rsid w:val="005A0743"/>
    <w:rsid w:val="005A0B9F"/>
    <w:rsid w:val="005A3009"/>
    <w:rsid w:val="005A3668"/>
    <w:rsid w:val="005A5171"/>
    <w:rsid w:val="005A5614"/>
    <w:rsid w:val="005A5847"/>
    <w:rsid w:val="005A63D8"/>
    <w:rsid w:val="005A6F62"/>
    <w:rsid w:val="005A73D7"/>
    <w:rsid w:val="005A7DBE"/>
    <w:rsid w:val="005B149A"/>
    <w:rsid w:val="005B3606"/>
    <w:rsid w:val="005B49B6"/>
    <w:rsid w:val="005B7733"/>
    <w:rsid w:val="005B79C9"/>
    <w:rsid w:val="005B7A22"/>
    <w:rsid w:val="005B7B95"/>
    <w:rsid w:val="005C0602"/>
    <w:rsid w:val="005C0C9E"/>
    <w:rsid w:val="005C0CBB"/>
    <w:rsid w:val="005C2A8B"/>
    <w:rsid w:val="005C2E28"/>
    <w:rsid w:val="005C40C7"/>
    <w:rsid w:val="005C6022"/>
    <w:rsid w:val="005C6150"/>
    <w:rsid w:val="005C7021"/>
    <w:rsid w:val="005D097F"/>
    <w:rsid w:val="005D1D9F"/>
    <w:rsid w:val="005D42B4"/>
    <w:rsid w:val="005D4CF7"/>
    <w:rsid w:val="005D5347"/>
    <w:rsid w:val="005D570F"/>
    <w:rsid w:val="005D5CC5"/>
    <w:rsid w:val="005D5DB2"/>
    <w:rsid w:val="005D6732"/>
    <w:rsid w:val="005D787B"/>
    <w:rsid w:val="005E0745"/>
    <w:rsid w:val="005E12BE"/>
    <w:rsid w:val="005E3DF8"/>
    <w:rsid w:val="005E505E"/>
    <w:rsid w:val="005E5293"/>
    <w:rsid w:val="005F0215"/>
    <w:rsid w:val="005F0DDF"/>
    <w:rsid w:val="005F1CD5"/>
    <w:rsid w:val="005F2EA8"/>
    <w:rsid w:val="005F3322"/>
    <w:rsid w:val="005F3751"/>
    <w:rsid w:val="005F3C9E"/>
    <w:rsid w:val="005F4136"/>
    <w:rsid w:val="005F446D"/>
    <w:rsid w:val="005F45EF"/>
    <w:rsid w:val="005F4A21"/>
    <w:rsid w:val="005F556D"/>
    <w:rsid w:val="005F5A76"/>
    <w:rsid w:val="005F64C6"/>
    <w:rsid w:val="005F69A2"/>
    <w:rsid w:val="005F77FC"/>
    <w:rsid w:val="006008F1"/>
    <w:rsid w:val="0060167E"/>
    <w:rsid w:val="00601735"/>
    <w:rsid w:val="0060244B"/>
    <w:rsid w:val="00602BD2"/>
    <w:rsid w:val="00605DAE"/>
    <w:rsid w:val="00607B21"/>
    <w:rsid w:val="006102CA"/>
    <w:rsid w:val="006111A3"/>
    <w:rsid w:val="00612A51"/>
    <w:rsid w:val="00613B8C"/>
    <w:rsid w:val="00613C47"/>
    <w:rsid w:val="006148AC"/>
    <w:rsid w:val="00615CA6"/>
    <w:rsid w:val="00616201"/>
    <w:rsid w:val="00616225"/>
    <w:rsid w:val="00617A8B"/>
    <w:rsid w:val="00622610"/>
    <w:rsid w:val="00622FEA"/>
    <w:rsid w:val="00623CDF"/>
    <w:rsid w:val="00623DB1"/>
    <w:rsid w:val="006245F3"/>
    <w:rsid w:val="0062479D"/>
    <w:rsid w:val="00626D0A"/>
    <w:rsid w:val="00630C76"/>
    <w:rsid w:val="0063195B"/>
    <w:rsid w:val="006319CA"/>
    <w:rsid w:val="0063299D"/>
    <w:rsid w:val="006340E6"/>
    <w:rsid w:val="00634EC0"/>
    <w:rsid w:val="006353F7"/>
    <w:rsid w:val="0063627F"/>
    <w:rsid w:val="00637089"/>
    <w:rsid w:val="006370BA"/>
    <w:rsid w:val="00637A76"/>
    <w:rsid w:val="00642011"/>
    <w:rsid w:val="00642D72"/>
    <w:rsid w:val="00643D24"/>
    <w:rsid w:val="006443CB"/>
    <w:rsid w:val="00644F80"/>
    <w:rsid w:val="00645166"/>
    <w:rsid w:val="00645874"/>
    <w:rsid w:val="0064672C"/>
    <w:rsid w:val="0065074A"/>
    <w:rsid w:val="00651CD9"/>
    <w:rsid w:val="00652CF8"/>
    <w:rsid w:val="00652D1E"/>
    <w:rsid w:val="00653CFF"/>
    <w:rsid w:val="00654B0A"/>
    <w:rsid w:val="006558F8"/>
    <w:rsid w:val="0065716A"/>
    <w:rsid w:val="00661918"/>
    <w:rsid w:val="006629C3"/>
    <w:rsid w:val="00662A5A"/>
    <w:rsid w:val="006653D7"/>
    <w:rsid w:val="00665F5E"/>
    <w:rsid w:val="006665BA"/>
    <w:rsid w:val="00666A4F"/>
    <w:rsid w:val="006703D9"/>
    <w:rsid w:val="00671145"/>
    <w:rsid w:val="00673C7C"/>
    <w:rsid w:val="00674523"/>
    <w:rsid w:val="00675828"/>
    <w:rsid w:val="00677A32"/>
    <w:rsid w:val="00680936"/>
    <w:rsid w:val="00680D8C"/>
    <w:rsid w:val="00681548"/>
    <w:rsid w:val="00682725"/>
    <w:rsid w:val="006855CD"/>
    <w:rsid w:val="00687AF8"/>
    <w:rsid w:val="0069128F"/>
    <w:rsid w:val="00692582"/>
    <w:rsid w:val="00693652"/>
    <w:rsid w:val="006939E7"/>
    <w:rsid w:val="00693D3E"/>
    <w:rsid w:val="006942F7"/>
    <w:rsid w:val="006A0277"/>
    <w:rsid w:val="006A1676"/>
    <w:rsid w:val="006A2150"/>
    <w:rsid w:val="006A241D"/>
    <w:rsid w:val="006A3288"/>
    <w:rsid w:val="006A43E6"/>
    <w:rsid w:val="006A52F2"/>
    <w:rsid w:val="006A70BE"/>
    <w:rsid w:val="006B059F"/>
    <w:rsid w:val="006B0A89"/>
    <w:rsid w:val="006B14F6"/>
    <w:rsid w:val="006B4547"/>
    <w:rsid w:val="006B6F32"/>
    <w:rsid w:val="006B7130"/>
    <w:rsid w:val="006C0271"/>
    <w:rsid w:val="006C411C"/>
    <w:rsid w:val="006C4150"/>
    <w:rsid w:val="006C5186"/>
    <w:rsid w:val="006C51DA"/>
    <w:rsid w:val="006C5683"/>
    <w:rsid w:val="006C5E33"/>
    <w:rsid w:val="006C5E48"/>
    <w:rsid w:val="006C6434"/>
    <w:rsid w:val="006C6CD8"/>
    <w:rsid w:val="006D013F"/>
    <w:rsid w:val="006D017F"/>
    <w:rsid w:val="006D087F"/>
    <w:rsid w:val="006D1D3F"/>
    <w:rsid w:val="006D20A9"/>
    <w:rsid w:val="006D20B4"/>
    <w:rsid w:val="006D253B"/>
    <w:rsid w:val="006D28FB"/>
    <w:rsid w:val="006D3000"/>
    <w:rsid w:val="006D4688"/>
    <w:rsid w:val="006D57CB"/>
    <w:rsid w:val="006D6CDD"/>
    <w:rsid w:val="006D6DC0"/>
    <w:rsid w:val="006D7AE7"/>
    <w:rsid w:val="006E044C"/>
    <w:rsid w:val="006E32B4"/>
    <w:rsid w:val="006E4238"/>
    <w:rsid w:val="006E484C"/>
    <w:rsid w:val="006E5730"/>
    <w:rsid w:val="006E7B97"/>
    <w:rsid w:val="006E7D23"/>
    <w:rsid w:val="006F16A9"/>
    <w:rsid w:val="006F42DE"/>
    <w:rsid w:val="006F62F4"/>
    <w:rsid w:val="006F6798"/>
    <w:rsid w:val="006F6D4C"/>
    <w:rsid w:val="006F6E67"/>
    <w:rsid w:val="006F7157"/>
    <w:rsid w:val="006F78C2"/>
    <w:rsid w:val="006F78E0"/>
    <w:rsid w:val="006F7950"/>
    <w:rsid w:val="007015D4"/>
    <w:rsid w:val="00701647"/>
    <w:rsid w:val="00701CF4"/>
    <w:rsid w:val="00702B1B"/>
    <w:rsid w:val="00702E52"/>
    <w:rsid w:val="00704164"/>
    <w:rsid w:val="00706A58"/>
    <w:rsid w:val="00706B9F"/>
    <w:rsid w:val="007110E1"/>
    <w:rsid w:val="00712FC5"/>
    <w:rsid w:val="00714394"/>
    <w:rsid w:val="0071571E"/>
    <w:rsid w:val="00716CA1"/>
    <w:rsid w:val="007202AD"/>
    <w:rsid w:val="00720EAA"/>
    <w:rsid w:val="00721C4B"/>
    <w:rsid w:val="00721F7E"/>
    <w:rsid w:val="00722E29"/>
    <w:rsid w:val="00724606"/>
    <w:rsid w:val="00724E85"/>
    <w:rsid w:val="007255BA"/>
    <w:rsid w:val="0072591C"/>
    <w:rsid w:val="00726CF2"/>
    <w:rsid w:val="007271A7"/>
    <w:rsid w:val="00727583"/>
    <w:rsid w:val="00730073"/>
    <w:rsid w:val="00730DDD"/>
    <w:rsid w:val="00731DE8"/>
    <w:rsid w:val="007344E1"/>
    <w:rsid w:val="00734887"/>
    <w:rsid w:val="007365B6"/>
    <w:rsid w:val="007401E2"/>
    <w:rsid w:val="007411E5"/>
    <w:rsid w:val="00746951"/>
    <w:rsid w:val="0074791E"/>
    <w:rsid w:val="0075115D"/>
    <w:rsid w:val="0075283C"/>
    <w:rsid w:val="00753890"/>
    <w:rsid w:val="00753BA9"/>
    <w:rsid w:val="00753FBA"/>
    <w:rsid w:val="007555DF"/>
    <w:rsid w:val="00755E75"/>
    <w:rsid w:val="00757BFB"/>
    <w:rsid w:val="007612DE"/>
    <w:rsid w:val="00761434"/>
    <w:rsid w:val="00761D52"/>
    <w:rsid w:val="00761FD5"/>
    <w:rsid w:val="007637D6"/>
    <w:rsid w:val="00765DD8"/>
    <w:rsid w:val="00765EE4"/>
    <w:rsid w:val="0076638C"/>
    <w:rsid w:val="007669D3"/>
    <w:rsid w:val="00766D36"/>
    <w:rsid w:val="007673C6"/>
    <w:rsid w:val="00767607"/>
    <w:rsid w:val="007704FE"/>
    <w:rsid w:val="007709CB"/>
    <w:rsid w:val="0077165F"/>
    <w:rsid w:val="00771850"/>
    <w:rsid w:val="0077195C"/>
    <w:rsid w:val="00773874"/>
    <w:rsid w:val="0077447E"/>
    <w:rsid w:val="00774582"/>
    <w:rsid w:val="0077476E"/>
    <w:rsid w:val="0077477A"/>
    <w:rsid w:val="007770B9"/>
    <w:rsid w:val="00780D88"/>
    <w:rsid w:val="0078363A"/>
    <w:rsid w:val="007840F3"/>
    <w:rsid w:val="0078429B"/>
    <w:rsid w:val="00785491"/>
    <w:rsid w:val="007858C0"/>
    <w:rsid w:val="0078679A"/>
    <w:rsid w:val="00790739"/>
    <w:rsid w:val="00790D49"/>
    <w:rsid w:val="007911A8"/>
    <w:rsid w:val="00792447"/>
    <w:rsid w:val="00792D96"/>
    <w:rsid w:val="00792E30"/>
    <w:rsid w:val="00793806"/>
    <w:rsid w:val="007947B0"/>
    <w:rsid w:val="00794A05"/>
    <w:rsid w:val="0079694C"/>
    <w:rsid w:val="00796DBD"/>
    <w:rsid w:val="007A1DC1"/>
    <w:rsid w:val="007A3842"/>
    <w:rsid w:val="007A3977"/>
    <w:rsid w:val="007A4034"/>
    <w:rsid w:val="007A4750"/>
    <w:rsid w:val="007A4E17"/>
    <w:rsid w:val="007A641B"/>
    <w:rsid w:val="007A643A"/>
    <w:rsid w:val="007A7F6D"/>
    <w:rsid w:val="007B0FBD"/>
    <w:rsid w:val="007B1BAF"/>
    <w:rsid w:val="007B1FFC"/>
    <w:rsid w:val="007B2896"/>
    <w:rsid w:val="007B2CDD"/>
    <w:rsid w:val="007B2E7D"/>
    <w:rsid w:val="007B35F7"/>
    <w:rsid w:val="007B3699"/>
    <w:rsid w:val="007B41D6"/>
    <w:rsid w:val="007B4F72"/>
    <w:rsid w:val="007B7A4A"/>
    <w:rsid w:val="007C0E04"/>
    <w:rsid w:val="007C2827"/>
    <w:rsid w:val="007C3858"/>
    <w:rsid w:val="007C3A26"/>
    <w:rsid w:val="007C6333"/>
    <w:rsid w:val="007C6897"/>
    <w:rsid w:val="007C74E5"/>
    <w:rsid w:val="007D0E43"/>
    <w:rsid w:val="007D117C"/>
    <w:rsid w:val="007D13E7"/>
    <w:rsid w:val="007D143E"/>
    <w:rsid w:val="007D1D08"/>
    <w:rsid w:val="007D1E37"/>
    <w:rsid w:val="007D3D9D"/>
    <w:rsid w:val="007D563E"/>
    <w:rsid w:val="007D5FC1"/>
    <w:rsid w:val="007D715A"/>
    <w:rsid w:val="007E0E9E"/>
    <w:rsid w:val="007E21FB"/>
    <w:rsid w:val="007E2E52"/>
    <w:rsid w:val="007E3953"/>
    <w:rsid w:val="007E420B"/>
    <w:rsid w:val="007E423C"/>
    <w:rsid w:val="007E4932"/>
    <w:rsid w:val="007E502C"/>
    <w:rsid w:val="007E5BD7"/>
    <w:rsid w:val="007E6023"/>
    <w:rsid w:val="007E75F0"/>
    <w:rsid w:val="007E7968"/>
    <w:rsid w:val="007F013A"/>
    <w:rsid w:val="007F2D90"/>
    <w:rsid w:val="007F3745"/>
    <w:rsid w:val="007F4F82"/>
    <w:rsid w:val="00801CA0"/>
    <w:rsid w:val="0080374D"/>
    <w:rsid w:val="0080421E"/>
    <w:rsid w:val="0080444B"/>
    <w:rsid w:val="00804653"/>
    <w:rsid w:val="008066F8"/>
    <w:rsid w:val="00806A84"/>
    <w:rsid w:val="00807805"/>
    <w:rsid w:val="00807C6C"/>
    <w:rsid w:val="00813341"/>
    <w:rsid w:val="0081340B"/>
    <w:rsid w:val="00813AB2"/>
    <w:rsid w:val="00816C39"/>
    <w:rsid w:val="00817BB4"/>
    <w:rsid w:val="00821021"/>
    <w:rsid w:val="008214BB"/>
    <w:rsid w:val="00821609"/>
    <w:rsid w:val="00821B58"/>
    <w:rsid w:val="00822D4E"/>
    <w:rsid w:val="00822E46"/>
    <w:rsid w:val="00823B4E"/>
    <w:rsid w:val="008247F1"/>
    <w:rsid w:val="008249B0"/>
    <w:rsid w:val="008268A1"/>
    <w:rsid w:val="00826D8D"/>
    <w:rsid w:val="00826F4C"/>
    <w:rsid w:val="00830A24"/>
    <w:rsid w:val="00832596"/>
    <w:rsid w:val="00833014"/>
    <w:rsid w:val="008377DA"/>
    <w:rsid w:val="0084080A"/>
    <w:rsid w:val="00840D45"/>
    <w:rsid w:val="008417D8"/>
    <w:rsid w:val="00842A00"/>
    <w:rsid w:val="00842E0D"/>
    <w:rsid w:val="0084305F"/>
    <w:rsid w:val="00844959"/>
    <w:rsid w:val="00845810"/>
    <w:rsid w:val="00845A15"/>
    <w:rsid w:val="0084632F"/>
    <w:rsid w:val="008503E6"/>
    <w:rsid w:val="00852A1F"/>
    <w:rsid w:val="00853729"/>
    <w:rsid w:val="00853F98"/>
    <w:rsid w:val="00855B06"/>
    <w:rsid w:val="00857D29"/>
    <w:rsid w:val="008629A8"/>
    <w:rsid w:val="00862DB5"/>
    <w:rsid w:val="0086600E"/>
    <w:rsid w:val="0086605D"/>
    <w:rsid w:val="0087026D"/>
    <w:rsid w:val="00870CB6"/>
    <w:rsid w:val="00873FEA"/>
    <w:rsid w:val="0087419B"/>
    <w:rsid w:val="00874592"/>
    <w:rsid w:val="008807EE"/>
    <w:rsid w:val="00880C81"/>
    <w:rsid w:val="0088164D"/>
    <w:rsid w:val="008818F6"/>
    <w:rsid w:val="0088398E"/>
    <w:rsid w:val="00884C0D"/>
    <w:rsid w:val="00885471"/>
    <w:rsid w:val="00885E38"/>
    <w:rsid w:val="0088649B"/>
    <w:rsid w:val="00887E02"/>
    <w:rsid w:val="008905E5"/>
    <w:rsid w:val="00890711"/>
    <w:rsid w:val="008909F3"/>
    <w:rsid w:val="00891CCE"/>
    <w:rsid w:val="00893479"/>
    <w:rsid w:val="0089696E"/>
    <w:rsid w:val="00896E9D"/>
    <w:rsid w:val="00897BE6"/>
    <w:rsid w:val="008A1C47"/>
    <w:rsid w:val="008A4BB4"/>
    <w:rsid w:val="008A5290"/>
    <w:rsid w:val="008A593A"/>
    <w:rsid w:val="008A6C5A"/>
    <w:rsid w:val="008B0EAD"/>
    <w:rsid w:val="008B1718"/>
    <w:rsid w:val="008B2DF3"/>
    <w:rsid w:val="008B3403"/>
    <w:rsid w:val="008B376A"/>
    <w:rsid w:val="008B3F57"/>
    <w:rsid w:val="008B40F0"/>
    <w:rsid w:val="008B49BE"/>
    <w:rsid w:val="008B5559"/>
    <w:rsid w:val="008B7220"/>
    <w:rsid w:val="008C031A"/>
    <w:rsid w:val="008C08A5"/>
    <w:rsid w:val="008C3290"/>
    <w:rsid w:val="008C36E9"/>
    <w:rsid w:val="008C479C"/>
    <w:rsid w:val="008C5D3D"/>
    <w:rsid w:val="008C64E3"/>
    <w:rsid w:val="008C661F"/>
    <w:rsid w:val="008C6D2C"/>
    <w:rsid w:val="008C7883"/>
    <w:rsid w:val="008D044B"/>
    <w:rsid w:val="008D0D1E"/>
    <w:rsid w:val="008D21EE"/>
    <w:rsid w:val="008D571F"/>
    <w:rsid w:val="008D5722"/>
    <w:rsid w:val="008D6840"/>
    <w:rsid w:val="008D704D"/>
    <w:rsid w:val="008E1E54"/>
    <w:rsid w:val="008E3C88"/>
    <w:rsid w:val="008E4592"/>
    <w:rsid w:val="008E67B2"/>
    <w:rsid w:val="008E78F2"/>
    <w:rsid w:val="008E792D"/>
    <w:rsid w:val="008F022C"/>
    <w:rsid w:val="008F0E05"/>
    <w:rsid w:val="008F141E"/>
    <w:rsid w:val="008F1D05"/>
    <w:rsid w:val="008F7380"/>
    <w:rsid w:val="008F75B3"/>
    <w:rsid w:val="00903C61"/>
    <w:rsid w:val="00904252"/>
    <w:rsid w:val="00906619"/>
    <w:rsid w:val="00907B8B"/>
    <w:rsid w:val="0091350B"/>
    <w:rsid w:val="00915CE3"/>
    <w:rsid w:val="00916186"/>
    <w:rsid w:val="00917887"/>
    <w:rsid w:val="009207DB"/>
    <w:rsid w:val="00921632"/>
    <w:rsid w:val="00922024"/>
    <w:rsid w:val="00922AF6"/>
    <w:rsid w:val="00922B10"/>
    <w:rsid w:val="0092539A"/>
    <w:rsid w:val="00925501"/>
    <w:rsid w:val="00925E32"/>
    <w:rsid w:val="00926982"/>
    <w:rsid w:val="009270C4"/>
    <w:rsid w:val="009276A7"/>
    <w:rsid w:val="00927DCE"/>
    <w:rsid w:val="00931B3D"/>
    <w:rsid w:val="00932196"/>
    <w:rsid w:val="00934FA8"/>
    <w:rsid w:val="00935071"/>
    <w:rsid w:val="00936535"/>
    <w:rsid w:val="00936669"/>
    <w:rsid w:val="0093740F"/>
    <w:rsid w:val="00937B4A"/>
    <w:rsid w:val="00937C1D"/>
    <w:rsid w:val="00940FC3"/>
    <w:rsid w:val="0094131D"/>
    <w:rsid w:val="009418AB"/>
    <w:rsid w:val="00942120"/>
    <w:rsid w:val="00942316"/>
    <w:rsid w:val="009425F7"/>
    <w:rsid w:val="00942AB2"/>
    <w:rsid w:val="00942E52"/>
    <w:rsid w:val="00943563"/>
    <w:rsid w:val="00943FD1"/>
    <w:rsid w:val="00944035"/>
    <w:rsid w:val="00944BC7"/>
    <w:rsid w:val="00944BF0"/>
    <w:rsid w:val="0094523A"/>
    <w:rsid w:val="00946136"/>
    <w:rsid w:val="00946C0E"/>
    <w:rsid w:val="00947247"/>
    <w:rsid w:val="00951C0F"/>
    <w:rsid w:val="009528B4"/>
    <w:rsid w:val="009532DB"/>
    <w:rsid w:val="00954065"/>
    <w:rsid w:val="00954282"/>
    <w:rsid w:val="00954427"/>
    <w:rsid w:val="00954F10"/>
    <w:rsid w:val="00955F46"/>
    <w:rsid w:val="00956081"/>
    <w:rsid w:val="00961EFB"/>
    <w:rsid w:val="00964567"/>
    <w:rsid w:val="0096797D"/>
    <w:rsid w:val="0097082C"/>
    <w:rsid w:val="00973179"/>
    <w:rsid w:val="00975595"/>
    <w:rsid w:val="00975C75"/>
    <w:rsid w:val="009761DE"/>
    <w:rsid w:val="00977D14"/>
    <w:rsid w:val="0098177A"/>
    <w:rsid w:val="00983EFD"/>
    <w:rsid w:val="00986257"/>
    <w:rsid w:val="00986861"/>
    <w:rsid w:val="00987BF5"/>
    <w:rsid w:val="00987CBC"/>
    <w:rsid w:val="009906E3"/>
    <w:rsid w:val="00990904"/>
    <w:rsid w:val="009949B8"/>
    <w:rsid w:val="00996326"/>
    <w:rsid w:val="00996546"/>
    <w:rsid w:val="009A0091"/>
    <w:rsid w:val="009A3567"/>
    <w:rsid w:val="009A44E8"/>
    <w:rsid w:val="009A4F69"/>
    <w:rsid w:val="009A67D6"/>
    <w:rsid w:val="009A775A"/>
    <w:rsid w:val="009B1DA5"/>
    <w:rsid w:val="009B26E3"/>
    <w:rsid w:val="009B28FD"/>
    <w:rsid w:val="009B2AD6"/>
    <w:rsid w:val="009B3329"/>
    <w:rsid w:val="009B41D4"/>
    <w:rsid w:val="009B5594"/>
    <w:rsid w:val="009B55BE"/>
    <w:rsid w:val="009B5AED"/>
    <w:rsid w:val="009B69DF"/>
    <w:rsid w:val="009B729E"/>
    <w:rsid w:val="009B7498"/>
    <w:rsid w:val="009B7ED4"/>
    <w:rsid w:val="009C0D85"/>
    <w:rsid w:val="009C2566"/>
    <w:rsid w:val="009C2CE1"/>
    <w:rsid w:val="009C3D84"/>
    <w:rsid w:val="009C6081"/>
    <w:rsid w:val="009C7B1D"/>
    <w:rsid w:val="009D03F1"/>
    <w:rsid w:val="009D1CF4"/>
    <w:rsid w:val="009D2CCD"/>
    <w:rsid w:val="009D2FC2"/>
    <w:rsid w:val="009D380F"/>
    <w:rsid w:val="009D3818"/>
    <w:rsid w:val="009D5001"/>
    <w:rsid w:val="009D57A7"/>
    <w:rsid w:val="009D5A61"/>
    <w:rsid w:val="009D6D64"/>
    <w:rsid w:val="009E0D0E"/>
    <w:rsid w:val="009E15B0"/>
    <w:rsid w:val="009E1607"/>
    <w:rsid w:val="009E2A66"/>
    <w:rsid w:val="009E366E"/>
    <w:rsid w:val="009E37D3"/>
    <w:rsid w:val="009E6322"/>
    <w:rsid w:val="009E6DD0"/>
    <w:rsid w:val="009E6ED8"/>
    <w:rsid w:val="009F0861"/>
    <w:rsid w:val="009F0BD9"/>
    <w:rsid w:val="009F1F47"/>
    <w:rsid w:val="009F1FD9"/>
    <w:rsid w:val="009F20B4"/>
    <w:rsid w:val="009F33FA"/>
    <w:rsid w:val="009F3645"/>
    <w:rsid w:val="009F42F3"/>
    <w:rsid w:val="009F4799"/>
    <w:rsid w:val="009F6582"/>
    <w:rsid w:val="00A00DC0"/>
    <w:rsid w:val="00A01C1F"/>
    <w:rsid w:val="00A01C98"/>
    <w:rsid w:val="00A03525"/>
    <w:rsid w:val="00A04857"/>
    <w:rsid w:val="00A05ACF"/>
    <w:rsid w:val="00A06A54"/>
    <w:rsid w:val="00A07226"/>
    <w:rsid w:val="00A10049"/>
    <w:rsid w:val="00A10423"/>
    <w:rsid w:val="00A1260D"/>
    <w:rsid w:val="00A13518"/>
    <w:rsid w:val="00A137EE"/>
    <w:rsid w:val="00A13844"/>
    <w:rsid w:val="00A13D35"/>
    <w:rsid w:val="00A1418D"/>
    <w:rsid w:val="00A15A52"/>
    <w:rsid w:val="00A204F0"/>
    <w:rsid w:val="00A20A26"/>
    <w:rsid w:val="00A23645"/>
    <w:rsid w:val="00A23C05"/>
    <w:rsid w:val="00A266C7"/>
    <w:rsid w:val="00A27A71"/>
    <w:rsid w:val="00A3029C"/>
    <w:rsid w:val="00A30AF2"/>
    <w:rsid w:val="00A32211"/>
    <w:rsid w:val="00A34114"/>
    <w:rsid w:val="00A34BEA"/>
    <w:rsid w:val="00A34C81"/>
    <w:rsid w:val="00A34E19"/>
    <w:rsid w:val="00A36BD5"/>
    <w:rsid w:val="00A36FD9"/>
    <w:rsid w:val="00A40D0C"/>
    <w:rsid w:val="00A41302"/>
    <w:rsid w:val="00A41C59"/>
    <w:rsid w:val="00A41C63"/>
    <w:rsid w:val="00A44E33"/>
    <w:rsid w:val="00A464A2"/>
    <w:rsid w:val="00A47029"/>
    <w:rsid w:val="00A50299"/>
    <w:rsid w:val="00A51E24"/>
    <w:rsid w:val="00A53542"/>
    <w:rsid w:val="00A536D5"/>
    <w:rsid w:val="00A5510E"/>
    <w:rsid w:val="00A552C4"/>
    <w:rsid w:val="00A559F4"/>
    <w:rsid w:val="00A56547"/>
    <w:rsid w:val="00A570E0"/>
    <w:rsid w:val="00A57610"/>
    <w:rsid w:val="00A57D14"/>
    <w:rsid w:val="00A606A0"/>
    <w:rsid w:val="00A61263"/>
    <w:rsid w:val="00A614AD"/>
    <w:rsid w:val="00A61886"/>
    <w:rsid w:val="00A6196D"/>
    <w:rsid w:val="00A61C42"/>
    <w:rsid w:val="00A62FC9"/>
    <w:rsid w:val="00A63706"/>
    <w:rsid w:val="00A63D89"/>
    <w:rsid w:val="00A64D90"/>
    <w:rsid w:val="00A65DF7"/>
    <w:rsid w:val="00A66E04"/>
    <w:rsid w:val="00A671B3"/>
    <w:rsid w:val="00A67E84"/>
    <w:rsid w:val="00A71367"/>
    <w:rsid w:val="00A73642"/>
    <w:rsid w:val="00A74682"/>
    <w:rsid w:val="00A7588B"/>
    <w:rsid w:val="00A76063"/>
    <w:rsid w:val="00A771BF"/>
    <w:rsid w:val="00A800D1"/>
    <w:rsid w:val="00A81953"/>
    <w:rsid w:val="00A839E4"/>
    <w:rsid w:val="00A83F71"/>
    <w:rsid w:val="00A84AE2"/>
    <w:rsid w:val="00A84D78"/>
    <w:rsid w:val="00A85ADA"/>
    <w:rsid w:val="00A861F3"/>
    <w:rsid w:val="00A866B0"/>
    <w:rsid w:val="00A90B1F"/>
    <w:rsid w:val="00A90DB1"/>
    <w:rsid w:val="00A90EAC"/>
    <w:rsid w:val="00A9147B"/>
    <w:rsid w:val="00A91BA8"/>
    <w:rsid w:val="00A91EF1"/>
    <w:rsid w:val="00A91EF2"/>
    <w:rsid w:val="00A9325C"/>
    <w:rsid w:val="00A9390E"/>
    <w:rsid w:val="00A94171"/>
    <w:rsid w:val="00A94A9D"/>
    <w:rsid w:val="00A94FD5"/>
    <w:rsid w:val="00A954AB"/>
    <w:rsid w:val="00A95969"/>
    <w:rsid w:val="00A96FC6"/>
    <w:rsid w:val="00A971D5"/>
    <w:rsid w:val="00A97B61"/>
    <w:rsid w:val="00AA01DA"/>
    <w:rsid w:val="00AA0F42"/>
    <w:rsid w:val="00AA101F"/>
    <w:rsid w:val="00AA1D97"/>
    <w:rsid w:val="00AA450C"/>
    <w:rsid w:val="00AA50F5"/>
    <w:rsid w:val="00AA587A"/>
    <w:rsid w:val="00AA68C6"/>
    <w:rsid w:val="00AA6FA7"/>
    <w:rsid w:val="00AA7247"/>
    <w:rsid w:val="00AB0CBF"/>
    <w:rsid w:val="00AB1287"/>
    <w:rsid w:val="00AB1CE8"/>
    <w:rsid w:val="00AB4C7E"/>
    <w:rsid w:val="00AB5442"/>
    <w:rsid w:val="00AB5846"/>
    <w:rsid w:val="00AB6D2A"/>
    <w:rsid w:val="00AB6DFC"/>
    <w:rsid w:val="00AB6F7D"/>
    <w:rsid w:val="00AB7706"/>
    <w:rsid w:val="00AC3DB7"/>
    <w:rsid w:val="00AC57D2"/>
    <w:rsid w:val="00AC7899"/>
    <w:rsid w:val="00AD27FC"/>
    <w:rsid w:val="00AD3229"/>
    <w:rsid w:val="00AD4152"/>
    <w:rsid w:val="00AD574A"/>
    <w:rsid w:val="00AD752F"/>
    <w:rsid w:val="00AD7C61"/>
    <w:rsid w:val="00AE041D"/>
    <w:rsid w:val="00AE18CE"/>
    <w:rsid w:val="00AE199A"/>
    <w:rsid w:val="00AE238D"/>
    <w:rsid w:val="00AE23C2"/>
    <w:rsid w:val="00AE2D01"/>
    <w:rsid w:val="00AE3E7B"/>
    <w:rsid w:val="00AE55BC"/>
    <w:rsid w:val="00AE572C"/>
    <w:rsid w:val="00AE686D"/>
    <w:rsid w:val="00AE6B27"/>
    <w:rsid w:val="00AF0B16"/>
    <w:rsid w:val="00AF0F96"/>
    <w:rsid w:val="00AF21D7"/>
    <w:rsid w:val="00AF269D"/>
    <w:rsid w:val="00AF28EB"/>
    <w:rsid w:val="00AF36B6"/>
    <w:rsid w:val="00AF6A62"/>
    <w:rsid w:val="00B00085"/>
    <w:rsid w:val="00B00ED5"/>
    <w:rsid w:val="00B01589"/>
    <w:rsid w:val="00B02BF0"/>
    <w:rsid w:val="00B02EEE"/>
    <w:rsid w:val="00B03AB4"/>
    <w:rsid w:val="00B04BED"/>
    <w:rsid w:val="00B04D08"/>
    <w:rsid w:val="00B0560B"/>
    <w:rsid w:val="00B05B91"/>
    <w:rsid w:val="00B06F22"/>
    <w:rsid w:val="00B07625"/>
    <w:rsid w:val="00B077CC"/>
    <w:rsid w:val="00B12FD0"/>
    <w:rsid w:val="00B13574"/>
    <w:rsid w:val="00B1482F"/>
    <w:rsid w:val="00B14864"/>
    <w:rsid w:val="00B159EB"/>
    <w:rsid w:val="00B15A4C"/>
    <w:rsid w:val="00B15BB2"/>
    <w:rsid w:val="00B16653"/>
    <w:rsid w:val="00B16E2D"/>
    <w:rsid w:val="00B17351"/>
    <w:rsid w:val="00B2201E"/>
    <w:rsid w:val="00B229BE"/>
    <w:rsid w:val="00B244A7"/>
    <w:rsid w:val="00B25A5D"/>
    <w:rsid w:val="00B27A6D"/>
    <w:rsid w:val="00B331E3"/>
    <w:rsid w:val="00B34C4E"/>
    <w:rsid w:val="00B376F9"/>
    <w:rsid w:val="00B37A87"/>
    <w:rsid w:val="00B37FA6"/>
    <w:rsid w:val="00B41410"/>
    <w:rsid w:val="00B42C20"/>
    <w:rsid w:val="00B42D9A"/>
    <w:rsid w:val="00B43CED"/>
    <w:rsid w:val="00B4469E"/>
    <w:rsid w:val="00B448BB"/>
    <w:rsid w:val="00B45928"/>
    <w:rsid w:val="00B459A7"/>
    <w:rsid w:val="00B47847"/>
    <w:rsid w:val="00B50E23"/>
    <w:rsid w:val="00B539EB"/>
    <w:rsid w:val="00B53F07"/>
    <w:rsid w:val="00B5495B"/>
    <w:rsid w:val="00B54B3D"/>
    <w:rsid w:val="00B55424"/>
    <w:rsid w:val="00B562E6"/>
    <w:rsid w:val="00B564E9"/>
    <w:rsid w:val="00B576E1"/>
    <w:rsid w:val="00B57D00"/>
    <w:rsid w:val="00B6004E"/>
    <w:rsid w:val="00B608F1"/>
    <w:rsid w:val="00B60F79"/>
    <w:rsid w:val="00B61B49"/>
    <w:rsid w:val="00B63B4A"/>
    <w:rsid w:val="00B644C4"/>
    <w:rsid w:val="00B64778"/>
    <w:rsid w:val="00B673CA"/>
    <w:rsid w:val="00B6741B"/>
    <w:rsid w:val="00B6753E"/>
    <w:rsid w:val="00B705B4"/>
    <w:rsid w:val="00B7117A"/>
    <w:rsid w:val="00B72053"/>
    <w:rsid w:val="00B728C2"/>
    <w:rsid w:val="00B73FE2"/>
    <w:rsid w:val="00B7471D"/>
    <w:rsid w:val="00B75D3F"/>
    <w:rsid w:val="00B765AE"/>
    <w:rsid w:val="00B76B83"/>
    <w:rsid w:val="00B77723"/>
    <w:rsid w:val="00B80364"/>
    <w:rsid w:val="00B815D3"/>
    <w:rsid w:val="00B81ED2"/>
    <w:rsid w:val="00B83476"/>
    <w:rsid w:val="00B843A1"/>
    <w:rsid w:val="00B8748B"/>
    <w:rsid w:val="00B906A7"/>
    <w:rsid w:val="00B91818"/>
    <w:rsid w:val="00B93170"/>
    <w:rsid w:val="00B94BE5"/>
    <w:rsid w:val="00BA075F"/>
    <w:rsid w:val="00BA0A76"/>
    <w:rsid w:val="00BA0FA7"/>
    <w:rsid w:val="00BA10CE"/>
    <w:rsid w:val="00BA1E79"/>
    <w:rsid w:val="00BA29AF"/>
    <w:rsid w:val="00BA3B2F"/>
    <w:rsid w:val="00BA59BA"/>
    <w:rsid w:val="00BA73DE"/>
    <w:rsid w:val="00BB0423"/>
    <w:rsid w:val="00BB1613"/>
    <w:rsid w:val="00BB1F1F"/>
    <w:rsid w:val="00BB3396"/>
    <w:rsid w:val="00BB6593"/>
    <w:rsid w:val="00BB6ECF"/>
    <w:rsid w:val="00BB74B3"/>
    <w:rsid w:val="00BB76BE"/>
    <w:rsid w:val="00BB777A"/>
    <w:rsid w:val="00BC1765"/>
    <w:rsid w:val="00BC26DB"/>
    <w:rsid w:val="00BC2B2C"/>
    <w:rsid w:val="00BC4572"/>
    <w:rsid w:val="00BC47D8"/>
    <w:rsid w:val="00BC4B86"/>
    <w:rsid w:val="00BC5454"/>
    <w:rsid w:val="00BD06C3"/>
    <w:rsid w:val="00BD16D1"/>
    <w:rsid w:val="00BD1C38"/>
    <w:rsid w:val="00BD219A"/>
    <w:rsid w:val="00BD2539"/>
    <w:rsid w:val="00BD2C42"/>
    <w:rsid w:val="00BD4A96"/>
    <w:rsid w:val="00BD5BB1"/>
    <w:rsid w:val="00BD65E1"/>
    <w:rsid w:val="00BD6EF9"/>
    <w:rsid w:val="00BD7037"/>
    <w:rsid w:val="00BD754C"/>
    <w:rsid w:val="00BD7746"/>
    <w:rsid w:val="00BE0F79"/>
    <w:rsid w:val="00BE1034"/>
    <w:rsid w:val="00BE11CE"/>
    <w:rsid w:val="00BE143A"/>
    <w:rsid w:val="00BE2AB1"/>
    <w:rsid w:val="00BE72FD"/>
    <w:rsid w:val="00BE786F"/>
    <w:rsid w:val="00BF0E99"/>
    <w:rsid w:val="00BF1728"/>
    <w:rsid w:val="00BF1EF8"/>
    <w:rsid w:val="00BF21DE"/>
    <w:rsid w:val="00BF2DE5"/>
    <w:rsid w:val="00BF4C49"/>
    <w:rsid w:val="00BF6338"/>
    <w:rsid w:val="00BF6D56"/>
    <w:rsid w:val="00C00C7E"/>
    <w:rsid w:val="00C00D03"/>
    <w:rsid w:val="00C01DFC"/>
    <w:rsid w:val="00C0282B"/>
    <w:rsid w:val="00C044D2"/>
    <w:rsid w:val="00C050A6"/>
    <w:rsid w:val="00C067E0"/>
    <w:rsid w:val="00C069E8"/>
    <w:rsid w:val="00C078F8"/>
    <w:rsid w:val="00C079D4"/>
    <w:rsid w:val="00C07CDE"/>
    <w:rsid w:val="00C1025D"/>
    <w:rsid w:val="00C1283E"/>
    <w:rsid w:val="00C12CC9"/>
    <w:rsid w:val="00C12D93"/>
    <w:rsid w:val="00C12EE2"/>
    <w:rsid w:val="00C13419"/>
    <w:rsid w:val="00C139DE"/>
    <w:rsid w:val="00C13B55"/>
    <w:rsid w:val="00C2047A"/>
    <w:rsid w:val="00C206F8"/>
    <w:rsid w:val="00C21644"/>
    <w:rsid w:val="00C21A06"/>
    <w:rsid w:val="00C23520"/>
    <w:rsid w:val="00C24DA9"/>
    <w:rsid w:val="00C25082"/>
    <w:rsid w:val="00C25E6A"/>
    <w:rsid w:val="00C25E7D"/>
    <w:rsid w:val="00C265D4"/>
    <w:rsid w:val="00C275FC"/>
    <w:rsid w:val="00C30D84"/>
    <w:rsid w:val="00C3160C"/>
    <w:rsid w:val="00C317A7"/>
    <w:rsid w:val="00C32CA1"/>
    <w:rsid w:val="00C33AEC"/>
    <w:rsid w:val="00C33BC0"/>
    <w:rsid w:val="00C33F59"/>
    <w:rsid w:val="00C34536"/>
    <w:rsid w:val="00C37BAC"/>
    <w:rsid w:val="00C410BF"/>
    <w:rsid w:val="00C410D2"/>
    <w:rsid w:val="00C42A78"/>
    <w:rsid w:val="00C437D6"/>
    <w:rsid w:val="00C43BCF"/>
    <w:rsid w:val="00C450A4"/>
    <w:rsid w:val="00C45350"/>
    <w:rsid w:val="00C45754"/>
    <w:rsid w:val="00C45FAB"/>
    <w:rsid w:val="00C4601D"/>
    <w:rsid w:val="00C47478"/>
    <w:rsid w:val="00C500FF"/>
    <w:rsid w:val="00C51B41"/>
    <w:rsid w:val="00C528F5"/>
    <w:rsid w:val="00C53EE2"/>
    <w:rsid w:val="00C54473"/>
    <w:rsid w:val="00C55B38"/>
    <w:rsid w:val="00C55D94"/>
    <w:rsid w:val="00C56734"/>
    <w:rsid w:val="00C57582"/>
    <w:rsid w:val="00C608EF"/>
    <w:rsid w:val="00C612BB"/>
    <w:rsid w:val="00C612BF"/>
    <w:rsid w:val="00C614E0"/>
    <w:rsid w:val="00C61AEB"/>
    <w:rsid w:val="00C6201E"/>
    <w:rsid w:val="00C6207E"/>
    <w:rsid w:val="00C64FAE"/>
    <w:rsid w:val="00C66344"/>
    <w:rsid w:val="00C674F7"/>
    <w:rsid w:val="00C70244"/>
    <w:rsid w:val="00C70D02"/>
    <w:rsid w:val="00C71735"/>
    <w:rsid w:val="00C717CD"/>
    <w:rsid w:val="00C71E7A"/>
    <w:rsid w:val="00C745D7"/>
    <w:rsid w:val="00C74B2C"/>
    <w:rsid w:val="00C755C8"/>
    <w:rsid w:val="00C76260"/>
    <w:rsid w:val="00C763A0"/>
    <w:rsid w:val="00C76548"/>
    <w:rsid w:val="00C7702A"/>
    <w:rsid w:val="00C773C8"/>
    <w:rsid w:val="00C80A25"/>
    <w:rsid w:val="00C81DF7"/>
    <w:rsid w:val="00C82930"/>
    <w:rsid w:val="00C830D2"/>
    <w:rsid w:val="00C842DA"/>
    <w:rsid w:val="00C852A5"/>
    <w:rsid w:val="00C8531E"/>
    <w:rsid w:val="00C85B6C"/>
    <w:rsid w:val="00C86BFE"/>
    <w:rsid w:val="00C86D8A"/>
    <w:rsid w:val="00C900B0"/>
    <w:rsid w:val="00C90231"/>
    <w:rsid w:val="00C90452"/>
    <w:rsid w:val="00C9080B"/>
    <w:rsid w:val="00C90EF9"/>
    <w:rsid w:val="00C92714"/>
    <w:rsid w:val="00C92949"/>
    <w:rsid w:val="00C9312F"/>
    <w:rsid w:val="00C941A5"/>
    <w:rsid w:val="00C94AD2"/>
    <w:rsid w:val="00C95ED6"/>
    <w:rsid w:val="00CA089C"/>
    <w:rsid w:val="00CA1FB0"/>
    <w:rsid w:val="00CA2367"/>
    <w:rsid w:val="00CA24D1"/>
    <w:rsid w:val="00CA39CC"/>
    <w:rsid w:val="00CA415D"/>
    <w:rsid w:val="00CA4608"/>
    <w:rsid w:val="00CA4743"/>
    <w:rsid w:val="00CA52BD"/>
    <w:rsid w:val="00CA5D4C"/>
    <w:rsid w:val="00CA60C9"/>
    <w:rsid w:val="00CA735E"/>
    <w:rsid w:val="00CA73DC"/>
    <w:rsid w:val="00CA7AB3"/>
    <w:rsid w:val="00CA7BB3"/>
    <w:rsid w:val="00CA7CD5"/>
    <w:rsid w:val="00CB138F"/>
    <w:rsid w:val="00CB13E0"/>
    <w:rsid w:val="00CB23B4"/>
    <w:rsid w:val="00CB254E"/>
    <w:rsid w:val="00CB2707"/>
    <w:rsid w:val="00CB2A2F"/>
    <w:rsid w:val="00CB48BE"/>
    <w:rsid w:val="00CB5944"/>
    <w:rsid w:val="00CB5B41"/>
    <w:rsid w:val="00CB6209"/>
    <w:rsid w:val="00CB76B8"/>
    <w:rsid w:val="00CB7703"/>
    <w:rsid w:val="00CB783B"/>
    <w:rsid w:val="00CC0D0F"/>
    <w:rsid w:val="00CC2803"/>
    <w:rsid w:val="00CC420B"/>
    <w:rsid w:val="00CC707F"/>
    <w:rsid w:val="00CC79CD"/>
    <w:rsid w:val="00CD0477"/>
    <w:rsid w:val="00CD0761"/>
    <w:rsid w:val="00CD12F1"/>
    <w:rsid w:val="00CD1841"/>
    <w:rsid w:val="00CD1BF1"/>
    <w:rsid w:val="00CD2A3E"/>
    <w:rsid w:val="00CD31C1"/>
    <w:rsid w:val="00CD4704"/>
    <w:rsid w:val="00CD4B3B"/>
    <w:rsid w:val="00CD5401"/>
    <w:rsid w:val="00CD68DD"/>
    <w:rsid w:val="00CD6C94"/>
    <w:rsid w:val="00CD7B8B"/>
    <w:rsid w:val="00CE12B8"/>
    <w:rsid w:val="00CE2B04"/>
    <w:rsid w:val="00CE2F8E"/>
    <w:rsid w:val="00CE5298"/>
    <w:rsid w:val="00CE58EB"/>
    <w:rsid w:val="00CE643F"/>
    <w:rsid w:val="00CE6A32"/>
    <w:rsid w:val="00CF171F"/>
    <w:rsid w:val="00CF20D6"/>
    <w:rsid w:val="00CF35B2"/>
    <w:rsid w:val="00CF38D4"/>
    <w:rsid w:val="00CF6BB9"/>
    <w:rsid w:val="00D00BF6"/>
    <w:rsid w:val="00D01579"/>
    <w:rsid w:val="00D0316E"/>
    <w:rsid w:val="00D03F31"/>
    <w:rsid w:val="00D04011"/>
    <w:rsid w:val="00D045FD"/>
    <w:rsid w:val="00D04A97"/>
    <w:rsid w:val="00D1159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61E9"/>
    <w:rsid w:val="00D26650"/>
    <w:rsid w:val="00D26E7A"/>
    <w:rsid w:val="00D27131"/>
    <w:rsid w:val="00D308F6"/>
    <w:rsid w:val="00D30F38"/>
    <w:rsid w:val="00D31482"/>
    <w:rsid w:val="00D31BBD"/>
    <w:rsid w:val="00D32BBA"/>
    <w:rsid w:val="00D34679"/>
    <w:rsid w:val="00D35BAA"/>
    <w:rsid w:val="00D35C44"/>
    <w:rsid w:val="00D377AE"/>
    <w:rsid w:val="00D404B1"/>
    <w:rsid w:val="00D41673"/>
    <w:rsid w:val="00D43988"/>
    <w:rsid w:val="00D44B46"/>
    <w:rsid w:val="00D44BDE"/>
    <w:rsid w:val="00D457D6"/>
    <w:rsid w:val="00D46109"/>
    <w:rsid w:val="00D4665A"/>
    <w:rsid w:val="00D46865"/>
    <w:rsid w:val="00D46AF0"/>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39"/>
    <w:rsid w:val="00D6435C"/>
    <w:rsid w:val="00D64A2D"/>
    <w:rsid w:val="00D64CDD"/>
    <w:rsid w:val="00D6626E"/>
    <w:rsid w:val="00D66697"/>
    <w:rsid w:val="00D67684"/>
    <w:rsid w:val="00D67ACA"/>
    <w:rsid w:val="00D67F69"/>
    <w:rsid w:val="00D702BA"/>
    <w:rsid w:val="00D70737"/>
    <w:rsid w:val="00D71103"/>
    <w:rsid w:val="00D72420"/>
    <w:rsid w:val="00D73861"/>
    <w:rsid w:val="00D73AF1"/>
    <w:rsid w:val="00D74504"/>
    <w:rsid w:val="00D74639"/>
    <w:rsid w:val="00D74E9D"/>
    <w:rsid w:val="00D8093F"/>
    <w:rsid w:val="00D809B7"/>
    <w:rsid w:val="00D813B0"/>
    <w:rsid w:val="00D81A57"/>
    <w:rsid w:val="00D82A4C"/>
    <w:rsid w:val="00D84139"/>
    <w:rsid w:val="00D844E7"/>
    <w:rsid w:val="00D85683"/>
    <w:rsid w:val="00D869B2"/>
    <w:rsid w:val="00D87E48"/>
    <w:rsid w:val="00D90435"/>
    <w:rsid w:val="00D90F8A"/>
    <w:rsid w:val="00D91621"/>
    <w:rsid w:val="00D92509"/>
    <w:rsid w:val="00D928DE"/>
    <w:rsid w:val="00D9553A"/>
    <w:rsid w:val="00D95E2D"/>
    <w:rsid w:val="00D96A7B"/>
    <w:rsid w:val="00D971AA"/>
    <w:rsid w:val="00D9740F"/>
    <w:rsid w:val="00D97BA1"/>
    <w:rsid w:val="00DA09FC"/>
    <w:rsid w:val="00DA0C3D"/>
    <w:rsid w:val="00DA17B9"/>
    <w:rsid w:val="00DA258F"/>
    <w:rsid w:val="00DA3DD1"/>
    <w:rsid w:val="00DA4B71"/>
    <w:rsid w:val="00DA59D2"/>
    <w:rsid w:val="00DA5D6F"/>
    <w:rsid w:val="00DB0456"/>
    <w:rsid w:val="00DB2B7E"/>
    <w:rsid w:val="00DB323D"/>
    <w:rsid w:val="00DB36D2"/>
    <w:rsid w:val="00DB5719"/>
    <w:rsid w:val="00DB624E"/>
    <w:rsid w:val="00DC02EA"/>
    <w:rsid w:val="00DC1CA6"/>
    <w:rsid w:val="00DC20CF"/>
    <w:rsid w:val="00DC2259"/>
    <w:rsid w:val="00DC717F"/>
    <w:rsid w:val="00DC77BF"/>
    <w:rsid w:val="00DC7E69"/>
    <w:rsid w:val="00DD02A9"/>
    <w:rsid w:val="00DD3308"/>
    <w:rsid w:val="00DD3316"/>
    <w:rsid w:val="00DD3463"/>
    <w:rsid w:val="00DD38FE"/>
    <w:rsid w:val="00DD4C67"/>
    <w:rsid w:val="00DD5ADD"/>
    <w:rsid w:val="00DD5E57"/>
    <w:rsid w:val="00DD6349"/>
    <w:rsid w:val="00DD6F16"/>
    <w:rsid w:val="00DD7111"/>
    <w:rsid w:val="00DE3385"/>
    <w:rsid w:val="00DE4638"/>
    <w:rsid w:val="00DE4651"/>
    <w:rsid w:val="00DE7265"/>
    <w:rsid w:val="00DE7525"/>
    <w:rsid w:val="00DF1791"/>
    <w:rsid w:val="00DF2353"/>
    <w:rsid w:val="00DF2FC3"/>
    <w:rsid w:val="00DF3AB2"/>
    <w:rsid w:val="00DF571F"/>
    <w:rsid w:val="00DF67A1"/>
    <w:rsid w:val="00DF6824"/>
    <w:rsid w:val="00E00898"/>
    <w:rsid w:val="00E0238C"/>
    <w:rsid w:val="00E03398"/>
    <w:rsid w:val="00E040D7"/>
    <w:rsid w:val="00E0628E"/>
    <w:rsid w:val="00E06460"/>
    <w:rsid w:val="00E073CF"/>
    <w:rsid w:val="00E140F0"/>
    <w:rsid w:val="00E14BCA"/>
    <w:rsid w:val="00E14EE9"/>
    <w:rsid w:val="00E1605A"/>
    <w:rsid w:val="00E1662A"/>
    <w:rsid w:val="00E17ABF"/>
    <w:rsid w:val="00E17F53"/>
    <w:rsid w:val="00E24195"/>
    <w:rsid w:val="00E24E80"/>
    <w:rsid w:val="00E25124"/>
    <w:rsid w:val="00E25239"/>
    <w:rsid w:val="00E25427"/>
    <w:rsid w:val="00E25C3C"/>
    <w:rsid w:val="00E261F8"/>
    <w:rsid w:val="00E27467"/>
    <w:rsid w:val="00E30C51"/>
    <w:rsid w:val="00E30CD6"/>
    <w:rsid w:val="00E324AD"/>
    <w:rsid w:val="00E32B40"/>
    <w:rsid w:val="00E3342D"/>
    <w:rsid w:val="00E33683"/>
    <w:rsid w:val="00E33734"/>
    <w:rsid w:val="00E34EF9"/>
    <w:rsid w:val="00E3601E"/>
    <w:rsid w:val="00E36F56"/>
    <w:rsid w:val="00E40AEB"/>
    <w:rsid w:val="00E422C4"/>
    <w:rsid w:val="00E439F8"/>
    <w:rsid w:val="00E44467"/>
    <w:rsid w:val="00E44C54"/>
    <w:rsid w:val="00E44CD4"/>
    <w:rsid w:val="00E45B91"/>
    <w:rsid w:val="00E463F1"/>
    <w:rsid w:val="00E46C57"/>
    <w:rsid w:val="00E47173"/>
    <w:rsid w:val="00E474D7"/>
    <w:rsid w:val="00E47983"/>
    <w:rsid w:val="00E50533"/>
    <w:rsid w:val="00E50B08"/>
    <w:rsid w:val="00E5176B"/>
    <w:rsid w:val="00E5185F"/>
    <w:rsid w:val="00E525D3"/>
    <w:rsid w:val="00E528BA"/>
    <w:rsid w:val="00E53613"/>
    <w:rsid w:val="00E565C2"/>
    <w:rsid w:val="00E57011"/>
    <w:rsid w:val="00E60269"/>
    <w:rsid w:val="00E60C32"/>
    <w:rsid w:val="00E61653"/>
    <w:rsid w:val="00E627F6"/>
    <w:rsid w:val="00E63EC4"/>
    <w:rsid w:val="00E63F1D"/>
    <w:rsid w:val="00E63FB5"/>
    <w:rsid w:val="00E64226"/>
    <w:rsid w:val="00E646D5"/>
    <w:rsid w:val="00E66A91"/>
    <w:rsid w:val="00E72173"/>
    <w:rsid w:val="00E72EC2"/>
    <w:rsid w:val="00E753AA"/>
    <w:rsid w:val="00E75A9D"/>
    <w:rsid w:val="00E76513"/>
    <w:rsid w:val="00E77F41"/>
    <w:rsid w:val="00E802E0"/>
    <w:rsid w:val="00E803C3"/>
    <w:rsid w:val="00E80872"/>
    <w:rsid w:val="00E815E5"/>
    <w:rsid w:val="00E81B8E"/>
    <w:rsid w:val="00E81ED7"/>
    <w:rsid w:val="00E8219D"/>
    <w:rsid w:val="00E8377F"/>
    <w:rsid w:val="00E847F3"/>
    <w:rsid w:val="00E85D74"/>
    <w:rsid w:val="00E8607A"/>
    <w:rsid w:val="00E87631"/>
    <w:rsid w:val="00E87D52"/>
    <w:rsid w:val="00E90D68"/>
    <w:rsid w:val="00E91F62"/>
    <w:rsid w:val="00E9222C"/>
    <w:rsid w:val="00E922D1"/>
    <w:rsid w:val="00E93527"/>
    <w:rsid w:val="00E949EB"/>
    <w:rsid w:val="00E9558B"/>
    <w:rsid w:val="00E95D1B"/>
    <w:rsid w:val="00E9623E"/>
    <w:rsid w:val="00E969F0"/>
    <w:rsid w:val="00E96E8D"/>
    <w:rsid w:val="00EA0F24"/>
    <w:rsid w:val="00EA124A"/>
    <w:rsid w:val="00EA175F"/>
    <w:rsid w:val="00EA2C7E"/>
    <w:rsid w:val="00EA2EFA"/>
    <w:rsid w:val="00EA32BF"/>
    <w:rsid w:val="00EA50D6"/>
    <w:rsid w:val="00EA5714"/>
    <w:rsid w:val="00EA62D8"/>
    <w:rsid w:val="00EA7662"/>
    <w:rsid w:val="00EB016F"/>
    <w:rsid w:val="00EB0798"/>
    <w:rsid w:val="00EB07AD"/>
    <w:rsid w:val="00EB0C60"/>
    <w:rsid w:val="00EB12E9"/>
    <w:rsid w:val="00EB1875"/>
    <w:rsid w:val="00EB23F3"/>
    <w:rsid w:val="00EB33F4"/>
    <w:rsid w:val="00EB3B9C"/>
    <w:rsid w:val="00EB3EB9"/>
    <w:rsid w:val="00EB4242"/>
    <w:rsid w:val="00EB44BE"/>
    <w:rsid w:val="00EB4C04"/>
    <w:rsid w:val="00EB53A7"/>
    <w:rsid w:val="00EB7104"/>
    <w:rsid w:val="00EB72EF"/>
    <w:rsid w:val="00EB7C4B"/>
    <w:rsid w:val="00EC0BAD"/>
    <w:rsid w:val="00EC1406"/>
    <w:rsid w:val="00EC230F"/>
    <w:rsid w:val="00EC2677"/>
    <w:rsid w:val="00EC36F2"/>
    <w:rsid w:val="00EC39F5"/>
    <w:rsid w:val="00EC40B3"/>
    <w:rsid w:val="00EC48D7"/>
    <w:rsid w:val="00EC49AA"/>
    <w:rsid w:val="00EC4F33"/>
    <w:rsid w:val="00EC5AF9"/>
    <w:rsid w:val="00EC7402"/>
    <w:rsid w:val="00ED11C5"/>
    <w:rsid w:val="00ED1771"/>
    <w:rsid w:val="00ED1924"/>
    <w:rsid w:val="00ED1E35"/>
    <w:rsid w:val="00ED2DB6"/>
    <w:rsid w:val="00ED48EA"/>
    <w:rsid w:val="00ED4A3D"/>
    <w:rsid w:val="00ED4ED0"/>
    <w:rsid w:val="00ED4FB2"/>
    <w:rsid w:val="00ED507D"/>
    <w:rsid w:val="00ED644F"/>
    <w:rsid w:val="00ED75A8"/>
    <w:rsid w:val="00EE3270"/>
    <w:rsid w:val="00EE3C90"/>
    <w:rsid w:val="00EE49E6"/>
    <w:rsid w:val="00EE4C7E"/>
    <w:rsid w:val="00EE51DB"/>
    <w:rsid w:val="00EE556D"/>
    <w:rsid w:val="00EE6128"/>
    <w:rsid w:val="00EE6184"/>
    <w:rsid w:val="00EE6A99"/>
    <w:rsid w:val="00EE7A2C"/>
    <w:rsid w:val="00EF0472"/>
    <w:rsid w:val="00EF1F91"/>
    <w:rsid w:val="00EF2240"/>
    <w:rsid w:val="00EF3482"/>
    <w:rsid w:val="00EF54F3"/>
    <w:rsid w:val="00EF6556"/>
    <w:rsid w:val="00F006D1"/>
    <w:rsid w:val="00F012A8"/>
    <w:rsid w:val="00F013D0"/>
    <w:rsid w:val="00F02B9F"/>
    <w:rsid w:val="00F02F2A"/>
    <w:rsid w:val="00F02F68"/>
    <w:rsid w:val="00F0319D"/>
    <w:rsid w:val="00F04472"/>
    <w:rsid w:val="00F11952"/>
    <w:rsid w:val="00F12BAF"/>
    <w:rsid w:val="00F12D86"/>
    <w:rsid w:val="00F13B05"/>
    <w:rsid w:val="00F14A46"/>
    <w:rsid w:val="00F15AF2"/>
    <w:rsid w:val="00F169C3"/>
    <w:rsid w:val="00F17806"/>
    <w:rsid w:val="00F178AB"/>
    <w:rsid w:val="00F21290"/>
    <w:rsid w:val="00F2214E"/>
    <w:rsid w:val="00F23E19"/>
    <w:rsid w:val="00F2494D"/>
    <w:rsid w:val="00F24BB7"/>
    <w:rsid w:val="00F26092"/>
    <w:rsid w:val="00F26577"/>
    <w:rsid w:val="00F307CC"/>
    <w:rsid w:val="00F308E0"/>
    <w:rsid w:val="00F30BBA"/>
    <w:rsid w:val="00F31630"/>
    <w:rsid w:val="00F32580"/>
    <w:rsid w:val="00F3322B"/>
    <w:rsid w:val="00F33EB1"/>
    <w:rsid w:val="00F34C99"/>
    <w:rsid w:val="00F34F77"/>
    <w:rsid w:val="00F35505"/>
    <w:rsid w:val="00F409BF"/>
    <w:rsid w:val="00F41BDA"/>
    <w:rsid w:val="00F41E26"/>
    <w:rsid w:val="00F42996"/>
    <w:rsid w:val="00F4315A"/>
    <w:rsid w:val="00F439BB"/>
    <w:rsid w:val="00F449D7"/>
    <w:rsid w:val="00F45292"/>
    <w:rsid w:val="00F461AE"/>
    <w:rsid w:val="00F51106"/>
    <w:rsid w:val="00F51B88"/>
    <w:rsid w:val="00F534D3"/>
    <w:rsid w:val="00F536AC"/>
    <w:rsid w:val="00F53B28"/>
    <w:rsid w:val="00F53C92"/>
    <w:rsid w:val="00F54046"/>
    <w:rsid w:val="00F5421D"/>
    <w:rsid w:val="00F5473E"/>
    <w:rsid w:val="00F5574E"/>
    <w:rsid w:val="00F60DF3"/>
    <w:rsid w:val="00F61786"/>
    <w:rsid w:val="00F62057"/>
    <w:rsid w:val="00F64DC6"/>
    <w:rsid w:val="00F65BCB"/>
    <w:rsid w:val="00F67867"/>
    <w:rsid w:val="00F67A8E"/>
    <w:rsid w:val="00F67C01"/>
    <w:rsid w:val="00F7114B"/>
    <w:rsid w:val="00F721EF"/>
    <w:rsid w:val="00F72599"/>
    <w:rsid w:val="00F72AC2"/>
    <w:rsid w:val="00F72B1D"/>
    <w:rsid w:val="00F74168"/>
    <w:rsid w:val="00F742F1"/>
    <w:rsid w:val="00F747FA"/>
    <w:rsid w:val="00F74950"/>
    <w:rsid w:val="00F76037"/>
    <w:rsid w:val="00F7624A"/>
    <w:rsid w:val="00F77724"/>
    <w:rsid w:val="00F77839"/>
    <w:rsid w:val="00F811B9"/>
    <w:rsid w:val="00F8244B"/>
    <w:rsid w:val="00F8285E"/>
    <w:rsid w:val="00F83C11"/>
    <w:rsid w:val="00F84714"/>
    <w:rsid w:val="00F9046B"/>
    <w:rsid w:val="00F90E61"/>
    <w:rsid w:val="00F91164"/>
    <w:rsid w:val="00F92B0F"/>
    <w:rsid w:val="00F93FCF"/>
    <w:rsid w:val="00F9524E"/>
    <w:rsid w:val="00F9536B"/>
    <w:rsid w:val="00F96D24"/>
    <w:rsid w:val="00FA0525"/>
    <w:rsid w:val="00FA0EFA"/>
    <w:rsid w:val="00FA239D"/>
    <w:rsid w:val="00FA476A"/>
    <w:rsid w:val="00FA5580"/>
    <w:rsid w:val="00FA69C3"/>
    <w:rsid w:val="00FA6AAC"/>
    <w:rsid w:val="00FA6CBC"/>
    <w:rsid w:val="00FA6D48"/>
    <w:rsid w:val="00FA7813"/>
    <w:rsid w:val="00FA7EC0"/>
    <w:rsid w:val="00FB0EB0"/>
    <w:rsid w:val="00FB0FD3"/>
    <w:rsid w:val="00FB1ABF"/>
    <w:rsid w:val="00FB34FF"/>
    <w:rsid w:val="00FB3EC0"/>
    <w:rsid w:val="00FB692F"/>
    <w:rsid w:val="00FB6999"/>
    <w:rsid w:val="00FC072E"/>
    <w:rsid w:val="00FC1C6F"/>
    <w:rsid w:val="00FC1F92"/>
    <w:rsid w:val="00FC4165"/>
    <w:rsid w:val="00FC4FCD"/>
    <w:rsid w:val="00FC510F"/>
    <w:rsid w:val="00FC551E"/>
    <w:rsid w:val="00FC5790"/>
    <w:rsid w:val="00FC69F6"/>
    <w:rsid w:val="00FD039F"/>
    <w:rsid w:val="00FD03BF"/>
    <w:rsid w:val="00FD0835"/>
    <w:rsid w:val="00FD18C2"/>
    <w:rsid w:val="00FD1995"/>
    <w:rsid w:val="00FD25E1"/>
    <w:rsid w:val="00FD32CB"/>
    <w:rsid w:val="00FD3E71"/>
    <w:rsid w:val="00FD4401"/>
    <w:rsid w:val="00FD4BE4"/>
    <w:rsid w:val="00FD5E1C"/>
    <w:rsid w:val="00FD6327"/>
    <w:rsid w:val="00FE1880"/>
    <w:rsid w:val="00FE253B"/>
    <w:rsid w:val="00FE360A"/>
    <w:rsid w:val="00FE3F8E"/>
    <w:rsid w:val="00FE47ED"/>
    <w:rsid w:val="00FE5D3E"/>
    <w:rsid w:val="00FE61DC"/>
    <w:rsid w:val="00FE67D0"/>
    <w:rsid w:val="00FE6D54"/>
    <w:rsid w:val="00FF081E"/>
    <w:rsid w:val="00FF1187"/>
    <w:rsid w:val="00FF12D4"/>
    <w:rsid w:val="00FF145C"/>
    <w:rsid w:val="00FF1E05"/>
    <w:rsid w:val="00FF26EE"/>
    <w:rsid w:val="00FF3102"/>
    <w:rsid w:val="00FF47A3"/>
    <w:rsid w:val="00FF78B8"/>
    <w:rsid w:val="011F3918"/>
    <w:rsid w:val="06F33C72"/>
    <w:rsid w:val="07267953"/>
    <w:rsid w:val="07856413"/>
    <w:rsid w:val="11DE6241"/>
    <w:rsid w:val="122B2F20"/>
    <w:rsid w:val="16CE6F3C"/>
    <w:rsid w:val="18F918C1"/>
    <w:rsid w:val="231C474B"/>
    <w:rsid w:val="28C54427"/>
    <w:rsid w:val="29E4568D"/>
    <w:rsid w:val="357C5A6F"/>
    <w:rsid w:val="3B571D9C"/>
    <w:rsid w:val="4102358A"/>
    <w:rsid w:val="41E00C47"/>
    <w:rsid w:val="461647B8"/>
    <w:rsid w:val="47B37F23"/>
    <w:rsid w:val="4BFA5A55"/>
    <w:rsid w:val="4F1B01E4"/>
    <w:rsid w:val="51E3674F"/>
    <w:rsid w:val="53DF5D47"/>
    <w:rsid w:val="55535B70"/>
    <w:rsid w:val="563F66AF"/>
    <w:rsid w:val="5AB60A77"/>
    <w:rsid w:val="5B4074CD"/>
    <w:rsid w:val="5BC07FC9"/>
    <w:rsid w:val="5C9647E3"/>
    <w:rsid w:val="61D601F1"/>
    <w:rsid w:val="638E10CC"/>
    <w:rsid w:val="63DE4363"/>
    <w:rsid w:val="63EF4930"/>
    <w:rsid w:val="684A6465"/>
    <w:rsid w:val="6889029D"/>
    <w:rsid w:val="69AD1E15"/>
    <w:rsid w:val="6E87490C"/>
    <w:rsid w:val="7080522D"/>
    <w:rsid w:val="710F032C"/>
    <w:rsid w:val="718B7C76"/>
    <w:rsid w:val="76946BE3"/>
    <w:rsid w:val="78236E4C"/>
    <w:rsid w:val="7BB0559C"/>
    <w:rsid w:val="7E817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61E45"/>
  <w15:docId w15:val="{2BA28F48-E343-4BE3-8CFD-E6773B0C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qFormat="1"/>
    <w:lsdException w:name="Body Text First Indent" w:uiPriority="0"/>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qFormat="1"/>
    <w:lsdException w:name="HTML Sample" w:locked="1" w:semiHidden="1"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D68"/>
    <w:rPr>
      <w:sz w:val="24"/>
      <w:szCs w:val="24"/>
    </w:rPr>
  </w:style>
  <w:style w:type="paragraph" w:styleId="1">
    <w:name w:val="heading 1"/>
    <w:basedOn w:val="3"/>
    <w:next w:val="a0"/>
    <w:link w:val="1Char"/>
    <w:uiPriority w:val="99"/>
    <w:qFormat/>
    <w:pPr>
      <w:spacing w:before="340" w:after="330" w:line="360" w:lineRule="auto"/>
      <w:jc w:val="center"/>
      <w:outlineLvl w:val="0"/>
    </w:pPr>
    <w:rPr>
      <w:rFonts w:eastAsia="黑体"/>
      <w:kern w:val="44"/>
      <w:sz w:val="36"/>
      <w:szCs w:val="36"/>
    </w:rPr>
  </w:style>
  <w:style w:type="paragraph" w:styleId="2">
    <w:name w:val="heading 2"/>
    <w:basedOn w:val="3"/>
    <w:next w:val="4"/>
    <w:link w:val="2Char"/>
    <w:uiPriority w:val="99"/>
    <w:qFormat/>
    <w:pPr>
      <w:adjustRightInd w:val="0"/>
      <w:jc w:val="center"/>
      <w:textAlignment w:val="baseline"/>
      <w:outlineLvl w:val="1"/>
    </w:pPr>
    <w:rPr>
      <w:kern w:val="0"/>
      <w:sz w:val="24"/>
      <w:szCs w:val="20"/>
    </w:rPr>
  </w:style>
  <w:style w:type="paragraph" w:styleId="3">
    <w:name w:val="heading 3"/>
    <w:basedOn w:val="4"/>
    <w:next w:val="a0"/>
    <w:link w:val="3Char1"/>
    <w:uiPriority w:val="99"/>
    <w:qFormat/>
    <w:pPr>
      <w:spacing w:before="260" w:after="260" w:line="240" w:lineRule="auto"/>
      <w:outlineLvl w:val="2"/>
    </w:pPr>
    <w:rPr>
      <w:rFonts w:ascii="宋体" w:eastAsia="宋体" w:hAnsi="宋体"/>
      <w:szCs w:val="32"/>
    </w:rPr>
  </w:style>
  <w:style w:type="paragraph" w:styleId="4">
    <w:name w:val="heading 4"/>
    <w:basedOn w:val="a0"/>
    <w:next w:val="a0"/>
    <w:link w:val="4Char"/>
    <w:uiPriority w:val="99"/>
    <w:qFormat/>
    <w:pPr>
      <w:keepNext/>
      <w:keepLines/>
      <w:widowControl w:val="0"/>
      <w:spacing w:before="280" w:after="290" w:line="376" w:lineRule="auto"/>
      <w:jc w:val="both"/>
      <w:outlineLvl w:val="3"/>
    </w:pPr>
    <w:rPr>
      <w:rFonts w:ascii="Arial" w:eastAsia="黑体" w:hAnsi="Arial"/>
      <w:b/>
      <w:bCs/>
      <w:kern w:val="2"/>
      <w:sz w:val="28"/>
      <w:szCs w:val="28"/>
    </w:rPr>
  </w:style>
  <w:style w:type="paragraph" w:styleId="5">
    <w:name w:val="heading 5"/>
    <w:basedOn w:val="a0"/>
    <w:next w:val="a1"/>
    <w:link w:val="5Char"/>
    <w:uiPriority w:val="99"/>
    <w:qFormat/>
    <w:pPr>
      <w:keepNext/>
      <w:keepLines/>
      <w:widowControl w:val="0"/>
      <w:spacing w:before="280" w:after="290" w:line="376" w:lineRule="auto"/>
      <w:jc w:val="both"/>
      <w:outlineLvl w:val="4"/>
    </w:pPr>
    <w:rPr>
      <w:b/>
      <w:kern w:val="2"/>
      <w:sz w:val="28"/>
      <w:szCs w:val="20"/>
    </w:rPr>
  </w:style>
  <w:style w:type="paragraph" w:styleId="6">
    <w:name w:val="heading 6"/>
    <w:basedOn w:val="a0"/>
    <w:next w:val="a1"/>
    <w:link w:val="6Char"/>
    <w:uiPriority w:val="99"/>
    <w:qFormat/>
    <w:pPr>
      <w:keepNext/>
      <w:keepLines/>
      <w:widowControl w:val="0"/>
      <w:spacing w:before="240" w:after="64" w:line="320" w:lineRule="auto"/>
      <w:jc w:val="both"/>
      <w:outlineLvl w:val="5"/>
    </w:pPr>
    <w:rPr>
      <w:rFonts w:ascii="Arial" w:eastAsia="黑体" w:hAnsi="Arial"/>
      <w:b/>
      <w:kern w:val="2"/>
      <w:szCs w:val="20"/>
    </w:rPr>
  </w:style>
  <w:style w:type="paragraph" w:styleId="7">
    <w:name w:val="heading 7"/>
    <w:basedOn w:val="a0"/>
    <w:next w:val="a1"/>
    <w:link w:val="7Char"/>
    <w:uiPriority w:val="99"/>
    <w:qFormat/>
    <w:pPr>
      <w:keepNext/>
      <w:keepLines/>
      <w:widowControl w:val="0"/>
      <w:spacing w:before="240" w:after="64" w:line="320" w:lineRule="auto"/>
      <w:jc w:val="both"/>
      <w:outlineLvl w:val="6"/>
    </w:pPr>
    <w:rPr>
      <w:b/>
      <w:kern w:val="2"/>
      <w:szCs w:val="20"/>
    </w:rPr>
  </w:style>
  <w:style w:type="paragraph" w:styleId="8">
    <w:name w:val="heading 8"/>
    <w:basedOn w:val="a0"/>
    <w:next w:val="a1"/>
    <w:link w:val="8Char"/>
    <w:uiPriority w:val="99"/>
    <w:qFormat/>
    <w:pPr>
      <w:keepNext/>
      <w:keepLines/>
      <w:widowControl w:val="0"/>
      <w:spacing w:before="240" w:after="64" w:line="320" w:lineRule="auto"/>
      <w:jc w:val="both"/>
      <w:outlineLvl w:val="7"/>
    </w:pPr>
    <w:rPr>
      <w:rFonts w:ascii="Arial" w:eastAsia="黑体" w:hAnsi="Arial"/>
      <w:kern w:val="2"/>
      <w:szCs w:val="20"/>
    </w:rPr>
  </w:style>
  <w:style w:type="paragraph" w:styleId="9">
    <w:name w:val="heading 9"/>
    <w:basedOn w:val="a0"/>
    <w:next w:val="a1"/>
    <w:link w:val="9Char"/>
    <w:uiPriority w:val="99"/>
    <w:qFormat/>
    <w:pPr>
      <w:keepNext/>
      <w:keepLines/>
      <w:widowControl w:val="0"/>
      <w:spacing w:before="240" w:after="64" w:line="320" w:lineRule="auto"/>
      <w:jc w:val="both"/>
      <w:outlineLvl w:val="8"/>
    </w:pPr>
    <w:rPr>
      <w:rFonts w:ascii="Arial" w:eastAsia="黑体" w:hAnsi="Arial"/>
      <w:kern w:val="2"/>
      <w:sz w:val="21"/>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uiPriority w:val="99"/>
    <w:pPr>
      <w:widowControl w:val="0"/>
      <w:ind w:firstLine="420"/>
      <w:jc w:val="both"/>
    </w:pPr>
    <w:rPr>
      <w:kern w:val="2"/>
      <w:sz w:val="21"/>
      <w:szCs w:val="20"/>
    </w:rPr>
  </w:style>
  <w:style w:type="paragraph" w:styleId="a5">
    <w:name w:val="annotation subject"/>
    <w:basedOn w:val="a6"/>
    <w:next w:val="a6"/>
    <w:link w:val="Char0"/>
    <w:uiPriority w:val="99"/>
    <w:semiHidden/>
    <w:qFormat/>
    <w:pPr>
      <w:autoSpaceDE/>
      <w:autoSpaceDN/>
      <w:adjustRightInd/>
      <w:textAlignment w:val="auto"/>
    </w:pPr>
    <w:rPr>
      <w:rFonts w:ascii="Times New Roman"/>
      <w:b/>
      <w:bCs/>
      <w:kern w:val="2"/>
      <w:sz w:val="21"/>
      <w:szCs w:val="24"/>
    </w:rPr>
  </w:style>
  <w:style w:type="paragraph" w:styleId="a6">
    <w:name w:val="annotation text"/>
    <w:basedOn w:val="a0"/>
    <w:link w:val="Char1"/>
    <w:uiPriority w:val="99"/>
    <w:semiHidden/>
    <w:qFormat/>
    <w:pPr>
      <w:autoSpaceDE w:val="0"/>
      <w:autoSpaceDN w:val="0"/>
      <w:adjustRightInd w:val="0"/>
      <w:textAlignment w:val="baseline"/>
    </w:pPr>
    <w:rPr>
      <w:rFonts w:ascii="宋体"/>
      <w:sz w:val="34"/>
      <w:szCs w:val="20"/>
    </w:rPr>
  </w:style>
  <w:style w:type="paragraph" w:styleId="70">
    <w:name w:val="toc 7"/>
    <w:basedOn w:val="a0"/>
    <w:next w:val="a0"/>
    <w:uiPriority w:val="99"/>
    <w:semiHidden/>
    <w:qFormat/>
    <w:pPr>
      <w:ind w:left="1260"/>
    </w:pPr>
    <w:rPr>
      <w:szCs w:val="21"/>
    </w:rPr>
  </w:style>
  <w:style w:type="paragraph" w:styleId="a">
    <w:name w:val="List Bullet"/>
    <w:basedOn w:val="a0"/>
    <w:uiPriority w:val="99"/>
    <w:pPr>
      <w:widowControl w:val="0"/>
      <w:numPr>
        <w:numId w:val="1"/>
      </w:numPr>
      <w:jc w:val="both"/>
    </w:pPr>
    <w:rPr>
      <w:kern w:val="2"/>
      <w:sz w:val="21"/>
      <w:szCs w:val="20"/>
    </w:rPr>
  </w:style>
  <w:style w:type="paragraph" w:styleId="a7">
    <w:name w:val="Document Map"/>
    <w:basedOn w:val="a0"/>
    <w:link w:val="Char2"/>
    <w:uiPriority w:val="99"/>
    <w:semiHidden/>
    <w:pPr>
      <w:shd w:val="clear" w:color="auto" w:fill="000080"/>
    </w:pPr>
  </w:style>
  <w:style w:type="paragraph" w:styleId="30">
    <w:name w:val="Body Text 3"/>
    <w:basedOn w:val="a0"/>
    <w:link w:val="3Char"/>
    <w:uiPriority w:val="99"/>
    <w:pPr>
      <w:widowControl w:val="0"/>
      <w:spacing w:after="120"/>
      <w:jc w:val="both"/>
    </w:pPr>
    <w:rPr>
      <w:kern w:val="2"/>
      <w:sz w:val="16"/>
      <w:szCs w:val="16"/>
    </w:rPr>
  </w:style>
  <w:style w:type="paragraph" w:styleId="a8">
    <w:name w:val="Body Text"/>
    <w:basedOn w:val="a0"/>
    <w:link w:val="Char3"/>
    <w:uiPriority w:val="99"/>
    <w:pPr>
      <w:widowControl w:val="0"/>
      <w:spacing w:line="360" w:lineRule="auto"/>
      <w:jc w:val="both"/>
    </w:pPr>
    <w:rPr>
      <w:b/>
      <w:bCs/>
      <w:kern w:val="2"/>
    </w:rPr>
  </w:style>
  <w:style w:type="paragraph" w:styleId="a9">
    <w:name w:val="Body Text Indent"/>
    <w:basedOn w:val="a0"/>
    <w:link w:val="Char4"/>
    <w:uiPriority w:val="99"/>
    <w:qFormat/>
    <w:pPr>
      <w:widowControl w:val="0"/>
      <w:spacing w:line="360" w:lineRule="auto"/>
      <w:ind w:firstLineChars="200" w:firstLine="420"/>
      <w:jc w:val="both"/>
    </w:pPr>
    <w:rPr>
      <w:kern w:val="2"/>
      <w:sz w:val="21"/>
    </w:rPr>
  </w:style>
  <w:style w:type="paragraph" w:styleId="aa">
    <w:name w:val="Block Text"/>
    <w:basedOn w:val="a0"/>
    <w:uiPriority w:val="99"/>
    <w:pPr>
      <w:widowControl w:val="0"/>
      <w:spacing w:line="440" w:lineRule="exact"/>
      <w:ind w:leftChars="428" w:left="428" w:right="125" w:firstLineChars="225" w:firstLine="540"/>
      <w:jc w:val="both"/>
    </w:pPr>
    <w:rPr>
      <w:rFonts w:ascii="宋体" w:hAnsi="宋体"/>
      <w:kern w:val="2"/>
    </w:rPr>
  </w:style>
  <w:style w:type="paragraph" w:styleId="50">
    <w:name w:val="toc 5"/>
    <w:basedOn w:val="a0"/>
    <w:next w:val="a0"/>
    <w:uiPriority w:val="99"/>
    <w:semiHidden/>
    <w:pPr>
      <w:ind w:left="840"/>
    </w:pPr>
    <w:rPr>
      <w:szCs w:val="21"/>
    </w:rPr>
  </w:style>
  <w:style w:type="paragraph" w:styleId="31">
    <w:name w:val="toc 3"/>
    <w:basedOn w:val="a0"/>
    <w:next w:val="a0"/>
    <w:uiPriority w:val="99"/>
    <w:semiHidden/>
    <w:qFormat/>
    <w:pPr>
      <w:ind w:left="420"/>
    </w:pPr>
    <w:rPr>
      <w:i/>
      <w:iCs/>
    </w:rPr>
  </w:style>
  <w:style w:type="paragraph" w:styleId="ab">
    <w:name w:val="Plain Text"/>
    <w:basedOn w:val="a0"/>
    <w:link w:val="Char5"/>
    <w:uiPriority w:val="99"/>
    <w:qFormat/>
    <w:pPr>
      <w:widowControl w:val="0"/>
      <w:jc w:val="both"/>
    </w:pPr>
    <w:rPr>
      <w:rFonts w:ascii="宋体" w:hAnsi="Courier New"/>
      <w:kern w:val="2"/>
      <w:sz w:val="21"/>
      <w:szCs w:val="20"/>
    </w:rPr>
  </w:style>
  <w:style w:type="paragraph" w:styleId="80">
    <w:name w:val="toc 8"/>
    <w:basedOn w:val="a0"/>
    <w:next w:val="a0"/>
    <w:uiPriority w:val="99"/>
    <w:semiHidden/>
    <w:qFormat/>
    <w:pPr>
      <w:ind w:left="1470"/>
    </w:pPr>
    <w:rPr>
      <w:szCs w:val="21"/>
    </w:rPr>
  </w:style>
  <w:style w:type="paragraph" w:styleId="ac">
    <w:name w:val="Date"/>
    <w:basedOn w:val="a0"/>
    <w:next w:val="a0"/>
    <w:link w:val="Char6"/>
    <w:uiPriority w:val="99"/>
    <w:qFormat/>
    <w:pPr>
      <w:widowControl w:val="0"/>
      <w:jc w:val="both"/>
    </w:pPr>
    <w:rPr>
      <w:rFonts w:ascii="宋体" w:hAnsi="Courier New"/>
      <w:kern w:val="2"/>
      <w:sz w:val="32"/>
      <w:szCs w:val="20"/>
    </w:rPr>
  </w:style>
  <w:style w:type="paragraph" w:styleId="20">
    <w:name w:val="Body Text Indent 2"/>
    <w:basedOn w:val="a0"/>
    <w:link w:val="2Char0"/>
    <w:uiPriority w:val="99"/>
    <w:qFormat/>
    <w:pPr>
      <w:widowControl w:val="0"/>
      <w:spacing w:beforeLines="50" w:afterLines="50" w:line="120" w:lineRule="auto"/>
      <w:ind w:firstLineChars="400" w:firstLine="840"/>
    </w:pPr>
    <w:rPr>
      <w:rFonts w:ascii="宋体" w:hAnsi="宋体"/>
      <w:kern w:val="2"/>
      <w:sz w:val="21"/>
    </w:rPr>
  </w:style>
  <w:style w:type="paragraph" w:styleId="ad">
    <w:name w:val="Balloon Text"/>
    <w:basedOn w:val="a0"/>
    <w:link w:val="Char7"/>
    <w:uiPriority w:val="99"/>
    <w:semiHidden/>
    <w:qFormat/>
    <w:rPr>
      <w:sz w:val="18"/>
      <w:szCs w:val="18"/>
    </w:rPr>
  </w:style>
  <w:style w:type="paragraph" w:styleId="ae">
    <w:name w:val="footer"/>
    <w:basedOn w:val="a0"/>
    <w:link w:val="Char8"/>
    <w:uiPriority w:val="99"/>
    <w:qFormat/>
    <w:pPr>
      <w:widowControl w:val="0"/>
      <w:tabs>
        <w:tab w:val="center" w:pos="4153"/>
        <w:tab w:val="right" w:pos="8306"/>
      </w:tabs>
      <w:snapToGrid w:val="0"/>
    </w:pPr>
    <w:rPr>
      <w:kern w:val="2"/>
      <w:sz w:val="18"/>
      <w:szCs w:val="18"/>
    </w:rPr>
  </w:style>
  <w:style w:type="paragraph" w:styleId="af">
    <w:name w:val="header"/>
    <w:basedOn w:val="a0"/>
    <w:link w:val="Char9"/>
    <w:uiPriority w:val="99"/>
    <w:qFormat/>
    <w:pPr>
      <w:widowControl w:val="0"/>
      <w:pBdr>
        <w:bottom w:val="single" w:sz="6" w:space="1" w:color="auto"/>
      </w:pBdr>
      <w:tabs>
        <w:tab w:val="center" w:pos="4153"/>
        <w:tab w:val="right" w:pos="8306"/>
      </w:tabs>
      <w:snapToGrid w:val="0"/>
      <w:jc w:val="center"/>
    </w:pPr>
    <w:rPr>
      <w:kern w:val="2"/>
      <w:sz w:val="18"/>
      <w:szCs w:val="18"/>
    </w:rPr>
  </w:style>
  <w:style w:type="paragraph" w:styleId="10">
    <w:name w:val="toc 1"/>
    <w:basedOn w:val="a0"/>
    <w:next w:val="a0"/>
    <w:uiPriority w:val="99"/>
    <w:semiHidden/>
    <w:qFormat/>
    <w:pPr>
      <w:widowControl w:val="0"/>
      <w:spacing w:before="120" w:after="120"/>
    </w:pPr>
    <w:rPr>
      <w:b/>
      <w:bCs/>
      <w:caps/>
      <w:kern w:val="2"/>
      <w:sz w:val="21"/>
    </w:rPr>
  </w:style>
  <w:style w:type="paragraph" w:styleId="40">
    <w:name w:val="toc 4"/>
    <w:basedOn w:val="a0"/>
    <w:next w:val="a0"/>
    <w:uiPriority w:val="99"/>
    <w:semiHidden/>
    <w:qFormat/>
    <w:pPr>
      <w:ind w:left="630"/>
    </w:pPr>
    <w:rPr>
      <w:szCs w:val="21"/>
    </w:rPr>
  </w:style>
  <w:style w:type="paragraph" w:styleId="60">
    <w:name w:val="toc 6"/>
    <w:basedOn w:val="a0"/>
    <w:next w:val="a0"/>
    <w:uiPriority w:val="99"/>
    <w:semiHidden/>
    <w:qFormat/>
    <w:pPr>
      <w:ind w:left="1050"/>
    </w:pPr>
    <w:rPr>
      <w:szCs w:val="21"/>
    </w:rPr>
  </w:style>
  <w:style w:type="paragraph" w:styleId="32">
    <w:name w:val="Body Text Indent 3"/>
    <w:basedOn w:val="a0"/>
    <w:link w:val="3Char0"/>
    <w:uiPriority w:val="99"/>
    <w:qFormat/>
    <w:pPr>
      <w:widowControl w:val="0"/>
      <w:spacing w:line="360" w:lineRule="auto"/>
      <w:ind w:firstLineChars="200" w:firstLine="482"/>
      <w:jc w:val="both"/>
    </w:pPr>
    <w:rPr>
      <w:rFonts w:ascii="宋体"/>
      <w:b/>
      <w:bCs/>
      <w:kern w:val="2"/>
    </w:rPr>
  </w:style>
  <w:style w:type="paragraph" w:styleId="21">
    <w:name w:val="toc 2"/>
    <w:basedOn w:val="a0"/>
    <w:next w:val="a0"/>
    <w:uiPriority w:val="99"/>
    <w:semiHidden/>
    <w:qFormat/>
    <w:pPr>
      <w:tabs>
        <w:tab w:val="right" w:leader="dot" w:pos="8296"/>
      </w:tabs>
      <w:ind w:left="210"/>
    </w:pPr>
    <w:rPr>
      <w:smallCaps/>
    </w:rPr>
  </w:style>
  <w:style w:type="paragraph" w:styleId="90">
    <w:name w:val="toc 9"/>
    <w:basedOn w:val="a0"/>
    <w:next w:val="a0"/>
    <w:uiPriority w:val="99"/>
    <w:semiHidden/>
    <w:qFormat/>
    <w:pPr>
      <w:ind w:left="1680"/>
    </w:pPr>
    <w:rPr>
      <w:szCs w:val="21"/>
    </w:rPr>
  </w:style>
  <w:style w:type="paragraph" w:styleId="22">
    <w:name w:val="Body Text 2"/>
    <w:basedOn w:val="a0"/>
    <w:link w:val="2Char1"/>
    <w:uiPriority w:val="99"/>
    <w:qFormat/>
    <w:pPr>
      <w:widowControl w:val="0"/>
      <w:spacing w:line="360" w:lineRule="auto"/>
      <w:jc w:val="both"/>
    </w:pPr>
    <w:rPr>
      <w:kern w:val="2"/>
    </w:rPr>
  </w:style>
  <w:style w:type="paragraph" w:styleId="HTML">
    <w:name w:val="HTML Preformatted"/>
    <w:basedOn w:val="a0"/>
    <w:link w:val="HTML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olor w:val="000000"/>
      <w:sz w:val="20"/>
      <w:szCs w:val="20"/>
    </w:rPr>
  </w:style>
  <w:style w:type="paragraph" w:styleId="af0">
    <w:name w:val="Normal (Web)"/>
    <w:basedOn w:val="a0"/>
    <w:uiPriority w:val="99"/>
    <w:qFormat/>
    <w:pPr>
      <w:widowControl w:val="0"/>
      <w:jc w:val="both"/>
    </w:pPr>
    <w:rPr>
      <w:kern w:val="2"/>
    </w:rPr>
  </w:style>
  <w:style w:type="paragraph" w:styleId="af1">
    <w:name w:val="Title"/>
    <w:basedOn w:val="a0"/>
    <w:link w:val="Chara"/>
    <w:uiPriority w:val="99"/>
    <w:qFormat/>
    <w:pPr>
      <w:widowControl w:val="0"/>
      <w:spacing w:before="240" w:after="60"/>
      <w:jc w:val="center"/>
      <w:outlineLvl w:val="0"/>
    </w:pPr>
    <w:rPr>
      <w:rFonts w:ascii="Arial" w:eastAsia="隶书" w:hAnsi="Arial"/>
      <w:b/>
      <w:bCs/>
      <w:kern w:val="2"/>
      <w:sz w:val="32"/>
      <w:szCs w:val="32"/>
    </w:rPr>
  </w:style>
  <w:style w:type="character" w:styleId="af2">
    <w:name w:val="page number"/>
    <w:basedOn w:val="a2"/>
    <w:uiPriority w:val="99"/>
    <w:qFormat/>
    <w:rPr>
      <w:rFonts w:cs="Times New Roman"/>
    </w:rPr>
  </w:style>
  <w:style w:type="character" w:styleId="af3">
    <w:name w:val="Hyperlink"/>
    <w:basedOn w:val="a2"/>
    <w:uiPriority w:val="99"/>
    <w:qFormat/>
    <w:rPr>
      <w:rFonts w:cs="Times New Roman"/>
      <w:color w:val="0000FF"/>
      <w:u w:val="single"/>
    </w:rPr>
  </w:style>
  <w:style w:type="character" w:styleId="af4">
    <w:name w:val="annotation reference"/>
    <w:basedOn w:val="a2"/>
    <w:uiPriority w:val="99"/>
    <w:qFormat/>
    <w:rPr>
      <w:rFonts w:cs="Times New Roman"/>
      <w:sz w:val="21"/>
    </w:rPr>
  </w:style>
  <w:style w:type="table" w:styleId="af5">
    <w:name w:val="Table Grid"/>
    <w:basedOn w:val="a3"/>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2"/>
    <w:link w:val="1"/>
    <w:uiPriority w:val="99"/>
    <w:qFormat/>
    <w:locked/>
    <w:rPr>
      <w:rFonts w:ascii="宋体" w:eastAsia="黑体" w:hAnsi="宋体"/>
      <w:b/>
      <w:kern w:val="44"/>
      <w:sz w:val="36"/>
      <w:lang w:val="en-US" w:eastAsia="zh-CN"/>
    </w:rPr>
  </w:style>
  <w:style w:type="character" w:customStyle="1" w:styleId="2Char">
    <w:name w:val="标题 2 Char"/>
    <w:basedOn w:val="a2"/>
    <w:link w:val="2"/>
    <w:uiPriority w:val="99"/>
    <w:qFormat/>
    <w:locked/>
    <w:rPr>
      <w:rFonts w:ascii="宋体" w:eastAsia="宋体"/>
      <w:b/>
      <w:sz w:val="24"/>
    </w:rPr>
  </w:style>
  <w:style w:type="character" w:customStyle="1" w:styleId="3Char1">
    <w:name w:val="标题 3 Char1"/>
    <w:basedOn w:val="a2"/>
    <w:link w:val="3"/>
    <w:uiPriority w:val="99"/>
    <w:qFormat/>
    <w:locked/>
    <w:rPr>
      <w:rFonts w:ascii="宋体" w:eastAsia="宋体" w:hAnsi="宋体"/>
      <w:b/>
      <w:kern w:val="2"/>
      <w:sz w:val="32"/>
      <w:lang w:val="en-US" w:eastAsia="zh-CN"/>
    </w:rPr>
  </w:style>
  <w:style w:type="character" w:customStyle="1" w:styleId="4Char">
    <w:name w:val="标题 4 Char"/>
    <w:basedOn w:val="a2"/>
    <w:link w:val="4"/>
    <w:uiPriority w:val="99"/>
    <w:qFormat/>
    <w:locked/>
    <w:rPr>
      <w:rFonts w:ascii="Arial" w:eastAsia="黑体" w:hAnsi="Arial"/>
      <w:b/>
      <w:kern w:val="2"/>
      <w:sz w:val="28"/>
      <w:lang w:val="en-US" w:eastAsia="zh-CN"/>
    </w:rPr>
  </w:style>
  <w:style w:type="character" w:customStyle="1" w:styleId="5Char">
    <w:name w:val="标题 5 Char"/>
    <w:basedOn w:val="a2"/>
    <w:link w:val="5"/>
    <w:uiPriority w:val="99"/>
    <w:qFormat/>
    <w:locked/>
    <w:rPr>
      <w:b/>
      <w:kern w:val="2"/>
      <w:sz w:val="28"/>
    </w:rPr>
  </w:style>
  <w:style w:type="character" w:customStyle="1" w:styleId="6Char">
    <w:name w:val="标题 6 Char"/>
    <w:basedOn w:val="a2"/>
    <w:link w:val="6"/>
    <w:uiPriority w:val="99"/>
    <w:qFormat/>
    <w:locked/>
    <w:rPr>
      <w:rFonts w:ascii="Arial" w:eastAsia="黑体" w:hAnsi="Arial"/>
      <w:b/>
      <w:kern w:val="2"/>
      <w:sz w:val="24"/>
    </w:rPr>
  </w:style>
  <w:style w:type="character" w:customStyle="1" w:styleId="7Char">
    <w:name w:val="标题 7 Char"/>
    <w:basedOn w:val="a2"/>
    <w:link w:val="7"/>
    <w:uiPriority w:val="99"/>
    <w:qFormat/>
    <w:locked/>
    <w:rPr>
      <w:b/>
      <w:kern w:val="2"/>
      <w:sz w:val="24"/>
    </w:rPr>
  </w:style>
  <w:style w:type="character" w:customStyle="1" w:styleId="8Char">
    <w:name w:val="标题 8 Char"/>
    <w:basedOn w:val="a2"/>
    <w:link w:val="8"/>
    <w:uiPriority w:val="99"/>
    <w:qFormat/>
    <w:locked/>
    <w:rPr>
      <w:rFonts w:ascii="Arial" w:eastAsia="黑体" w:hAnsi="Arial"/>
      <w:kern w:val="2"/>
      <w:sz w:val="24"/>
    </w:rPr>
  </w:style>
  <w:style w:type="character" w:customStyle="1" w:styleId="9Char">
    <w:name w:val="标题 9 Char"/>
    <w:basedOn w:val="a2"/>
    <w:link w:val="9"/>
    <w:uiPriority w:val="99"/>
    <w:qFormat/>
    <w:locked/>
    <w:rPr>
      <w:rFonts w:ascii="Arial" w:eastAsia="黑体" w:hAnsi="Arial"/>
      <w:kern w:val="2"/>
      <w:sz w:val="21"/>
    </w:rPr>
  </w:style>
  <w:style w:type="character" w:customStyle="1" w:styleId="Char1">
    <w:name w:val="批注文字 Char"/>
    <w:basedOn w:val="a2"/>
    <w:link w:val="a6"/>
    <w:uiPriority w:val="99"/>
    <w:semiHidden/>
    <w:qFormat/>
    <w:locked/>
    <w:rPr>
      <w:rFonts w:ascii="宋体" w:eastAsia="宋体"/>
      <w:sz w:val="34"/>
      <w:lang w:val="en-US" w:eastAsia="zh-CN"/>
    </w:rPr>
  </w:style>
  <w:style w:type="character" w:customStyle="1" w:styleId="Char0">
    <w:name w:val="批注主题 Char"/>
    <w:basedOn w:val="Char1"/>
    <w:link w:val="a5"/>
    <w:uiPriority w:val="99"/>
    <w:semiHidden/>
    <w:qFormat/>
    <w:locked/>
    <w:rPr>
      <w:rFonts w:ascii="宋体" w:eastAsia="宋体"/>
      <w:b/>
      <w:kern w:val="2"/>
      <w:sz w:val="24"/>
      <w:lang w:val="en-US" w:eastAsia="zh-CN"/>
    </w:rPr>
  </w:style>
  <w:style w:type="character" w:customStyle="1" w:styleId="Char2">
    <w:name w:val="文档结构图 Char"/>
    <w:basedOn w:val="a2"/>
    <w:link w:val="a7"/>
    <w:uiPriority w:val="99"/>
    <w:semiHidden/>
    <w:qFormat/>
    <w:locked/>
    <w:rPr>
      <w:kern w:val="2"/>
      <w:sz w:val="24"/>
      <w:shd w:val="clear" w:color="auto" w:fill="000080"/>
    </w:rPr>
  </w:style>
  <w:style w:type="character" w:customStyle="1" w:styleId="3Char">
    <w:name w:val="正文文本 3 Char"/>
    <w:basedOn w:val="a2"/>
    <w:link w:val="30"/>
    <w:uiPriority w:val="99"/>
    <w:qFormat/>
    <w:locked/>
    <w:rPr>
      <w:kern w:val="2"/>
      <w:sz w:val="16"/>
    </w:rPr>
  </w:style>
  <w:style w:type="character" w:customStyle="1" w:styleId="Char3">
    <w:name w:val="正文文本 Char"/>
    <w:basedOn w:val="a2"/>
    <w:link w:val="a8"/>
    <w:uiPriority w:val="99"/>
    <w:qFormat/>
    <w:locked/>
    <w:rPr>
      <w:b/>
      <w:kern w:val="2"/>
      <w:sz w:val="24"/>
    </w:rPr>
  </w:style>
  <w:style w:type="character" w:customStyle="1" w:styleId="Char4">
    <w:name w:val="正文文本缩进 Char"/>
    <w:basedOn w:val="a2"/>
    <w:link w:val="a9"/>
    <w:uiPriority w:val="99"/>
    <w:qFormat/>
    <w:locked/>
    <w:rPr>
      <w:kern w:val="2"/>
      <w:sz w:val="24"/>
    </w:rPr>
  </w:style>
  <w:style w:type="character" w:customStyle="1" w:styleId="Char5">
    <w:name w:val="纯文本 Char"/>
    <w:basedOn w:val="a2"/>
    <w:link w:val="ab"/>
    <w:uiPriority w:val="99"/>
    <w:qFormat/>
    <w:locked/>
    <w:rPr>
      <w:rFonts w:ascii="宋体" w:hAnsi="Courier New"/>
      <w:kern w:val="2"/>
      <w:sz w:val="21"/>
    </w:rPr>
  </w:style>
  <w:style w:type="character" w:customStyle="1" w:styleId="Char6">
    <w:name w:val="日期 Char"/>
    <w:basedOn w:val="a2"/>
    <w:link w:val="ac"/>
    <w:uiPriority w:val="99"/>
    <w:qFormat/>
    <w:locked/>
    <w:rPr>
      <w:rFonts w:ascii="宋体" w:hAnsi="Courier New"/>
      <w:kern w:val="2"/>
      <w:sz w:val="32"/>
    </w:rPr>
  </w:style>
  <w:style w:type="character" w:customStyle="1" w:styleId="2Char0">
    <w:name w:val="正文文本缩进 2 Char"/>
    <w:basedOn w:val="a2"/>
    <w:link w:val="20"/>
    <w:uiPriority w:val="99"/>
    <w:qFormat/>
    <w:locked/>
    <w:rPr>
      <w:rFonts w:ascii="宋体" w:eastAsia="宋体"/>
      <w:kern w:val="2"/>
      <w:sz w:val="24"/>
    </w:rPr>
  </w:style>
  <w:style w:type="character" w:customStyle="1" w:styleId="Char7">
    <w:name w:val="批注框文本 Char"/>
    <w:basedOn w:val="a2"/>
    <w:link w:val="ad"/>
    <w:uiPriority w:val="99"/>
    <w:semiHidden/>
    <w:qFormat/>
    <w:locked/>
    <w:rPr>
      <w:kern w:val="2"/>
      <w:sz w:val="18"/>
    </w:rPr>
  </w:style>
  <w:style w:type="character" w:customStyle="1" w:styleId="Char8">
    <w:name w:val="页脚 Char"/>
    <w:basedOn w:val="a2"/>
    <w:link w:val="ae"/>
    <w:uiPriority w:val="99"/>
    <w:qFormat/>
    <w:locked/>
    <w:rPr>
      <w:kern w:val="2"/>
      <w:sz w:val="18"/>
    </w:rPr>
  </w:style>
  <w:style w:type="character" w:customStyle="1" w:styleId="Char9">
    <w:name w:val="页眉 Char"/>
    <w:basedOn w:val="a2"/>
    <w:link w:val="af"/>
    <w:uiPriority w:val="99"/>
    <w:qFormat/>
    <w:locked/>
    <w:rPr>
      <w:rFonts w:eastAsia="宋体"/>
      <w:kern w:val="2"/>
      <w:sz w:val="18"/>
      <w:lang w:val="en-US" w:eastAsia="zh-CN"/>
    </w:rPr>
  </w:style>
  <w:style w:type="character" w:customStyle="1" w:styleId="3Char0">
    <w:name w:val="正文文本缩进 3 Char"/>
    <w:basedOn w:val="a2"/>
    <w:link w:val="32"/>
    <w:uiPriority w:val="99"/>
    <w:qFormat/>
    <w:locked/>
    <w:rPr>
      <w:rFonts w:ascii="宋体"/>
      <w:b/>
      <w:kern w:val="2"/>
      <w:sz w:val="24"/>
    </w:rPr>
  </w:style>
  <w:style w:type="character" w:customStyle="1" w:styleId="2Char1">
    <w:name w:val="正文文本 2 Char"/>
    <w:basedOn w:val="a2"/>
    <w:link w:val="22"/>
    <w:uiPriority w:val="99"/>
    <w:qFormat/>
    <w:locked/>
    <w:rPr>
      <w:kern w:val="2"/>
      <w:sz w:val="24"/>
    </w:rPr>
  </w:style>
  <w:style w:type="character" w:customStyle="1" w:styleId="HTMLChar">
    <w:name w:val="HTML 预设格式 Char"/>
    <w:basedOn w:val="a2"/>
    <w:link w:val="HTML"/>
    <w:uiPriority w:val="99"/>
    <w:qFormat/>
    <w:locked/>
    <w:rPr>
      <w:rFonts w:ascii="Arial Unicode MS" w:eastAsia="Times New Roman" w:hAnsi="Arial Unicode MS"/>
      <w:color w:val="000000"/>
    </w:rPr>
  </w:style>
  <w:style w:type="character" w:customStyle="1" w:styleId="Chara">
    <w:name w:val="标题 Char"/>
    <w:basedOn w:val="a2"/>
    <w:link w:val="af1"/>
    <w:uiPriority w:val="99"/>
    <w:qFormat/>
    <w:locked/>
    <w:rPr>
      <w:rFonts w:ascii="Arial" w:eastAsia="隶书" w:hAnsi="Arial"/>
      <w:b/>
      <w:kern w:val="2"/>
      <w:sz w:val="32"/>
    </w:rPr>
  </w:style>
  <w:style w:type="character" w:customStyle="1" w:styleId="11">
    <w:name w:val="访问过的超链接1"/>
    <w:uiPriority w:val="99"/>
    <w:qFormat/>
    <w:rPr>
      <w:color w:val="800080"/>
      <w:u w:val="single"/>
    </w:rPr>
  </w:style>
  <w:style w:type="character" w:customStyle="1" w:styleId="Char">
    <w:name w:val="正文缩进 Char"/>
    <w:link w:val="a1"/>
    <w:uiPriority w:val="99"/>
    <w:qFormat/>
    <w:locked/>
    <w:rPr>
      <w:rFonts w:eastAsia="宋体"/>
      <w:kern w:val="2"/>
      <w:sz w:val="21"/>
      <w:lang w:val="en-US" w:eastAsia="zh-CN"/>
    </w:rPr>
  </w:style>
  <w:style w:type="character" w:customStyle="1" w:styleId="3Char2">
    <w:name w:val="标题 3 Char"/>
    <w:uiPriority w:val="99"/>
    <w:qFormat/>
    <w:rPr>
      <w:rFonts w:ascii="黑体" w:eastAsia="黑体"/>
      <w:sz w:val="30"/>
    </w:rPr>
  </w:style>
  <w:style w:type="paragraph" w:customStyle="1" w:styleId="af6">
    <w:name w:val="图"/>
    <w:basedOn w:val="a0"/>
    <w:uiPriority w:val="99"/>
    <w:qFormat/>
    <w:pPr>
      <w:keepNext/>
      <w:widowControl w:val="0"/>
      <w:adjustRightInd w:val="0"/>
      <w:snapToGrid w:val="0"/>
      <w:spacing w:before="60" w:after="60" w:line="300" w:lineRule="auto"/>
      <w:jc w:val="center"/>
    </w:pPr>
    <w:rPr>
      <w:spacing w:val="20"/>
      <w:szCs w:val="20"/>
    </w:rPr>
  </w:style>
  <w:style w:type="paragraph" w:customStyle="1" w:styleId="CharCharCharChar">
    <w:name w:val="Char Char Char Char"/>
    <w:basedOn w:val="a0"/>
    <w:uiPriority w:val="99"/>
    <w:qFormat/>
    <w:pPr>
      <w:spacing w:after="160" w:line="240" w:lineRule="exact"/>
    </w:pPr>
    <w:rPr>
      <w:rFonts w:ascii="Verdana" w:eastAsia="仿宋_GB2312" w:hAnsi="Verdana"/>
      <w:szCs w:val="20"/>
      <w:lang w:eastAsia="en-US"/>
    </w:rPr>
  </w:style>
  <w:style w:type="paragraph" w:customStyle="1" w:styleId="af7">
    <w:name w:val="È¡ÀÊ¡ÎÄ¡À¾"/>
    <w:basedOn w:val="a0"/>
    <w:uiPriority w:val="99"/>
    <w:qFormat/>
    <w:pPr>
      <w:overflowPunct w:val="0"/>
      <w:autoSpaceDE w:val="0"/>
      <w:autoSpaceDN w:val="0"/>
      <w:adjustRightInd w:val="0"/>
      <w:textAlignment w:val="baseline"/>
    </w:pPr>
    <w:rPr>
      <w:szCs w:val="20"/>
    </w:rPr>
  </w:style>
  <w:style w:type="paragraph" w:customStyle="1" w:styleId="12">
    <w:name w:val="列出段落1"/>
    <w:basedOn w:val="a0"/>
    <w:uiPriority w:val="99"/>
    <w:qFormat/>
    <w:pPr>
      <w:widowControl w:val="0"/>
      <w:ind w:firstLineChars="200" w:firstLine="420"/>
      <w:jc w:val="both"/>
    </w:pPr>
    <w:rPr>
      <w:rFonts w:ascii="Calibri" w:hAnsi="Calibri"/>
      <w:kern w:val="2"/>
      <w:sz w:val="21"/>
      <w:szCs w:val="22"/>
    </w:rPr>
  </w:style>
  <w:style w:type="paragraph" w:customStyle="1" w:styleId="CharChar">
    <w:name w:val="Char Char"/>
    <w:basedOn w:val="a0"/>
    <w:uiPriority w:val="99"/>
    <w:qFormat/>
    <w:pPr>
      <w:widowControl w:val="0"/>
      <w:jc w:val="both"/>
    </w:pPr>
    <w:rPr>
      <w:rFonts w:ascii="Tahoma" w:hAnsi="Tahoma"/>
      <w:kern w:val="2"/>
      <w:szCs w:val="20"/>
    </w:rPr>
  </w:style>
  <w:style w:type="paragraph" w:customStyle="1" w:styleId="Style55">
    <w:name w:val="_Style 55"/>
    <w:next w:val="a0"/>
    <w:uiPriority w:val="99"/>
    <w:qFormat/>
    <w:pPr>
      <w:widowControl w:val="0"/>
      <w:jc w:val="both"/>
    </w:pPr>
    <w:rPr>
      <w:kern w:val="2"/>
      <w:sz w:val="21"/>
      <w:szCs w:val="24"/>
    </w:rPr>
  </w:style>
  <w:style w:type="paragraph" w:customStyle="1" w:styleId="CharCharCharCharChar">
    <w:name w:val="Char Char Char Char Char"/>
    <w:basedOn w:val="a0"/>
    <w:uiPriority w:val="99"/>
    <w:qFormat/>
    <w:pPr>
      <w:widowControl w:val="0"/>
      <w:jc w:val="both"/>
    </w:pPr>
    <w:rPr>
      <w:rFonts w:ascii="Tahoma" w:hAnsi="Tahoma"/>
      <w:kern w:val="2"/>
      <w:szCs w:val="20"/>
    </w:rPr>
  </w:style>
  <w:style w:type="paragraph" w:customStyle="1" w:styleId="Style51">
    <w:name w:val="_Style 51"/>
    <w:basedOn w:val="a0"/>
    <w:uiPriority w:val="99"/>
    <w:qFormat/>
    <w:pPr>
      <w:spacing w:after="160" w:line="240" w:lineRule="exact"/>
    </w:pPr>
    <w:rPr>
      <w:kern w:val="2"/>
      <w:sz w:val="21"/>
    </w:rPr>
  </w:style>
  <w:style w:type="paragraph" w:customStyle="1" w:styleId="af8">
    <w:name w:val="文档正文"/>
    <w:basedOn w:val="a0"/>
    <w:uiPriority w:val="99"/>
    <w:qFormat/>
    <w:pPr>
      <w:widowControl w:val="0"/>
      <w:adjustRightInd w:val="0"/>
      <w:spacing w:line="480" w:lineRule="atLeast"/>
      <w:ind w:firstLineChars="200" w:firstLine="567"/>
      <w:jc w:val="both"/>
      <w:textAlignment w:val="baseline"/>
    </w:pPr>
    <w:rPr>
      <w:rFonts w:ascii="长城仿宋"/>
      <w:sz w:val="21"/>
      <w:szCs w:val="20"/>
    </w:rPr>
  </w:style>
  <w:style w:type="paragraph" w:customStyle="1" w:styleId="Charb">
    <w:name w:val="Char"/>
    <w:basedOn w:val="a0"/>
    <w:uiPriority w:val="99"/>
    <w:qFormat/>
    <w:pPr>
      <w:spacing w:after="160" w:line="240" w:lineRule="exact"/>
    </w:pPr>
    <w:rPr>
      <w:rFonts w:ascii="Verdana" w:eastAsia="仿宋_GB2312" w:hAnsi="Verdana"/>
      <w:szCs w:val="20"/>
      <w:lang w:eastAsia="en-US"/>
    </w:rPr>
  </w:style>
  <w:style w:type="paragraph" w:customStyle="1" w:styleId="Style3">
    <w:name w:val="_Style 3"/>
    <w:basedOn w:val="a0"/>
    <w:uiPriority w:val="99"/>
    <w:qFormat/>
    <w:pPr>
      <w:widowControl w:val="0"/>
      <w:ind w:firstLineChars="200" w:firstLine="420"/>
      <w:jc w:val="both"/>
    </w:pPr>
    <w:rPr>
      <w:rFonts w:ascii="Calibri" w:hAnsi="Calibri"/>
      <w:kern w:val="2"/>
      <w:sz w:val="21"/>
      <w:szCs w:val="22"/>
    </w:rPr>
  </w:style>
  <w:style w:type="paragraph" w:customStyle="1" w:styleId="af9">
    <w:name w:val="自定义正文"/>
    <w:basedOn w:val="a0"/>
    <w:uiPriority w:val="99"/>
    <w:qFormat/>
    <w:pPr>
      <w:widowControl w:val="0"/>
      <w:spacing w:afterLines="50"/>
      <w:ind w:leftChars="600" w:left="600"/>
      <w:jc w:val="both"/>
    </w:pPr>
    <w:rPr>
      <w:kern w:val="2"/>
      <w:sz w:val="21"/>
    </w:rPr>
  </w:style>
  <w:style w:type="paragraph" w:customStyle="1" w:styleId="CharCharCharCharChar1">
    <w:name w:val="Char Char Char Char Char1"/>
    <w:basedOn w:val="a0"/>
    <w:uiPriority w:val="99"/>
    <w:qFormat/>
    <w:pPr>
      <w:widowControl w:val="0"/>
      <w:jc w:val="both"/>
    </w:pPr>
    <w:rPr>
      <w:rFonts w:ascii="Tahoma" w:hAnsi="Tahoma"/>
      <w:kern w:val="2"/>
      <w:szCs w:val="20"/>
    </w:rPr>
  </w:style>
  <w:style w:type="paragraph" w:customStyle="1" w:styleId="CharCharCharCharCharCharChar">
    <w:name w:val="Char Char Char Char Char Char Char"/>
    <w:basedOn w:val="a0"/>
    <w:uiPriority w:val="99"/>
    <w:qFormat/>
    <w:pPr>
      <w:spacing w:after="160" w:line="240" w:lineRule="exact"/>
    </w:pPr>
    <w:rPr>
      <w:kern w:val="2"/>
      <w:sz w:val="21"/>
    </w:rPr>
  </w:style>
  <w:style w:type="paragraph" w:customStyle="1" w:styleId="13">
    <w:name w:val="小标题 1"/>
    <w:basedOn w:val="a0"/>
    <w:uiPriority w:val="99"/>
    <w:qFormat/>
    <w:pPr>
      <w:widowControl w:val="0"/>
      <w:autoSpaceDE w:val="0"/>
      <w:autoSpaceDN w:val="0"/>
      <w:adjustRightInd w:val="0"/>
      <w:spacing w:line="360" w:lineRule="atLeast"/>
      <w:jc w:val="both"/>
    </w:pPr>
    <w:rPr>
      <w:rFonts w:ascii="文鼎粗黑" w:eastAsia="文鼎粗黑"/>
      <w:sz w:val="22"/>
      <w:szCs w:val="20"/>
    </w:rPr>
  </w:style>
  <w:style w:type="paragraph" w:customStyle="1" w:styleId="Char10">
    <w:name w:val="Char1"/>
    <w:basedOn w:val="a0"/>
    <w:uiPriority w:val="99"/>
    <w:qFormat/>
    <w:pPr>
      <w:spacing w:after="160" w:line="240" w:lineRule="exact"/>
    </w:pPr>
    <w:rPr>
      <w:rFonts w:ascii="Verdana" w:eastAsia="仿宋_GB2312" w:hAnsi="Verdana"/>
      <w:szCs w:val="20"/>
      <w:lang w:eastAsia="en-US"/>
    </w:rPr>
  </w:style>
  <w:style w:type="paragraph" w:customStyle="1" w:styleId="41">
    <w:name w:val="样式41"/>
    <w:basedOn w:val="a0"/>
    <w:uiPriority w:val="99"/>
    <w:qFormat/>
    <w:pPr>
      <w:widowControl w:val="0"/>
      <w:numPr>
        <w:numId w:val="2"/>
      </w:numPr>
      <w:tabs>
        <w:tab w:val="left" w:pos="945"/>
      </w:tabs>
      <w:spacing w:line="360" w:lineRule="auto"/>
      <w:jc w:val="both"/>
    </w:pPr>
    <w:rPr>
      <w:b/>
      <w:color w:val="000000"/>
      <w:kern w:val="2"/>
      <w:szCs w:val="20"/>
    </w:rPr>
  </w:style>
  <w:style w:type="paragraph" w:customStyle="1" w:styleId="CharCharCharCharCharCharChar1">
    <w:name w:val="Char Char Char Char Char Char Char1"/>
    <w:basedOn w:val="a0"/>
    <w:uiPriority w:val="99"/>
    <w:qFormat/>
    <w:pPr>
      <w:spacing w:after="160" w:line="240" w:lineRule="exact"/>
    </w:pPr>
    <w:rPr>
      <w:kern w:val="2"/>
      <w:sz w:val="21"/>
    </w:rPr>
  </w:style>
  <w:style w:type="paragraph" w:customStyle="1" w:styleId="CharChar1">
    <w:name w:val="Char Char1"/>
    <w:basedOn w:val="a0"/>
    <w:uiPriority w:val="99"/>
    <w:qFormat/>
    <w:pPr>
      <w:widowControl w:val="0"/>
      <w:jc w:val="both"/>
    </w:pPr>
    <w:rPr>
      <w:rFonts w:ascii="Tahoma" w:hAnsi="Tahoma"/>
      <w:kern w:val="2"/>
      <w:szCs w:val="20"/>
    </w:rPr>
  </w:style>
  <w:style w:type="paragraph" w:customStyle="1" w:styleId="TableContents">
    <w:name w:val="Table Contents"/>
    <w:basedOn w:val="a0"/>
    <w:uiPriority w:val="99"/>
    <w:qFormat/>
    <w:pPr>
      <w:widowControl w:val="0"/>
      <w:suppressAutoHyphens/>
      <w:autoSpaceDE w:val="0"/>
      <w:spacing w:after="120"/>
    </w:pPr>
    <w:rPr>
      <w:rFonts w:ascii="Helvetica" w:hAnsi="Helvetica"/>
      <w:kern w:val="1"/>
      <w:sz w:val="20"/>
      <w:szCs w:val="20"/>
    </w:rPr>
  </w:style>
  <w:style w:type="paragraph" w:customStyle="1" w:styleId="CharCharCharChar1">
    <w:name w:val="Char Char Char Char1"/>
    <w:basedOn w:val="a0"/>
    <w:uiPriority w:val="99"/>
    <w:qFormat/>
    <w:pPr>
      <w:spacing w:after="160" w:line="240" w:lineRule="exact"/>
    </w:pPr>
    <w:rPr>
      <w:rFonts w:ascii="Verdana" w:eastAsia="仿宋_GB2312" w:hAnsi="Verdana"/>
      <w:szCs w:val="20"/>
      <w:lang w:eastAsia="en-US"/>
    </w:rPr>
  </w:style>
  <w:style w:type="paragraph" w:styleId="afa">
    <w:name w:val="List Paragraph"/>
    <w:basedOn w:val="a0"/>
    <w:uiPriority w:val="99"/>
    <w:qFormat/>
    <w:pPr>
      <w:widowControl w:val="0"/>
      <w:ind w:firstLineChars="200" w:firstLine="420"/>
      <w:jc w:val="both"/>
    </w:pPr>
    <w:rPr>
      <w:kern w:val="2"/>
      <w:sz w:val="21"/>
    </w:rPr>
  </w:style>
  <w:style w:type="character" w:customStyle="1" w:styleId="C503-Char">
    <w:name w:val="C503-正文格式 Char"/>
    <w:link w:val="C503-"/>
    <w:rsid w:val="0017746E"/>
    <w:rPr>
      <w:rFonts w:cs="宋体"/>
      <w:kern w:val="2"/>
      <w:sz w:val="24"/>
    </w:rPr>
  </w:style>
  <w:style w:type="paragraph" w:customStyle="1" w:styleId="C503-">
    <w:name w:val="C503-正文格式"/>
    <w:basedOn w:val="a0"/>
    <w:link w:val="C503-Char"/>
    <w:qFormat/>
    <w:rsid w:val="0017746E"/>
    <w:pPr>
      <w:spacing w:line="360" w:lineRule="auto"/>
      <w:ind w:firstLineChars="200" w:firstLine="480"/>
    </w:pPr>
    <w:rPr>
      <w:rFonts w:cs="宋体"/>
      <w:kern w:val="2"/>
      <w:szCs w:val="20"/>
    </w:rPr>
  </w:style>
  <w:style w:type="paragraph" w:customStyle="1" w:styleId="-11">
    <w:name w:val="彩色列表 - 着色 11"/>
    <w:basedOn w:val="a0"/>
    <w:uiPriority w:val="34"/>
    <w:qFormat/>
    <w:rsid w:val="0017746E"/>
    <w:pPr>
      <w:ind w:firstLineChars="200" w:firstLine="420"/>
    </w:pPr>
    <w:rPr>
      <w:rFonts w:ascii="Calibri" w:hAnsi="Calibri" w:cs="宋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4623">
      <w:bodyDiv w:val="1"/>
      <w:marLeft w:val="0"/>
      <w:marRight w:val="0"/>
      <w:marTop w:val="0"/>
      <w:marBottom w:val="0"/>
      <w:divBdr>
        <w:top w:val="none" w:sz="0" w:space="0" w:color="auto"/>
        <w:left w:val="none" w:sz="0" w:space="0" w:color="auto"/>
        <w:bottom w:val="none" w:sz="0" w:space="0" w:color="auto"/>
        <w:right w:val="none" w:sz="0" w:space="0" w:color="auto"/>
      </w:divBdr>
    </w:div>
    <w:div w:id="294917597">
      <w:bodyDiv w:val="1"/>
      <w:marLeft w:val="0"/>
      <w:marRight w:val="0"/>
      <w:marTop w:val="0"/>
      <w:marBottom w:val="0"/>
      <w:divBdr>
        <w:top w:val="none" w:sz="0" w:space="0" w:color="auto"/>
        <w:left w:val="none" w:sz="0" w:space="0" w:color="auto"/>
        <w:bottom w:val="none" w:sz="0" w:space="0" w:color="auto"/>
        <w:right w:val="none" w:sz="0" w:space="0" w:color="auto"/>
      </w:divBdr>
    </w:div>
    <w:div w:id="462038353">
      <w:bodyDiv w:val="1"/>
      <w:marLeft w:val="0"/>
      <w:marRight w:val="0"/>
      <w:marTop w:val="0"/>
      <w:marBottom w:val="0"/>
      <w:divBdr>
        <w:top w:val="none" w:sz="0" w:space="0" w:color="auto"/>
        <w:left w:val="none" w:sz="0" w:space="0" w:color="auto"/>
        <w:bottom w:val="none" w:sz="0" w:space="0" w:color="auto"/>
        <w:right w:val="none" w:sz="0" w:space="0" w:color="auto"/>
      </w:divBdr>
    </w:div>
    <w:div w:id="525867740">
      <w:bodyDiv w:val="1"/>
      <w:marLeft w:val="0"/>
      <w:marRight w:val="0"/>
      <w:marTop w:val="0"/>
      <w:marBottom w:val="0"/>
      <w:divBdr>
        <w:top w:val="none" w:sz="0" w:space="0" w:color="auto"/>
        <w:left w:val="none" w:sz="0" w:space="0" w:color="auto"/>
        <w:bottom w:val="none" w:sz="0" w:space="0" w:color="auto"/>
        <w:right w:val="none" w:sz="0" w:space="0" w:color="auto"/>
      </w:divBdr>
    </w:div>
    <w:div w:id="595525734">
      <w:bodyDiv w:val="1"/>
      <w:marLeft w:val="0"/>
      <w:marRight w:val="0"/>
      <w:marTop w:val="0"/>
      <w:marBottom w:val="0"/>
      <w:divBdr>
        <w:top w:val="none" w:sz="0" w:space="0" w:color="auto"/>
        <w:left w:val="none" w:sz="0" w:space="0" w:color="auto"/>
        <w:bottom w:val="none" w:sz="0" w:space="0" w:color="auto"/>
        <w:right w:val="none" w:sz="0" w:space="0" w:color="auto"/>
      </w:divBdr>
    </w:div>
    <w:div w:id="640236902">
      <w:bodyDiv w:val="1"/>
      <w:marLeft w:val="0"/>
      <w:marRight w:val="0"/>
      <w:marTop w:val="0"/>
      <w:marBottom w:val="0"/>
      <w:divBdr>
        <w:top w:val="none" w:sz="0" w:space="0" w:color="auto"/>
        <w:left w:val="none" w:sz="0" w:space="0" w:color="auto"/>
        <w:bottom w:val="none" w:sz="0" w:space="0" w:color="auto"/>
        <w:right w:val="none" w:sz="0" w:space="0" w:color="auto"/>
      </w:divBdr>
    </w:div>
    <w:div w:id="730228664">
      <w:bodyDiv w:val="1"/>
      <w:marLeft w:val="0"/>
      <w:marRight w:val="0"/>
      <w:marTop w:val="0"/>
      <w:marBottom w:val="0"/>
      <w:divBdr>
        <w:top w:val="none" w:sz="0" w:space="0" w:color="auto"/>
        <w:left w:val="none" w:sz="0" w:space="0" w:color="auto"/>
        <w:bottom w:val="none" w:sz="0" w:space="0" w:color="auto"/>
        <w:right w:val="none" w:sz="0" w:space="0" w:color="auto"/>
      </w:divBdr>
    </w:div>
    <w:div w:id="730495253">
      <w:bodyDiv w:val="1"/>
      <w:marLeft w:val="0"/>
      <w:marRight w:val="0"/>
      <w:marTop w:val="0"/>
      <w:marBottom w:val="0"/>
      <w:divBdr>
        <w:top w:val="none" w:sz="0" w:space="0" w:color="auto"/>
        <w:left w:val="none" w:sz="0" w:space="0" w:color="auto"/>
        <w:bottom w:val="none" w:sz="0" w:space="0" w:color="auto"/>
        <w:right w:val="none" w:sz="0" w:space="0" w:color="auto"/>
      </w:divBdr>
    </w:div>
    <w:div w:id="933393410">
      <w:bodyDiv w:val="1"/>
      <w:marLeft w:val="0"/>
      <w:marRight w:val="0"/>
      <w:marTop w:val="0"/>
      <w:marBottom w:val="0"/>
      <w:divBdr>
        <w:top w:val="none" w:sz="0" w:space="0" w:color="auto"/>
        <w:left w:val="none" w:sz="0" w:space="0" w:color="auto"/>
        <w:bottom w:val="none" w:sz="0" w:space="0" w:color="auto"/>
        <w:right w:val="none" w:sz="0" w:space="0" w:color="auto"/>
      </w:divBdr>
    </w:div>
    <w:div w:id="1019548362">
      <w:bodyDiv w:val="1"/>
      <w:marLeft w:val="0"/>
      <w:marRight w:val="0"/>
      <w:marTop w:val="0"/>
      <w:marBottom w:val="0"/>
      <w:divBdr>
        <w:top w:val="none" w:sz="0" w:space="0" w:color="auto"/>
        <w:left w:val="none" w:sz="0" w:space="0" w:color="auto"/>
        <w:bottom w:val="none" w:sz="0" w:space="0" w:color="auto"/>
        <w:right w:val="none" w:sz="0" w:space="0" w:color="auto"/>
      </w:divBdr>
    </w:div>
    <w:div w:id="1406222388">
      <w:bodyDiv w:val="1"/>
      <w:marLeft w:val="0"/>
      <w:marRight w:val="0"/>
      <w:marTop w:val="0"/>
      <w:marBottom w:val="0"/>
      <w:divBdr>
        <w:top w:val="none" w:sz="0" w:space="0" w:color="auto"/>
        <w:left w:val="none" w:sz="0" w:space="0" w:color="auto"/>
        <w:bottom w:val="none" w:sz="0" w:space="0" w:color="auto"/>
        <w:right w:val="none" w:sz="0" w:space="0" w:color="auto"/>
      </w:divBdr>
    </w:div>
    <w:div w:id="1420128925">
      <w:bodyDiv w:val="1"/>
      <w:marLeft w:val="0"/>
      <w:marRight w:val="0"/>
      <w:marTop w:val="0"/>
      <w:marBottom w:val="0"/>
      <w:divBdr>
        <w:top w:val="none" w:sz="0" w:space="0" w:color="auto"/>
        <w:left w:val="none" w:sz="0" w:space="0" w:color="auto"/>
        <w:bottom w:val="none" w:sz="0" w:space="0" w:color="auto"/>
        <w:right w:val="none" w:sz="0" w:space="0" w:color="auto"/>
      </w:divBdr>
    </w:div>
    <w:div w:id="1461998204">
      <w:bodyDiv w:val="1"/>
      <w:marLeft w:val="0"/>
      <w:marRight w:val="0"/>
      <w:marTop w:val="0"/>
      <w:marBottom w:val="0"/>
      <w:divBdr>
        <w:top w:val="none" w:sz="0" w:space="0" w:color="auto"/>
        <w:left w:val="none" w:sz="0" w:space="0" w:color="auto"/>
        <w:bottom w:val="none" w:sz="0" w:space="0" w:color="auto"/>
        <w:right w:val="none" w:sz="0" w:space="0" w:color="auto"/>
      </w:divBdr>
    </w:div>
    <w:div w:id="1893886998">
      <w:bodyDiv w:val="1"/>
      <w:marLeft w:val="0"/>
      <w:marRight w:val="0"/>
      <w:marTop w:val="0"/>
      <w:marBottom w:val="0"/>
      <w:divBdr>
        <w:top w:val="none" w:sz="0" w:space="0" w:color="auto"/>
        <w:left w:val="none" w:sz="0" w:space="0" w:color="auto"/>
        <w:bottom w:val="none" w:sz="0" w:space="0" w:color="auto"/>
        <w:right w:val="none" w:sz="0" w:space="0" w:color="auto"/>
      </w:divBdr>
    </w:div>
    <w:div w:id="2026053779">
      <w:bodyDiv w:val="1"/>
      <w:marLeft w:val="0"/>
      <w:marRight w:val="0"/>
      <w:marTop w:val="0"/>
      <w:marBottom w:val="0"/>
      <w:divBdr>
        <w:top w:val="none" w:sz="0" w:space="0" w:color="auto"/>
        <w:left w:val="none" w:sz="0" w:space="0" w:color="auto"/>
        <w:bottom w:val="none" w:sz="0" w:space="0" w:color="auto"/>
        <w:right w:val="none" w:sz="0" w:space="0" w:color="auto"/>
      </w:divBdr>
    </w:div>
    <w:div w:id="209716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1.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59B87F-1C80-479D-B72A-DC2FE4D6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1760</Words>
  <Characters>10032</Characters>
  <Application>Microsoft Office Word</Application>
  <DocSecurity>0</DocSecurity>
  <Lines>83</Lines>
  <Paragraphs>23</Paragraphs>
  <ScaleCrop>false</ScaleCrop>
  <Company>深圳市清华斯维尔软件科技有限公司</Company>
  <LinksUpToDate>false</LinksUpToDate>
  <CharactersWithSpaces>11769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2018-11-29T12:19:00Z</dcterms:created>
  <dc:creator>thsware</dc:creator>
  <lastModifiedBy>hjj</lastModifiedBy>
  <lastPrinted>2018-11-29T12:19:00Z</lastPrinted>
  <dcterms:modified xsi:type="dcterms:W3CDTF">2018-12-04T09:20:00Z</dcterms:modified>
  <revision>4</revision>
  <dc:title>招 标　文　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