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E7" w:rsidRDefault="002E76E7" w:rsidP="002E76E7">
      <w:pPr>
        <w:jc w:val="center"/>
        <w:rPr>
          <w:b/>
          <w:sz w:val="36"/>
          <w:szCs w:val="36"/>
        </w:rPr>
      </w:pPr>
      <w:r w:rsidRPr="002E76E7">
        <w:rPr>
          <w:rFonts w:hint="eastAsia"/>
          <w:b/>
          <w:sz w:val="36"/>
          <w:szCs w:val="36"/>
        </w:rPr>
        <w:t>201</w:t>
      </w:r>
      <w:r w:rsidR="001B4D6D">
        <w:rPr>
          <w:rFonts w:hint="eastAsia"/>
          <w:b/>
          <w:sz w:val="36"/>
          <w:szCs w:val="36"/>
        </w:rPr>
        <w:t>9</w:t>
      </w:r>
      <w:r w:rsidRPr="002E76E7">
        <w:rPr>
          <w:rFonts w:hint="eastAsia"/>
          <w:b/>
          <w:sz w:val="36"/>
          <w:szCs w:val="36"/>
        </w:rPr>
        <w:t>年学校冷热水系统及发电机维修工程</w:t>
      </w:r>
    </w:p>
    <w:p w:rsidR="001B4D6D" w:rsidRPr="001B4D6D" w:rsidRDefault="001B4D6D" w:rsidP="001B4D6D">
      <w:pPr>
        <w:pStyle w:val="a7"/>
        <w:numPr>
          <w:ilvl w:val="0"/>
          <w:numId w:val="2"/>
        </w:numPr>
        <w:ind w:firstLineChars="0"/>
        <w:jc w:val="left"/>
        <w:rPr>
          <w:b/>
          <w:sz w:val="36"/>
          <w:szCs w:val="36"/>
        </w:rPr>
      </w:pPr>
      <w:r w:rsidRPr="001B4D6D">
        <w:rPr>
          <w:rFonts w:hint="eastAsia"/>
          <w:b/>
          <w:sz w:val="36"/>
          <w:szCs w:val="36"/>
        </w:rPr>
        <w:t>项目简介</w:t>
      </w:r>
    </w:p>
    <w:p w:rsidR="001B4D6D" w:rsidRPr="00A95109" w:rsidRDefault="000303FD" w:rsidP="00A95109">
      <w:pPr>
        <w:ind w:leftChars="150" w:left="315" w:firstLineChars="100" w:firstLine="24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 w:hint="eastAsia"/>
          <w:sz w:val="24"/>
        </w:rPr>
        <w:t>本项目具体维护、维修有四栋学生宿舍天面供有</w:t>
      </w:r>
      <w:r w:rsidRPr="00A95109">
        <w:rPr>
          <w:rFonts w:asciiTheme="minorEastAsia" w:eastAsiaTheme="minorEastAsia" w:hAnsiTheme="minorEastAsia"/>
          <w:sz w:val="24"/>
        </w:rPr>
        <w:t>47</w:t>
      </w:r>
      <w:r w:rsidRPr="00A95109">
        <w:rPr>
          <w:rFonts w:asciiTheme="minorEastAsia" w:eastAsiaTheme="minorEastAsia" w:hAnsiTheme="minorEastAsia" w:hint="eastAsia"/>
          <w:sz w:val="24"/>
        </w:rPr>
        <w:t>台热泵机组（红日牌16台、中宇牌31台），发电机1套，</w:t>
      </w:r>
      <w:r w:rsidR="00E47FFC" w:rsidRPr="00A95109">
        <w:rPr>
          <w:rFonts w:asciiTheme="minorEastAsia" w:eastAsiaTheme="minorEastAsia" w:hAnsiTheme="minorEastAsia" w:hint="eastAsia"/>
          <w:sz w:val="24"/>
        </w:rPr>
        <w:t>为</w:t>
      </w:r>
      <w:r w:rsidR="00FE2F6F" w:rsidRPr="00A95109">
        <w:rPr>
          <w:rFonts w:asciiTheme="minorEastAsia" w:eastAsiaTheme="minorEastAsia" w:hAnsiTheme="minorEastAsia" w:hint="eastAsia"/>
          <w:sz w:val="24"/>
        </w:rPr>
        <w:t>确保</w:t>
      </w:r>
      <w:r w:rsidR="00E47FFC" w:rsidRPr="00A95109">
        <w:rPr>
          <w:rFonts w:asciiTheme="minorEastAsia" w:eastAsiaTheme="minorEastAsia" w:hAnsiTheme="minorEastAsia" w:hint="eastAsia"/>
          <w:sz w:val="24"/>
        </w:rPr>
        <w:t>学生宿舍天面冷热水系统</w:t>
      </w:r>
      <w:r w:rsidR="00FE2F6F" w:rsidRPr="00A95109">
        <w:rPr>
          <w:rFonts w:asciiTheme="minorEastAsia" w:eastAsiaTheme="minorEastAsia" w:hAnsiTheme="minorEastAsia" w:hint="eastAsia"/>
          <w:sz w:val="24"/>
        </w:rPr>
        <w:t>及发电机</w:t>
      </w:r>
      <w:r w:rsidR="00E47FFC" w:rsidRPr="00A95109">
        <w:rPr>
          <w:rFonts w:asciiTheme="minorEastAsia" w:eastAsiaTheme="minorEastAsia" w:hAnsiTheme="minorEastAsia" w:hint="eastAsia"/>
          <w:sz w:val="24"/>
        </w:rPr>
        <w:t>正常运行，</w:t>
      </w:r>
      <w:r w:rsidR="00FE2F6F" w:rsidRPr="00A95109">
        <w:rPr>
          <w:rFonts w:asciiTheme="minorEastAsia" w:eastAsiaTheme="minorEastAsia" w:hAnsiTheme="minorEastAsia" w:hint="eastAsia"/>
          <w:sz w:val="24"/>
        </w:rPr>
        <w:t>延长设施设备使用寿命，拟面向社会公开招标，聘请维护及维修专业单位，保障学校教育、教学正常开展。</w:t>
      </w:r>
    </w:p>
    <w:p w:rsidR="009D6896" w:rsidRDefault="001B4D6D" w:rsidP="009D6896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</w:t>
      </w:r>
      <w:r w:rsidR="009D6896">
        <w:rPr>
          <w:rFonts w:hint="eastAsia"/>
          <w:b/>
          <w:bCs/>
          <w:sz w:val="30"/>
          <w:szCs w:val="30"/>
        </w:rPr>
        <w:t>、投标人须知</w:t>
      </w:r>
    </w:p>
    <w:p w:rsidR="009D6896" w:rsidRPr="00A95109" w:rsidRDefault="009D6896" w:rsidP="00A95109">
      <w:pPr>
        <w:ind w:leftChars="150" w:left="315" w:firstLineChars="100" w:firstLine="24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>1</w:t>
      </w:r>
      <w:r w:rsidRPr="00A95109">
        <w:rPr>
          <w:rFonts w:asciiTheme="minorEastAsia" w:eastAsiaTheme="minorEastAsia" w:hAnsiTheme="minorEastAsia" w:hint="eastAsia"/>
          <w:sz w:val="24"/>
        </w:rPr>
        <w:t>、投标人必须具备相应的资质，近三年无重大质量、安全事故发生，并持有效营业执照，须具备机电</w:t>
      </w:r>
      <w:r w:rsidR="00DB1D70" w:rsidRPr="00A95109">
        <w:rPr>
          <w:rFonts w:asciiTheme="minorEastAsia" w:eastAsiaTheme="minorEastAsia" w:hAnsiTheme="minorEastAsia" w:hint="eastAsia"/>
          <w:sz w:val="24"/>
        </w:rPr>
        <w:t>设备安装</w:t>
      </w:r>
      <w:r w:rsidRPr="00A95109">
        <w:rPr>
          <w:rFonts w:asciiTheme="minorEastAsia" w:eastAsiaTheme="minorEastAsia" w:hAnsiTheme="minorEastAsia" w:hint="eastAsia"/>
          <w:sz w:val="24"/>
        </w:rPr>
        <w:t>工程资质</w:t>
      </w:r>
      <w:r w:rsidR="00DB1D70" w:rsidRPr="00A95109">
        <w:rPr>
          <w:rFonts w:asciiTheme="minorEastAsia" w:eastAsiaTheme="minorEastAsia" w:hAnsiTheme="minorEastAsia" w:hint="eastAsia"/>
          <w:sz w:val="24"/>
        </w:rPr>
        <w:t>一级（含一级）</w:t>
      </w:r>
      <w:r w:rsidRPr="00A95109">
        <w:rPr>
          <w:rFonts w:asciiTheme="minorEastAsia" w:eastAsiaTheme="minorEastAsia" w:hAnsiTheme="minorEastAsia" w:hint="eastAsia"/>
          <w:sz w:val="24"/>
        </w:rPr>
        <w:t>。</w:t>
      </w:r>
    </w:p>
    <w:p w:rsidR="009D6896" w:rsidRPr="00A95109" w:rsidRDefault="009D6896" w:rsidP="00A95109">
      <w:pPr>
        <w:ind w:leftChars="150" w:left="315" w:firstLineChars="100" w:firstLine="24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 w:hint="eastAsia"/>
          <w:sz w:val="24"/>
        </w:rPr>
        <w:t>2、投标人接到的招标文件后，若有疑问，应在</w:t>
      </w:r>
      <w:r w:rsidRPr="00A95109">
        <w:rPr>
          <w:rFonts w:asciiTheme="minorEastAsia" w:eastAsiaTheme="minorEastAsia" w:hAnsiTheme="minorEastAsia"/>
          <w:sz w:val="24"/>
        </w:rPr>
        <w:t>3</w:t>
      </w:r>
      <w:r w:rsidRPr="00A95109">
        <w:rPr>
          <w:rFonts w:asciiTheme="minorEastAsia" w:eastAsiaTheme="minorEastAsia" w:hAnsiTheme="minorEastAsia" w:hint="eastAsia"/>
          <w:sz w:val="24"/>
        </w:rPr>
        <w:t>天内提出书面意见并送达招标人，由招标人统一书面答疑，逾期不予解答。</w:t>
      </w:r>
    </w:p>
    <w:p w:rsidR="009D6896" w:rsidRPr="00A95109" w:rsidRDefault="009D6896" w:rsidP="00A95109">
      <w:pPr>
        <w:ind w:leftChars="150" w:left="315" w:firstLineChars="100" w:firstLine="24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>3</w:t>
      </w:r>
      <w:r w:rsidRPr="00A95109">
        <w:rPr>
          <w:rFonts w:asciiTheme="minorEastAsia" w:eastAsiaTheme="minorEastAsia" w:hAnsiTheme="minorEastAsia" w:hint="eastAsia"/>
          <w:sz w:val="24"/>
        </w:rPr>
        <w:t>、投标人必须严格按规定进行投标，不得行贿、哄抬标价，隐瞒事实真相，损害招标人和其他投标人利益。</w:t>
      </w:r>
    </w:p>
    <w:p w:rsidR="009D6896" w:rsidRPr="00A95109" w:rsidRDefault="009D6896" w:rsidP="00A95109">
      <w:pPr>
        <w:ind w:leftChars="150" w:left="315" w:firstLineChars="100" w:firstLine="24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>4</w:t>
      </w:r>
      <w:r w:rsidRPr="00A95109">
        <w:rPr>
          <w:rFonts w:asciiTheme="minorEastAsia" w:eastAsiaTheme="minorEastAsia" w:hAnsiTheme="minorEastAsia" w:hint="eastAsia"/>
          <w:sz w:val="24"/>
        </w:rPr>
        <w:t>、严格按照合同的要求履行合同，任何中标单位都不得就合同标的时间、技术规格以及其他的合同条款进行变更，如果擅自更改，必须承担造成的损失。</w:t>
      </w:r>
    </w:p>
    <w:p w:rsidR="009D6896" w:rsidRPr="00A95109" w:rsidRDefault="009D6896" w:rsidP="00A95109">
      <w:pPr>
        <w:ind w:leftChars="150" w:left="315" w:firstLineChars="100" w:firstLine="24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>5</w:t>
      </w:r>
      <w:r w:rsidRPr="00A95109">
        <w:rPr>
          <w:rFonts w:asciiTheme="minorEastAsia" w:eastAsiaTheme="minorEastAsia" w:hAnsiTheme="minorEastAsia" w:hint="eastAsia"/>
          <w:sz w:val="24"/>
        </w:rPr>
        <w:t>、中标单位在修保设备过程中应注意文明，保持修保现场及周围环境的清洁，损坏安装现场物品或原有建筑，应当原价赔偿。</w:t>
      </w:r>
    </w:p>
    <w:p w:rsidR="00E5425D" w:rsidRPr="00A95109" w:rsidRDefault="00FC7655" w:rsidP="00A95109">
      <w:pPr>
        <w:ind w:leftChars="150" w:left="315" w:firstLineChars="100" w:firstLine="24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 w:hint="eastAsia"/>
          <w:sz w:val="24"/>
        </w:rPr>
        <w:t>6、</w:t>
      </w:r>
      <w:r w:rsidR="00E5425D" w:rsidRPr="00A95109">
        <w:rPr>
          <w:rFonts w:asciiTheme="minorEastAsia" w:eastAsiaTheme="minorEastAsia" w:hAnsiTheme="minorEastAsia" w:hint="eastAsia"/>
          <w:sz w:val="24"/>
        </w:rPr>
        <w:t>此次招标以综合评标法评标，最接近全部报价的均价为预中标价。</w:t>
      </w:r>
    </w:p>
    <w:p w:rsidR="009D6896" w:rsidRPr="00A95109" w:rsidRDefault="009D6896" w:rsidP="00A95109">
      <w:pPr>
        <w:ind w:leftChars="150" w:left="315" w:firstLineChars="100" w:firstLine="24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>7</w:t>
      </w:r>
      <w:r w:rsidRPr="00A95109">
        <w:rPr>
          <w:rFonts w:asciiTheme="minorEastAsia" w:eastAsiaTheme="minorEastAsia" w:hAnsiTheme="minorEastAsia" w:hint="eastAsia"/>
          <w:sz w:val="24"/>
        </w:rPr>
        <w:t>、付款方式按照财政局规定的付款方式执</w:t>
      </w:r>
      <w:r w:rsidR="008001A4" w:rsidRPr="00A95109">
        <w:rPr>
          <w:rFonts w:asciiTheme="minorEastAsia" w:eastAsiaTheme="minorEastAsia" w:hAnsiTheme="minorEastAsia" w:hint="eastAsia"/>
          <w:sz w:val="24"/>
        </w:rPr>
        <w:t>行</w:t>
      </w:r>
      <w:r w:rsidRPr="00A95109">
        <w:rPr>
          <w:rFonts w:asciiTheme="minorEastAsia" w:eastAsiaTheme="minorEastAsia" w:hAnsiTheme="minorEastAsia" w:hint="eastAsia"/>
          <w:sz w:val="24"/>
        </w:rPr>
        <w:t>。</w:t>
      </w:r>
      <w:r w:rsidR="00532C9E" w:rsidRPr="00A95109">
        <w:rPr>
          <w:rFonts w:asciiTheme="minorEastAsia" w:eastAsiaTheme="minorEastAsia" w:hAnsiTheme="minorEastAsia" w:hint="eastAsia"/>
          <w:sz w:val="24"/>
        </w:rPr>
        <w:t>(服务费用按照季度支付)</w:t>
      </w:r>
    </w:p>
    <w:p w:rsidR="003D4EDA" w:rsidRPr="00A95109" w:rsidRDefault="003D4EDA" w:rsidP="00A95109">
      <w:pPr>
        <w:ind w:leftChars="150" w:left="315" w:firstLineChars="100" w:firstLine="24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>8</w:t>
      </w:r>
      <w:r w:rsidRPr="00A95109">
        <w:rPr>
          <w:rFonts w:asciiTheme="minorEastAsia" w:eastAsiaTheme="minorEastAsia" w:hAnsiTheme="minorEastAsia" w:hint="eastAsia"/>
          <w:sz w:val="24"/>
        </w:rPr>
        <w:t>、校园施工安全文明要求：双方签订的校园施工安全条例与合同具有同等法律效力</w:t>
      </w:r>
      <w:r w:rsidR="00E47FFC" w:rsidRPr="00A95109">
        <w:rPr>
          <w:rFonts w:asciiTheme="minorEastAsia" w:eastAsiaTheme="minorEastAsia" w:hAnsiTheme="minorEastAsia" w:hint="eastAsia"/>
          <w:sz w:val="24"/>
        </w:rPr>
        <w:t>。</w:t>
      </w:r>
    </w:p>
    <w:p w:rsidR="00E47FFC" w:rsidRDefault="00E47FFC" w:rsidP="00A95109">
      <w:pPr>
        <w:ind w:leftChars="150" w:left="315" w:firstLineChars="100" w:firstLine="241"/>
        <w:rPr>
          <w:rFonts w:asciiTheme="minorEastAsia" w:eastAsiaTheme="minorEastAsia" w:hAnsiTheme="minorEastAsia"/>
          <w:b/>
          <w:sz w:val="24"/>
        </w:rPr>
      </w:pPr>
      <w:r w:rsidRPr="00A95109">
        <w:rPr>
          <w:rFonts w:asciiTheme="minorEastAsia" w:eastAsiaTheme="minorEastAsia" w:hAnsiTheme="minorEastAsia" w:hint="eastAsia"/>
          <w:b/>
          <w:sz w:val="24"/>
        </w:rPr>
        <w:t>9、预算控制金额：壹拾玖万元整（￥</w:t>
      </w:r>
      <w:r w:rsidR="00A95109">
        <w:rPr>
          <w:rFonts w:asciiTheme="minorEastAsia" w:eastAsiaTheme="minorEastAsia" w:hAnsiTheme="minorEastAsia" w:hint="eastAsia"/>
          <w:b/>
          <w:sz w:val="24"/>
        </w:rPr>
        <w:t>15</w:t>
      </w:r>
      <w:r w:rsidRPr="00A95109">
        <w:rPr>
          <w:rFonts w:asciiTheme="minorEastAsia" w:eastAsiaTheme="minorEastAsia" w:hAnsiTheme="minorEastAsia" w:hint="eastAsia"/>
          <w:b/>
          <w:sz w:val="24"/>
        </w:rPr>
        <w:t>0，000.00）</w:t>
      </w:r>
    </w:p>
    <w:p w:rsidR="00D21852" w:rsidRPr="00D21852" w:rsidRDefault="00D21852" w:rsidP="00D21852">
      <w:pPr>
        <w:ind w:leftChars="150" w:left="315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、本项目为长期维修服务类项目，第一年为本次招标的中标服务期限，但最长不超过三年。即采用招一续二的方式，依据学校项目需要和中标供应商的履约情况，确定合同期限是否延长，学校指定考核标准，经考核合格的，可与中标人续签2020、2021年维修服务合同，但中标合同单价不予更改。若中标人不愿与采购人续签合同，须在当年12月1日前书面提出。</w:t>
      </w:r>
    </w:p>
    <w:p w:rsidR="009D6896" w:rsidRDefault="001B4D6D" w:rsidP="009D6896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</w:t>
      </w:r>
      <w:r w:rsidR="009D6896">
        <w:rPr>
          <w:rFonts w:hint="eastAsia"/>
          <w:b/>
          <w:bCs/>
          <w:sz w:val="30"/>
          <w:szCs w:val="30"/>
        </w:rPr>
        <w:t>、热泵系统</w:t>
      </w:r>
      <w:r w:rsidR="00DB1D70">
        <w:rPr>
          <w:rFonts w:hint="eastAsia"/>
          <w:b/>
          <w:bCs/>
          <w:sz w:val="30"/>
          <w:szCs w:val="30"/>
        </w:rPr>
        <w:t>、发电机机组</w:t>
      </w:r>
      <w:r w:rsidR="009D6896">
        <w:rPr>
          <w:rFonts w:hint="eastAsia"/>
          <w:b/>
          <w:bCs/>
          <w:sz w:val="30"/>
          <w:szCs w:val="30"/>
        </w:rPr>
        <w:t>维护保养要求</w:t>
      </w:r>
    </w:p>
    <w:p w:rsidR="009D6896" w:rsidRPr="00A95109" w:rsidRDefault="009D6896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>1</w:t>
      </w:r>
      <w:r w:rsidRPr="00A95109">
        <w:rPr>
          <w:rFonts w:asciiTheme="minorEastAsia" w:eastAsiaTheme="minorEastAsia" w:hAnsiTheme="minorEastAsia" w:hint="eastAsia"/>
          <w:sz w:val="24"/>
        </w:rPr>
        <w:t>、</w:t>
      </w:r>
      <w:r w:rsidR="00DB1D70" w:rsidRPr="00A95109">
        <w:rPr>
          <w:rFonts w:asciiTheme="minorEastAsia" w:eastAsiaTheme="minorEastAsia" w:hAnsiTheme="minorEastAsia" w:hint="eastAsia"/>
          <w:sz w:val="24"/>
        </w:rPr>
        <w:t>热泵系统</w:t>
      </w:r>
      <w:r w:rsidRPr="00A95109">
        <w:rPr>
          <w:rFonts w:asciiTheme="minorEastAsia" w:eastAsiaTheme="minorEastAsia" w:hAnsiTheme="minorEastAsia" w:hint="eastAsia"/>
          <w:sz w:val="24"/>
        </w:rPr>
        <w:t>要求每年对内</w:t>
      </w:r>
      <w:r w:rsidRPr="00A95109">
        <w:rPr>
          <w:rFonts w:asciiTheme="minorEastAsia" w:eastAsiaTheme="minorEastAsia" w:hAnsiTheme="minorEastAsia"/>
          <w:sz w:val="24"/>
        </w:rPr>
        <w:t>/</w:t>
      </w:r>
      <w:r w:rsidRPr="00A95109">
        <w:rPr>
          <w:rFonts w:asciiTheme="minorEastAsia" w:eastAsiaTheme="minorEastAsia" w:hAnsiTheme="minorEastAsia" w:hint="eastAsia"/>
          <w:sz w:val="24"/>
        </w:rPr>
        <w:t>外机设备，二次全面清洗保养及维修工作，发现有故障的热泵系统设备要及时修复。</w:t>
      </w:r>
    </w:p>
    <w:p w:rsidR="009D6896" w:rsidRPr="00A95109" w:rsidRDefault="009D6896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>2</w:t>
      </w:r>
      <w:r w:rsidRPr="00A95109">
        <w:rPr>
          <w:rFonts w:asciiTheme="minorEastAsia" w:eastAsiaTheme="minorEastAsia" w:hAnsiTheme="minorEastAsia" w:hint="eastAsia"/>
          <w:sz w:val="24"/>
        </w:rPr>
        <w:t>、要求对热泵系统设备进行每月一次例行保养维修。确保系统正常运行。</w:t>
      </w:r>
    </w:p>
    <w:p w:rsidR="009D6896" w:rsidRPr="00A95109" w:rsidRDefault="009D6896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>3</w:t>
      </w:r>
      <w:r w:rsidRPr="00A95109">
        <w:rPr>
          <w:rFonts w:asciiTheme="minorEastAsia" w:eastAsiaTheme="minorEastAsia" w:hAnsiTheme="minorEastAsia" w:hint="eastAsia"/>
          <w:sz w:val="24"/>
        </w:rPr>
        <w:t>、要求在保养期内，必须</w:t>
      </w:r>
      <w:r w:rsidRPr="00A95109">
        <w:rPr>
          <w:rFonts w:asciiTheme="minorEastAsia" w:eastAsiaTheme="minorEastAsia" w:hAnsiTheme="minorEastAsia"/>
          <w:sz w:val="24"/>
        </w:rPr>
        <w:t>24</w:t>
      </w:r>
      <w:r w:rsidR="00D92A86" w:rsidRPr="00A95109">
        <w:rPr>
          <w:rFonts w:asciiTheme="minorEastAsia" w:eastAsiaTheme="minorEastAsia" w:hAnsiTheme="minorEastAsia" w:hint="eastAsia"/>
          <w:sz w:val="24"/>
        </w:rPr>
        <w:t>小时配备</w:t>
      </w:r>
      <w:r w:rsidR="00DB1D70" w:rsidRPr="00A95109">
        <w:rPr>
          <w:rFonts w:asciiTheme="minorEastAsia" w:eastAsiaTheme="minorEastAsia" w:hAnsiTheme="minorEastAsia" w:hint="eastAsia"/>
          <w:sz w:val="24"/>
        </w:rPr>
        <w:t>技术人员驻校（住宿自理）以及每日巡视热泵系统不少于4次，</w:t>
      </w:r>
      <w:r w:rsidRPr="00A95109">
        <w:rPr>
          <w:rFonts w:asciiTheme="minorEastAsia" w:eastAsiaTheme="minorEastAsia" w:hAnsiTheme="minorEastAsia" w:hint="eastAsia"/>
          <w:sz w:val="24"/>
        </w:rPr>
        <w:t>如热泵系统发生故障，应在</w:t>
      </w:r>
      <w:r w:rsidRPr="00A95109">
        <w:rPr>
          <w:rFonts w:asciiTheme="minorEastAsia" w:eastAsiaTheme="minorEastAsia" w:hAnsiTheme="minorEastAsia"/>
          <w:sz w:val="24"/>
        </w:rPr>
        <w:t>1</w:t>
      </w:r>
      <w:r w:rsidRPr="00A95109">
        <w:rPr>
          <w:rFonts w:asciiTheme="minorEastAsia" w:eastAsiaTheme="minorEastAsia" w:hAnsiTheme="minorEastAsia" w:hint="eastAsia"/>
          <w:sz w:val="24"/>
        </w:rPr>
        <w:t>小时内修复，现场修复不了，应拿回公司修复后复原（含拆装机费用）。</w:t>
      </w:r>
    </w:p>
    <w:p w:rsidR="009D6896" w:rsidRPr="00A95109" w:rsidRDefault="009D6896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>4</w:t>
      </w:r>
      <w:r w:rsidRPr="00A95109">
        <w:rPr>
          <w:rFonts w:asciiTheme="minorEastAsia" w:eastAsiaTheme="minorEastAsia" w:hAnsiTheme="minorEastAsia" w:hint="eastAsia"/>
          <w:sz w:val="24"/>
        </w:rPr>
        <w:t>、在维保期间，要求对设备运行年限及运行状况详细记录、建立档案以备查验。</w:t>
      </w:r>
    </w:p>
    <w:p w:rsidR="00B41DB5" w:rsidRPr="00A95109" w:rsidRDefault="00B41DB5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 w:hint="eastAsia"/>
          <w:sz w:val="24"/>
        </w:rPr>
        <w:t>5</w:t>
      </w:r>
      <w:r w:rsidR="00A95109">
        <w:rPr>
          <w:rFonts w:asciiTheme="minorEastAsia" w:eastAsiaTheme="minorEastAsia" w:hAnsiTheme="minorEastAsia" w:hint="eastAsia"/>
          <w:sz w:val="24"/>
        </w:rPr>
        <w:t>、</w:t>
      </w:r>
      <w:r w:rsidRPr="00A95109">
        <w:rPr>
          <w:rFonts w:asciiTheme="minorEastAsia" w:eastAsiaTheme="minorEastAsia" w:hAnsiTheme="minorEastAsia" w:hint="eastAsia"/>
          <w:sz w:val="24"/>
        </w:rPr>
        <w:t>在维保期间，所有维修更换配件，更换配件单项在800元以内由中标单位承担此费用及人工费用，维修更换配件单项在800元以上的由校方支付材料费用，中标单位支付维修更换人工费用。</w:t>
      </w:r>
    </w:p>
    <w:p w:rsidR="009D6896" w:rsidRPr="00A95109" w:rsidRDefault="009D6896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>6</w:t>
      </w:r>
      <w:r w:rsidR="008001A4" w:rsidRPr="00A95109">
        <w:rPr>
          <w:rFonts w:asciiTheme="minorEastAsia" w:eastAsiaTheme="minorEastAsia" w:hAnsiTheme="minorEastAsia" w:hint="eastAsia"/>
          <w:sz w:val="24"/>
        </w:rPr>
        <w:t>、维修保养费用：</w:t>
      </w:r>
      <w:r w:rsidRPr="00A95109">
        <w:rPr>
          <w:rFonts w:asciiTheme="minorEastAsia" w:eastAsiaTheme="minorEastAsia" w:hAnsiTheme="minorEastAsia" w:hint="eastAsia"/>
          <w:sz w:val="24"/>
        </w:rPr>
        <w:t>全年</w:t>
      </w:r>
      <w:r w:rsidR="008001A4" w:rsidRPr="00A95109">
        <w:rPr>
          <w:rFonts w:asciiTheme="minorEastAsia" w:eastAsiaTheme="minorEastAsia" w:hAnsiTheme="minorEastAsia" w:hint="eastAsia"/>
          <w:sz w:val="24"/>
        </w:rPr>
        <w:t>热泵</w:t>
      </w:r>
      <w:r w:rsidRPr="00A95109">
        <w:rPr>
          <w:rFonts w:asciiTheme="minorEastAsia" w:eastAsiaTheme="minorEastAsia" w:hAnsiTheme="minorEastAsia" w:hint="eastAsia"/>
          <w:sz w:val="24"/>
        </w:rPr>
        <w:t>系统维修保养人工材料费及安全管理、税金</w:t>
      </w:r>
      <w:r w:rsidR="00FE2F6F" w:rsidRPr="00A95109">
        <w:rPr>
          <w:rFonts w:asciiTheme="minorEastAsia" w:eastAsiaTheme="minorEastAsia" w:hAnsiTheme="minorEastAsia" w:hint="eastAsia"/>
          <w:sz w:val="24"/>
        </w:rPr>
        <w:t>等全部</w:t>
      </w:r>
      <w:r w:rsidRPr="00A95109">
        <w:rPr>
          <w:rFonts w:asciiTheme="minorEastAsia" w:eastAsiaTheme="minorEastAsia" w:hAnsiTheme="minorEastAsia" w:hint="eastAsia"/>
          <w:sz w:val="24"/>
        </w:rPr>
        <w:lastRenderedPageBreak/>
        <w:t>服务费。</w:t>
      </w:r>
    </w:p>
    <w:p w:rsidR="00713EB4" w:rsidRPr="00A95109" w:rsidRDefault="00713EB4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 w:hint="eastAsia"/>
          <w:sz w:val="24"/>
        </w:rPr>
        <w:t>7、维保时间：201</w:t>
      </w:r>
      <w:r w:rsidR="00FE2F6F" w:rsidRPr="00A95109">
        <w:rPr>
          <w:rFonts w:asciiTheme="minorEastAsia" w:eastAsiaTheme="minorEastAsia" w:hAnsiTheme="minorEastAsia" w:hint="eastAsia"/>
          <w:sz w:val="24"/>
        </w:rPr>
        <w:t>9</w:t>
      </w:r>
      <w:r w:rsidRPr="00A95109">
        <w:rPr>
          <w:rFonts w:asciiTheme="minorEastAsia" w:eastAsiaTheme="minorEastAsia" w:hAnsiTheme="minorEastAsia" w:hint="eastAsia"/>
          <w:sz w:val="24"/>
        </w:rPr>
        <w:t>年1月</w:t>
      </w:r>
      <w:r w:rsidR="00275E78">
        <w:rPr>
          <w:rFonts w:asciiTheme="minorEastAsia" w:eastAsiaTheme="minorEastAsia" w:hAnsiTheme="minorEastAsia" w:hint="eastAsia"/>
          <w:sz w:val="24"/>
        </w:rPr>
        <w:t xml:space="preserve">   </w:t>
      </w:r>
      <w:r w:rsidRPr="00A95109">
        <w:rPr>
          <w:rFonts w:asciiTheme="minorEastAsia" w:eastAsiaTheme="minorEastAsia" w:hAnsiTheme="minorEastAsia" w:hint="eastAsia"/>
          <w:sz w:val="24"/>
        </w:rPr>
        <w:t>日</w:t>
      </w:r>
      <w:r w:rsidR="00AE3CD5" w:rsidRPr="00A95109">
        <w:rPr>
          <w:rFonts w:asciiTheme="minorEastAsia" w:eastAsiaTheme="minorEastAsia" w:hAnsiTheme="minorEastAsia" w:hint="eastAsia"/>
          <w:sz w:val="24"/>
        </w:rPr>
        <w:t>—201</w:t>
      </w:r>
      <w:r w:rsidR="00FE2F6F" w:rsidRPr="00A95109">
        <w:rPr>
          <w:rFonts w:asciiTheme="minorEastAsia" w:eastAsiaTheme="minorEastAsia" w:hAnsiTheme="minorEastAsia" w:hint="eastAsia"/>
          <w:sz w:val="24"/>
        </w:rPr>
        <w:t>9</w:t>
      </w:r>
      <w:r w:rsidR="00AE3CD5" w:rsidRPr="00A95109">
        <w:rPr>
          <w:rFonts w:asciiTheme="minorEastAsia" w:eastAsiaTheme="minorEastAsia" w:hAnsiTheme="minorEastAsia" w:hint="eastAsia"/>
          <w:sz w:val="24"/>
        </w:rPr>
        <w:t>年12月</w:t>
      </w:r>
      <w:r w:rsidR="00F71487" w:rsidRPr="00A95109">
        <w:rPr>
          <w:rFonts w:asciiTheme="minorEastAsia" w:eastAsiaTheme="minorEastAsia" w:hAnsiTheme="minorEastAsia" w:hint="eastAsia"/>
          <w:sz w:val="24"/>
        </w:rPr>
        <w:t>31</w:t>
      </w:r>
      <w:r w:rsidR="00AE3CD5" w:rsidRPr="00A95109">
        <w:rPr>
          <w:rFonts w:asciiTheme="minorEastAsia" w:eastAsiaTheme="minorEastAsia" w:hAnsiTheme="minorEastAsia" w:hint="eastAsia"/>
          <w:sz w:val="24"/>
        </w:rPr>
        <w:t>日</w:t>
      </w:r>
      <w:r w:rsidR="00A01F1B">
        <w:rPr>
          <w:rFonts w:asciiTheme="minorEastAsia" w:eastAsiaTheme="minorEastAsia" w:hAnsiTheme="minorEastAsia" w:hint="eastAsia"/>
          <w:sz w:val="24"/>
        </w:rPr>
        <w:t>(一年)</w:t>
      </w:r>
    </w:p>
    <w:p w:rsidR="009D6896" w:rsidRDefault="001B4D6D" w:rsidP="009D6896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</w:t>
      </w:r>
      <w:r w:rsidR="009D6896">
        <w:rPr>
          <w:rFonts w:hint="eastAsia"/>
          <w:b/>
          <w:bCs/>
          <w:sz w:val="30"/>
          <w:szCs w:val="30"/>
        </w:rPr>
        <w:t>、维保范围、方式及目的要求：</w:t>
      </w:r>
    </w:p>
    <w:p w:rsidR="008001A4" w:rsidRPr="00A95109" w:rsidRDefault="008001A4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>本机组属自动化程度较高的设备，使用时应定期对机组运行状态进行检查。</w:t>
      </w:r>
    </w:p>
    <w:p w:rsidR="00AB7164" w:rsidRPr="00A95109" w:rsidRDefault="00AB7164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 w:hint="eastAsia"/>
          <w:sz w:val="24"/>
        </w:rPr>
        <w:t>1、</w:t>
      </w:r>
      <w:r w:rsidRPr="00A95109">
        <w:rPr>
          <w:rFonts w:asciiTheme="minorEastAsia" w:eastAsiaTheme="minorEastAsia" w:hAnsiTheme="minorEastAsia"/>
          <w:sz w:val="24"/>
        </w:rPr>
        <w:t>清洗服务</w:t>
      </w:r>
      <w:r w:rsidRPr="00A95109">
        <w:rPr>
          <w:rFonts w:asciiTheme="minorEastAsia" w:eastAsiaTheme="minorEastAsia" w:hAnsiTheme="minorEastAsia" w:hint="eastAsia"/>
          <w:sz w:val="24"/>
        </w:rPr>
        <w:t>：</w:t>
      </w:r>
      <w:r w:rsidRPr="00A95109">
        <w:rPr>
          <w:rFonts w:asciiTheme="minorEastAsia" w:eastAsiaTheme="minorEastAsia" w:hAnsiTheme="minorEastAsia"/>
          <w:sz w:val="24"/>
        </w:rPr>
        <w:t>为保证机组工作效率，减小损耗，降低能源消耗，提供每年一次的设备换热器化学清洗服务，清洗对象为热水设备的冷凝器与蒸发器，冷凝器采用热泵专用除垢剂清洗，蒸发器采用专用翘片清洗剂清洗，清洗服务前，提前两日告知</w:t>
      </w:r>
      <w:r w:rsidRPr="00A95109">
        <w:rPr>
          <w:rFonts w:asciiTheme="minorEastAsia" w:eastAsiaTheme="minorEastAsia" w:hAnsiTheme="minorEastAsia" w:hint="eastAsia"/>
          <w:sz w:val="24"/>
        </w:rPr>
        <w:t>校</w:t>
      </w:r>
      <w:r w:rsidRPr="00A95109">
        <w:rPr>
          <w:rFonts w:asciiTheme="minorEastAsia" w:eastAsiaTheme="minorEastAsia" w:hAnsiTheme="minorEastAsia"/>
          <w:sz w:val="24"/>
        </w:rPr>
        <w:t>方，并提供清洗前后机组工作情况报告给</w:t>
      </w:r>
      <w:r w:rsidRPr="00A95109">
        <w:rPr>
          <w:rFonts w:asciiTheme="minorEastAsia" w:eastAsiaTheme="minorEastAsia" w:hAnsiTheme="minorEastAsia" w:hint="eastAsia"/>
          <w:sz w:val="24"/>
        </w:rPr>
        <w:t>校</w:t>
      </w:r>
      <w:r w:rsidRPr="00A95109">
        <w:rPr>
          <w:rFonts w:asciiTheme="minorEastAsia" w:eastAsiaTheme="minorEastAsia" w:hAnsiTheme="minorEastAsia"/>
          <w:sz w:val="24"/>
        </w:rPr>
        <w:t>方，清洗时间尽量选择在夏季较炎热时进行。</w:t>
      </w:r>
    </w:p>
    <w:p w:rsidR="008001A4" w:rsidRPr="00A95109" w:rsidRDefault="00AB7164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 w:hint="eastAsia"/>
          <w:sz w:val="24"/>
        </w:rPr>
        <w:t>2</w:t>
      </w:r>
      <w:r w:rsidR="008001A4" w:rsidRPr="00A95109">
        <w:rPr>
          <w:rFonts w:asciiTheme="minorEastAsia" w:eastAsiaTheme="minorEastAsia" w:hAnsiTheme="minorEastAsia" w:hint="eastAsia"/>
          <w:sz w:val="24"/>
        </w:rPr>
        <w:t>、</w:t>
      </w:r>
      <w:r w:rsidR="008001A4" w:rsidRPr="00A95109">
        <w:rPr>
          <w:rFonts w:asciiTheme="minorEastAsia" w:eastAsiaTheme="minorEastAsia" w:hAnsiTheme="minorEastAsia"/>
          <w:sz w:val="24"/>
        </w:rPr>
        <w:t>机外水系统的Y型过滤器应每二个月清洗清洗一次，保证系统内水质清洁，以避免机组因过滤器脏而造成损坏。</w:t>
      </w:r>
    </w:p>
    <w:p w:rsidR="008001A4" w:rsidRPr="00A95109" w:rsidRDefault="00AB7164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 w:hint="eastAsia"/>
          <w:sz w:val="24"/>
        </w:rPr>
        <w:t>3</w:t>
      </w:r>
      <w:r w:rsidR="008001A4" w:rsidRPr="00A95109">
        <w:rPr>
          <w:rFonts w:asciiTheme="minorEastAsia" w:eastAsiaTheme="minorEastAsia" w:hAnsiTheme="minorEastAsia"/>
          <w:sz w:val="24"/>
        </w:rPr>
        <w:t>、</w:t>
      </w:r>
      <w:r w:rsidRPr="00A95109">
        <w:rPr>
          <w:rFonts w:asciiTheme="minorEastAsia" w:eastAsiaTheme="minorEastAsia" w:hAnsiTheme="minorEastAsia" w:hint="eastAsia"/>
          <w:sz w:val="24"/>
        </w:rPr>
        <w:t>清洗</w:t>
      </w:r>
      <w:r w:rsidR="008001A4" w:rsidRPr="00A95109">
        <w:rPr>
          <w:rFonts w:asciiTheme="minorEastAsia" w:eastAsiaTheme="minorEastAsia" w:hAnsiTheme="minorEastAsia"/>
          <w:sz w:val="24"/>
        </w:rPr>
        <w:t>处理：本机组对于未经处理或处理不当的水会导致低效率运行，并可能使管道损坏，设备内部将产生锈蚀、腐蚀或积垢现象</w:t>
      </w:r>
      <w:r w:rsidRPr="00A95109">
        <w:rPr>
          <w:rFonts w:asciiTheme="minorEastAsia" w:eastAsiaTheme="minorEastAsia" w:hAnsiTheme="minorEastAsia" w:hint="eastAsia"/>
          <w:sz w:val="24"/>
        </w:rPr>
        <w:t>或违规操作，由此产生的后果投标单位负全部责任。</w:t>
      </w:r>
      <w:r w:rsidR="008001A4" w:rsidRPr="00A95109">
        <w:rPr>
          <w:rFonts w:asciiTheme="minorEastAsia" w:eastAsiaTheme="minorEastAsia" w:hAnsiTheme="minorEastAsia"/>
          <w:sz w:val="24"/>
        </w:rPr>
        <w:t>清洗时要注意关掉热水机组，开启水泵进行循环清洗。</w:t>
      </w:r>
    </w:p>
    <w:p w:rsidR="008001A4" w:rsidRPr="00A95109" w:rsidRDefault="00AB7164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 xml:space="preserve"> </w:t>
      </w:r>
      <w:r w:rsidRPr="00A95109">
        <w:rPr>
          <w:rFonts w:asciiTheme="minorEastAsia" w:eastAsiaTheme="minorEastAsia" w:hAnsiTheme="minorEastAsia" w:hint="eastAsia"/>
          <w:sz w:val="24"/>
        </w:rPr>
        <w:t>4</w:t>
      </w:r>
      <w:r w:rsidR="008001A4" w:rsidRPr="00A95109">
        <w:rPr>
          <w:rFonts w:asciiTheme="minorEastAsia" w:eastAsiaTheme="minorEastAsia" w:hAnsiTheme="minorEastAsia"/>
          <w:sz w:val="24"/>
        </w:rPr>
        <w:t>、清洗时注意用电安全，</w:t>
      </w:r>
      <w:r w:rsidR="008001A4" w:rsidRPr="00A95109">
        <w:rPr>
          <w:rFonts w:asciiTheme="minorEastAsia" w:eastAsiaTheme="minorEastAsia" w:hAnsiTheme="minorEastAsia" w:hint="eastAsia"/>
          <w:sz w:val="24"/>
        </w:rPr>
        <w:t>在寒、暑假期间</w:t>
      </w:r>
      <w:r w:rsidR="008001A4" w:rsidRPr="00A95109">
        <w:rPr>
          <w:rFonts w:asciiTheme="minorEastAsia" w:eastAsiaTheme="minorEastAsia" w:hAnsiTheme="minorEastAsia"/>
          <w:sz w:val="24"/>
        </w:rPr>
        <w:t>对蓄热水箱进行排污，以保证良好热交换及高质量的用水。排污时先控制水箱内存水底于五分之一，关掉整个系统电源，打开排污阀，让污水排出。</w:t>
      </w:r>
    </w:p>
    <w:p w:rsidR="008001A4" w:rsidRPr="00A95109" w:rsidRDefault="00AB7164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 xml:space="preserve"> </w:t>
      </w:r>
      <w:r w:rsidRPr="00A95109">
        <w:rPr>
          <w:rFonts w:asciiTheme="minorEastAsia" w:eastAsiaTheme="minorEastAsia" w:hAnsiTheme="minorEastAsia" w:hint="eastAsia"/>
          <w:sz w:val="24"/>
        </w:rPr>
        <w:t>5</w:t>
      </w:r>
      <w:r w:rsidR="008001A4" w:rsidRPr="00A95109">
        <w:rPr>
          <w:rFonts w:asciiTheme="minorEastAsia" w:eastAsiaTheme="minorEastAsia" w:hAnsiTheme="minorEastAsia"/>
          <w:sz w:val="24"/>
        </w:rPr>
        <w:t>、为确保热泵热水机组良好的制热效果，应定期清洗空气侧换热器（即蒸发器），去除翅片表面的灰尘、污垢等，并防止异物缠绕在换热器上。清洗前一定要先停电源，用毛刷和清水进行清洗。严禁使用汽油、稀料及其它轻油类、化学类清洗剂来清洗。</w:t>
      </w:r>
    </w:p>
    <w:p w:rsidR="008001A4" w:rsidRPr="00A95109" w:rsidRDefault="00AB7164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 xml:space="preserve"> </w:t>
      </w:r>
      <w:r w:rsidRPr="00A95109">
        <w:rPr>
          <w:rFonts w:asciiTheme="minorEastAsia" w:eastAsiaTheme="minorEastAsia" w:hAnsiTheme="minorEastAsia" w:hint="eastAsia"/>
          <w:sz w:val="24"/>
        </w:rPr>
        <w:t>6</w:t>
      </w:r>
      <w:r w:rsidR="008001A4" w:rsidRPr="00A95109">
        <w:rPr>
          <w:rFonts w:asciiTheme="minorEastAsia" w:eastAsiaTheme="minorEastAsia" w:hAnsiTheme="minorEastAsia"/>
          <w:sz w:val="24"/>
        </w:rPr>
        <w:t>、经常检查机组的电源和电气系统的接线是否牢固，电气元件是否有动作异常，如遇异常应及时维修和更换。</w:t>
      </w:r>
    </w:p>
    <w:p w:rsidR="008001A4" w:rsidRPr="00A95109" w:rsidRDefault="00AB7164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 xml:space="preserve"> </w:t>
      </w:r>
      <w:r w:rsidRPr="00A95109">
        <w:rPr>
          <w:rFonts w:asciiTheme="minorEastAsia" w:eastAsiaTheme="minorEastAsia" w:hAnsiTheme="minorEastAsia" w:hint="eastAsia"/>
          <w:sz w:val="24"/>
        </w:rPr>
        <w:t>7</w:t>
      </w:r>
      <w:r w:rsidR="008001A4" w:rsidRPr="00A95109">
        <w:rPr>
          <w:rFonts w:asciiTheme="minorEastAsia" w:eastAsiaTheme="minorEastAsia" w:hAnsiTheme="minorEastAsia"/>
          <w:sz w:val="24"/>
        </w:rPr>
        <w:t>、对有压缩机油加热器的机组，长期停机后再次开机，应给机组压缩机预通电12小时以上，确认一切正常后方能开机运转。</w:t>
      </w:r>
    </w:p>
    <w:p w:rsidR="008001A4" w:rsidRPr="00A95109" w:rsidRDefault="00AB7164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 xml:space="preserve"> </w:t>
      </w:r>
      <w:r w:rsidRPr="00A95109">
        <w:rPr>
          <w:rFonts w:asciiTheme="minorEastAsia" w:eastAsiaTheme="minorEastAsia" w:hAnsiTheme="minorEastAsia" w:hint="eastAsia"/>
          <w:sz w:val="24"/>
        </w:rPr>
        <w:t>8</w:t>
      </w:r>
      <w:r w:rsidR="008001A4" w:rsidRPr="00A95109">
        <w:rPr>
          <w:rFonts w:asciiTheme="minorEastAsia" w:eastAsiaTheme="minorEastAsia" w:hAnsiTheme="minorEastAsia"/>
          <w:sz w:val="24"/>
        </w:rPr>
        <w:t>、定期检查电磁阀是否灵敏开启，阀体是否动作顺畅；水泵是否正常运转，温度是否过高、有异常噪音。检查各阀门的开启状态，以免因管路断水而造成机组高温过热保护。</w:t>
      </w:r>
    </w:p>
    <w:p w:rsidR="008001A4" w:rsidRPr="00A95109" w:rsidRDefault="008001A4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/>
          <w:sz w:val="24"/>
        </w:rPr>
        <w:t xml:space="preserve"> </w:t>
      </w:r>
      <w:r w:rsidR="008A7867" w:rsidRPr="00A95109">
        <w:rPr>
          <w:rFonts w:asciiTheme="minorEastAsia" w:eastAsiaTheme="minorEastAsia" w:hAnsiTheme="minorEastAsia" w:hint="eastAsia"/>
          <w:sz w:val="24"/>
        </w:rPr>
        <w:t>9</w:t>
      </w:r>
      <w:r w:rsidRPr="00A95109">
        <w:rPr>
          <w:rFonts w:asciiTheme="minorEastAsia" w:eastAsiaTheme="minorEastAsia" w:hAnsiTheme="minorEastAsia"/>
          <w:sz w:val="24"/>
        </w:rPr>
        <w:t>、主机内所有安全保护装置均在出厂前设定完毕，切勿自行调整。</w:t>
      </w:r>
    </w:p>
    <w:p w:rsidR="008001A4" w:rsidRPr="00A95109" w:rsidRDefault="008A7867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 w:hint="eastAsia"/>
          <w:sz w:val="24"/>
        </w:rPr>
        <w:t>10</w:t>
      </w:r>
      <w:r w:rsidR="008001A4" w:rsidRPr="00A95109">
        <w:rPr>
          <w:rFonts w:asciiTheme="minorEastAsia" w:eastAsiaTheme="minorEastAsia" w:hAnsiTheme="minorEastAsia" w:hint="eastAsia"/>
          <w:sz w:val="24"/>
        </w:rPr>
        <w:t>、</w:t>
      </w:r>
      <w:r w:rsidR="008001A4" w:rsidRPr="00A95109">
        <w:rPr>
          <w:rFonts w:asciiTheme="minorEastAsia" w:eastAsiaTheme="minorEastAsia" w:hAnsiTheme="minorEastAsia"/>
          <w:sz w:val="24"/>
        </w:rPr>
        <w:t>服务内容</w:t>
      </w:r>
      <w:r w:rsidR="008001A4" w:rsidRPr="00A95109">
        <w:rPr>
          <w:rFonts w:asciiTheme="minorEastAsia" w:eastAsiaTheme="minorEastAsia" w:hAnsiTheme="minorEastAsia" w:hint="eastAsia"/>
          <w:sz w:val="24"/>
        </w:rPr>
        <w:t>：</w:t>
      </w:r>
      <w:r w:rsidR="008001A4" w:rsidRPr="00A95109">
        <w:rPr>
          <w:rFonts w:asciiTheme="minorEastAsia" w:eastAsiaTheme="minorEastAsia" w:hAnsiTheme="minorEastAsia"/>
          <w:sz w:val="24"/>
        </w:rPr>
        <w:t>处理机组故障，测量机组压力，电流，补加制冷剂，</w:t>
      </w:r>
      <w:r w:rsidR="008001A4" w:rsidRPr="00A95109">
        <w:rPr>
          <w:rFonts w:asciiTheme="minorEastAsia" w:eastAsiaTheme="minorEastAsia" w:hAnsiTheme="minorEastAsia" w:hint="eastAsia"/>
          <w:sz w:val="24"/>
        </w:rPr>
        <w:t>更换设备设施配件，</w:t>
      </w:r>
      <w:r w:rsidR="008001A4" w:rsidRPr="00A95109">
        <w:rPr>
          <w:rFonts w:asciiTheme="minorEastAsia" w:eastAsiaTheme="minorEastAsia" w:hAnsiTheme="minorEastAsia"/>
          <w:sz w:val="24"/>
        </w:rPr>
        <w:t>对机组进行全面检查，确保机组在无故障隐患下工作，延长机组寿命，并提供检测报告给</w:t>
      </w:r>
      <w:r w:rsidR="008001A4" w:rsidRPr="00A95109">
        <w:rPr>
          <w:rFonts w:asciiTheme="minorEastAsia" w:eastAsiaTheme="minorEastAsia" w:hAnsiTheme="minorEastAsia" w:hint="eastAsia"/>
          <w:sz w:val="24"/>
        </w:rPr>
        <w:t>校方</w:t>
      </w:r>
      <w:r w:rsidR="008001A4" w:rsidRPr="00A95109">
        <w:rPr>
          <w:rFonts w:asciiTheme="minorEastAsia" w:eastAsiaTheme="minorEastAsia" w:hAnsiTheme="minorEastAsia"/>
          <w:sz w:val="24"/>
        </w:rPr>
        <w:t>，方便</w:t>
      </w:r>
      <w:r w:rsidR="008001A4" w:rsidRPr="00A95109">
        <w:rPr>
          <w:rFonts w:asciiTheme="minorEastAsia" w:eastAsiaTheme="minorEastAsia" w:hAnsiTheme="minorEastAsia" w:hint="eastAsia"/>
          <w:sz w:val="24"/>
        </w:rPr>
        <w:t>校方</w:t>
      </w:r>
      <w:r w:rsidR="008001A4" w:rsidRPr="00A95109">
        <w:rPr>
          <w:rFonts w:asciiTheme="minorEastAsia" w:eastAsiaTheme="minorEastAsia" w:hAnsiTheme="minorEastAsia"/>
          <w:sz w:val="24"/>
        </w:rPr>
        <w:t>实时了解机组运行情况。</w:t>
      </w:r>
    </w:p>
    <w:p w:rsidR="00A72DFF" w:rsidRPr="00A95109" w:rsidRDefault="00A72DFF" w:rsidP="00A95109">
      <w:pPr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A95109">
        <w:rPr>
          <w:rFonts w:asciiTheme="minorEastAsia" w:eastAsiaTheme="minorEastAsia" w:hAnsiTheme="minorEastAsia" w:hint="eastAsia"/>
          <w:sz w:val="24"/>
        </w:rPr>
        <w:t>11、维保期结束前维保单位须向甲方提供一年维保情况报告，并提供维修、维护记录台账。</w:t>
      </w:r>
    </w:p>
    <w:p w:rsidR="008001A4" w:rsidRPr="00FE2F6F" w:rsidRDefault="001B4D6D" w:rsidP="00FE2F6F">
      <w:pPr>
        <w:rPr>
          <w:b/>
          <w:bCs/>
          <w:sz w:val="30"/>
          <w:szCs w:val="30"/>
        </w:rPr>
      </w:pPr>
      <w:r w:rsidRPr="00FE2F6F">
        <w:rPr>
          <w:rFonts w:hint="eastAsia"/>
          <w:b/>
          <w:bCs/>
          <w:sz w:val="30"/>
          <w:szCs w:val="30"/>
        </w:rPr>
        <w:t>五</w:t>
      </w:r>
      <w:r w:rsidR="008001A4" w:rsidRPr="00FE2F6F">
        <w:rPr>
          <w:rFonts w:hint="eastAsia"/>
          <w:b/>
          <w:bCs/>
          <w:sz w:val="30"/>
          <w:szCs w:val="30"/>
        </w:rPr>
        <w:t>、</w:t>
      </w:r>
      <w:r w:rsidR="00B41DB5" w:rsidRPr="00FE2F6F">
        <w:rPr>
          <w:rFonts w:hint="eastAsia"/>
          <w:b/>
          <w:bCs/>
          <w:sz w:val="30"/>
          <w:szCs w:val="30"/>
        </w:rPr>
        <w:t>维保</w:t>
      </w:r>
      <w:r w:rsidR="008001A4" w:rsidRPr="00FE2F6F">
        <w:rPr>
          <w:rFonts w:hint="eastAsia"/>
          <w:b/>
          <w:bCs/>
          <w:sz w:val="30"/>
          <w:szCs w:val="30"/>
        </w:rPr>
        <w:t>清单：</w:t>
      </w: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5"/>
        <w:gridCol w:w="2305"/>
        <w:gridCol w:w="2410"/>
      </w:tblGrid>
      <w:tr w:rsidR="008001A4" w:rsidRPr="00174DB9" w:rsidTr="009E6CB4">
        <w:trPr>
          <w:trHeight w:val="346"/>
        </w:trPr>
        <w:tc>
          <w:tcPr>
            <w:tcW w:w="2925" w:type="dxa"/>
          </w:tcPr>
          <w:p w:rsidR="008001A4" w:rsidRPr="00174DB9" w:rsidRDefault="008001A4" w:rsidP="00C26036">
            <w:pPr>
              <w:spacing w:after="120" w:line="276" w:lineRule="auto"/>
              <w:jc w:val="center"/>
              <w:rPr>
                <w:b/>
                <w:szCs w:val="21"/>
              </w:rPr>
            </w:pPr>
            <w:r w:rsidRPr="00174DB9">
              <w:rPr>
                <w:rFonts w:hint="eastAsia"/>
                <w:b/>
                <w:szCs w:val="21"/>
              </w:rPr>
              <w:t>服务项目</w:t>
            </w:r>
          </w:p>
        </w:tc>
        <w:tc>
          <w:tcPr>
            <w:tcW w:w="2305" w:type="dxa"/>
          </w:tcPr>
          <w:p w:rsidR="008001A4" w:rsidRPr="00174DB9" w:rsidRDefault="008001A4" w:rsidP="00C26036">
            <w:pPr>
              <w:spacing w:after="120" w:line="276" w:lineRule="auto"/>
              <w:jc w:val="center"/>
              <w:rPr>
                <w:b/>
                <w:szCs w:val="21"/>
              </w:rPr>
            </w:pPr>
            <w:r w:rsidRPr="00174DB9"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4" w:rsidRPr="00174DB9" w:rsidRDefault="00AB7164" w:rsidP="00E5425D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综合单价</w:t>
            </w:r>
          </w:p>
        </w:tc>
      </w:tr>
      <w:tr w:rsidR="00B41DB5" w:rsidRPr="00174DB9" w:rsidTr="009E6CB4">
        <w:trPr>
          <w:trHeight w:val="346"/>
        </w:trPr>
        <w:tc>
          <w:tcPr>
            <w:tcW w:w="2925" w:type="dxa"/>
          </w:tcPr>
          <w:p w:rsidR="00B41DB5" w:rsidRPr="00174DB9" w:rsidRDefault="00B41DB5" w:rsidP="00B41DB5">
            <w:pPr>
              <w:spacing w:after="120"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、主要系统设备维修、维护清单</w:t>
            </w:r>
          </w:p>
        </w:tc>
        <w:tc>
          <w:tcPr>
            <w:tcW w:w="2305" w:type="dxa"/>
          </w:tcPr>
          <w:p w:rsidR="00B41DB5" w:rsidRPr="00174DB9" w:rsidRDefault="00B41DB5" w:rsidP="00C26036">
            <w:pPr>
              <w:spacing w:after="120" w:line="276" w:lineRule="auto"/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B5" w:rsidRDefault="00B41DB5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8001A4" w:rsidRPr="00174DB9" w:rsidTr="009E6CB4">
        <w:tc>
          <w:tcPr>
            <w:tcW w:w="2925" w:type="dxa"/>
          </w:tcPr>
          <w:p w:rsidR="008001A4" w:rsidRPr="00804F18" w:rsidRDefault="008001A4" w:rsidP="00C26036">
            <w:pPr>
              <w:spacing w:after="120" w:line="276" w:lineRule="auto"/>
              <w:jc w:val="center"/>
              <w:rPr>
                <w:b/>
                <w:szCs w:val="21"/>
              </w:rPr>
            </w:pPr>
            <w:r w:rsidRPr="00804F18">
              <w:rPr>
                <w:rFonts w:hint="eastAsia"/>
                <w:b/>
                <w:szCs w:val="21"/>
              </w:rPr>
              <w:t>热泵机组维护</w:t>
            </w:r>
          </w:p>
        </w:tc>
        <w:tc>
          <w:tcPr>
            <w:tcW w:w="2305" w:type="dxa"/>
          </w:tcPr>
          <w:p w:rsidR="008001A4" w:rsidRPr="00174DB9" w:rsidRDefault="008001A4" w:rsidP="00C26036">
            <w:pPr>
              <w:spacing w:after="120" w:line="276" w:lineRule="auto"/>
              <w:jc w:val="center"/>
              <w:rPr>
                <w:szCs w:val="21"/>
              </w:rPr>
            </w:pPr>
            <w:r w:rsidRPr="00174DB9">
              <w:rPr>
                <w:rFonts w:hint="eastAsia"/>
                <w:szCs w:val="21"/>
              </w:rPr>
              <w:t>47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4" w:rsidRPr="00174DB9" w:rsidRDefault="008001A4">
            <w:pPr>
              <w:widowControl/>
              <w:jc w:val="left"/>
              <w:rPr>
                <w:szCs w:val="21"/>
              </w:rPr>
            </w:pPr>
          </w:p>
        </w:tc>
      </w:tr>
      <w:tr w:rsidR="008001A4" w:rsidRPr="00174DB9" w:rsidTr="00FC02D2">
        <w:tc>
          <w:tcPr>
            <w:tcW w:w="2925" w:type="dxa"/>
          </w:tcPr>
          <w:p w:rsidR="008001A4" w:rsidRPr="00174DB9" w:rsidRDefault="008001A4" w:rsidP="00B41DB5">
            <w:pPr>
              <w:spacing w:after="12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水泵、</w:t>
            </w:r>
            <w:r w:rsidR="00B41DB5">
              <w:rPr>
                <w:rFonts w:hint="eastAsia"/>
                <w:szCs w:val="21"/>
              </w:rPr>
              <w:t>加热水箱（</w:t>
            </w:r>
            <w:r w:rsidR="00B41DB5">
              <w:rPr>
                <w:rFonts w:hint="eastAsia"/>
                <w:szCs w:val="21"/>
              </w:rPr>
              <w:t>4</w:t>
            </w:r>
            <w:r w:rsidR="00B41DB5">
              <w:rPr>
                <w:rFonts w:hint="eastAsia"/>
                <w:szCs w:val="21"/>
              </w:rPr>
              <w:t>）、</w:t>
            </w:r>
            <w:r>
              <w:rPr>
                <w:rFonts w:hint="eastAsia"/>
                <w:szCs w:val="21"/>
              </w:rPr>
              <w:t>管路、控制系统</w:t>
            </w:r>
          </w:p>
        </w:tc>
        <w:tc>
          <w:tcPr>
            <w:tcW w:w="2305" w:type="dxa"/>
            <w:vAlign w:val="center"/>
          </w:tcPr>
          <w:p w:rsidR="008001A4" w:rsidRPr="00174DB9" w:rsidRDefault="008001A4" w:rsidP="00FC02D2">
            <w:pPr>
              <w:spacing w:after="12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A4" w:rsidRPr="00174DB9" w:rsidRDefault="008001A4">
            <w:pPr>
              <w:widowControl/>
              <w:jc w:val="left"/>
              <w:rPr>
                <w:szCs w:val="21"/>
              </w:rPr>
            </w:pPr>
          </w:p>
        </w:tc>
      </w:tr>
      <w:tr w:rsidR="00B41DB5" w:rsidRPr="00174DB9" w:rsidTr="009E6CB4">
        <w:tc>
          <w:tcPr>
            <w:tcW w:w="2925" w:type="dxa"/>
          </w:tcPr>
          <w:p w:rsidR="00B41DB5" w:rsidRDefault="00B41DB5" w:rsidP="007D47A9">
            <w:pPr>
              <w:spacing w:after="12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保温水箱</w:t>
            </w:r>
          </w:p>
        </w:tc>
        <w:tc>
          <w:tcPr>
            <w:tcW w:w="2305" w:type="dxa"/>
          </w:tcPr>
          <w:p w:rsidR="00B41DB5" w:rsidRDefault="00B41DB5" w:rsidP="007D47A9">
            <w:pPr>
              <w:spacing w:after="12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B5" w:rsidRDefault="00B41DB5" w:rsidP="00E239FE">
            <w:pPr>
              <w:spacing w:after="120" w:line="276" w:lineRule="auto"/>
              <w:jc w:val="center"/>
              <w:rPr>
                <w:szCs w:val="21"/>
              </w:rPr>
            </w:pPr>
          </w:p>
        </w:tc>
      </w:tr>
      <w:tr w:rsidR="00B41DB5" w:rsidRPr="00174DB9" w:rsidTr="009E6CB4">
        <w:tc>
          <w:tcPr>
            <w:tcW w:w="2925" w:type="dxa"/>
          </w:tcPr>
          <w:p w:rsidR="00B41DB5" w:rsidRPr="000E74A4" w:rsidRDefault="00B41DB5" w:rsidP="00706A98">
            <w:pPr>
              <w:spacing w:after="120" w:line="276" w:lineRule="auto"/>
              <w:jc w:val="center"/>
              <w:rPr>
                <w:b/>
                <w:color w:val="FF0000"/>
                <w:szCs w:val="21"/>
              </w:rPr>
            </w:pPr>
            <w:r w:rsidRPr="000E74A4">
              <w:rPr>
                <w:rFonts w:hint="eastAsia"/>
                <w:b/>
                <w:color w:val="FF0000"/>
                <w:szCs w:val="21"/>
              </w:rPr>
              <w:t>其他配件更换</w:t>
            </w:r>
          </w:p>
        </w:tc>
        <w:tc>
          <w:tcPr>
            <w:tcW w:w="2305" w:type="dxa"/>
          </w:tcPr>
          <w:p w:rsidR="00B41DB5" w:rsidRPr="000E74A4" w:rsidRDefault="00B41DB5" w:rsidP="00706A98">
            <w:pPr>
              <w:spacing w:after="120" w:line="276" w:lineRule="auto"/>
              <w:jc w:val="center"/>
              <w:rPr>
                <w:color w:val="FF0000"/>
                <w:szCs w:val="21"/>
              </w:rPr>
            </w:pPr>
            <w:r w:rsidRPr="000E74A4">
              <w:rPr>
                <w:rFonts w:hint="eastAsia"/>
                <w:color w:val="FF0000"/>
                <w:szCs w:val="21"/>
              </w:rPr>
              <w:t>1</w:t>
            </w:r>
            <w:r w:rsidRPr="000E74A4">
              <w:rPr>
                <w:rFonts w:hint="eastAsia"/>
                <w:color w:val="FF0000"/>
                <w:szCs w:val="21"/>
              </w:rPr>
              <w:t>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B5" w:rsidRPr="000E74A4" w:rsidRDefault="00B41DB5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804F18" w:rsidRPr="00174DB9" w:rsidTr="009E6CB4">
        <w:tc>
          <w:tcPr>
            <w:tcW w:w="2925" w:type="dxa"/>
          </w:tcPr>
          <w:p w:rsidR="00804F18" w:rsidRPr="000E74A4" w:rsidRDefault="00804F18" w:rsidP="00706A98">
            <w:pPr>
              <w:spacing w:after="120" w:line="276" w:lineRule="auto"/>
              <w:jc w:val="center"/>
              <w:rPr>
                <w:color w:val="FF0000"/>
                <w:szCs w:val="21"/>
              </w:rPr>
            </w:pPr>
            <w:r w:rsidRPr="000E74A4">
              <w:rPr>
                <w:rFonts w:hint="eastAsia"/>
                <w:color w:val="FF0000"/>
                <w:szCs w:val="21"/>
              </w:rPr>
              <w:t>压缩机</w:t>
            </w:r>
          </w:p>
        </w:tc>
        <w:tc>
          <w:tcPr>
            <w:tcW w:w="2305" w:type="dxa"/>
          </w:tcPr>
          <w:p w:rsidR="00804F18" w:rsidRPr="000E74A4" w:rsidRDefault="000E74A4" w:rsidP="00706A98">
            <w:pPr>
              <w:spacing w:after="120" w:line="276" w:lineRule="auto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 w:rsidR="00804F18" w:rsidRPr="000E74A4">
              <w:rPr>
                <w:rFonts w:hint="eastAsia"/>
                <w:color w:val="FF0000"/>
                <w:szCs w:val="21"/>
              </w:rPr>
              <w:t>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F18" w:rsidRPr="000E74A4" w:rsidRDefault="00804F18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E5425D" w:rsidRPr="00174DB9" w:rsidTr="009E6CB4">
        <w:tc>
          <w:tcPr>
            <w:tcW w:w="2925" w:type="dxa"/>
          </w:tcPr>
          <w:p w:rsidR="00E5425D" w:rsidRPr="000E74A4" w:rsidRDefault="00E5425D" w:rsidP="00706A98">
            <w:pPr>
              <w:spacing w:after="120" w:line="276" w:lineRule="auto"/>
              <w:jc w:val="center"/>
              <w:rPr>
                <w:color w:val="FF0000"/>
                <w:szCs w:val="21"/>
              </w:rPr>
            </w:pPr>
            <w:r w:rsidRPr="000E74A4">
              <w:rPr>
                <w:rFonts w:hint="eastAsia"/>
                <w:color w:val="FF0000"/>
                <w:szCs w:val="21"/>
              </w:rPr>
              <w:t>风机、电机</w:t>
            </w:r>
          </w:p>
        </w:tc>
        <w:tc>
          <w:tcPr>
            <w:tcW w:w="2305" w:type="dxa"/>
          </w:tcPr>
          <w:p w:rsidR="00E5425D" w:rsidRPr="000E74A4" w:rsidRDefault="000E74A4" w:rsidP="00706A98">
            <w:pPr>
              <w:spacing w:after="120" w:line="276" w:lineRule="auto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</w:t>
            </w:r>
            <w:r w:rsidR="00E5425D" w:rsidRPr="000E74A4">
              <w:rPr>
                <w:rFonts w:hint="eastAsia"/>
                <w:color w:val="FF0000"/>
                <w:szCs w:val="21"/>
              </w:rPr>
              <w:t>套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25D" w:rsidRPr="000E74A4" w:rsidRDefault="00E5425D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E5425D" w:rsidRPr="00174DB9" w:rsidTr="009E6CB4">
        <w:tc>
          <w:tcPr>
            <w:tcW w:w="2925" w:type="dxa"/>
          </w:tcPr>
          <w:p w:rsidR="00E5425D" w:rsidRPr="000E74A4" w:rsidRDefault="00E5425D" w:rsidP="00706A98">
            <w:pPr>
              <w:spacing w:after="120" w:line="276" w:lineRule="auto"/>
              <w:jc w:val="center"/>
              <w:rPr>
                <w:color w:val="FF0000"/>
                <w:szCs w:val="21"/>
              </w:rPr>
            </w:pPr>
            <w:r w:rsidRPr="000E74A4">
              <w:rPr>
                <w:rFonts w:hint="eastAsia"/>
                <w:color w:val="FF0000"/>
                <w:szCs w:val="21"/>
              </w:rPr>
              <w:t>电控主板</w:t>
            </w:r>
          </w:p>
        </w:tc>
        <w:tc>
          <w:tcPr>
            <w:tcW w:w="2305" w:type="dxa"/>
          </w:tcPr>
          <w:p w:rsidR="00E5425D" w:rsidRPr="000E74A4" w:rsidRDefault="000E74A4" w:rsidP="00706A98">
            <w:pPr>
              <w:spacing w:after="120" w:line="276" w:lineRule="auto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 w:rsidR="00E5425D" w:rsidRPr="000E74A4">
              <w:rPr>
                <w:rFonts w:hint="eastAsia"/>
                <w:color w:val="FF0000"/>
                <w:szCs w:val="21"/>
              </w:rPr>
              <w:t>套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25D" w:rsidRPr="000E74A4" w:rsidRDefault="00E5425D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B41DB5" w:rsidRPr="00174DB9" w:rsidTr="009E6CB4">
        <w:tc>
          <w:tcPr>
            <w:tcW w:w="2925" w:type="dxa"/>
          </w:tcPr>
          <w:p w:rsidR="00B41DB5" w:rsidRDefault="00B41DB5" w:rsidP="00DB1D70">
            <w:pPr>
              <w:spacing w:after="120" w:line="276" w:lineRule="auto"/>
              <w:rPr>
                <w:szCs w:val="21"/>
              </w:rPr>
            </w:pPr>
            <w:r w:rsidRPr="00DB1D70">
              <w:rPr>
                <w:rFonts w:hint="eastAsia"/>
                <w:b/>
                <w:szCs w:val="21"/>
              </w:rPr>
              <w:t>2</w:t>
            </w:r>
            <w:r w:rsidRPr="00DB1D70">
              <w:rPr>
                <w:rFonts w:hint="eastAsia"/>
                <w:b/>
                <w:szCs w:val="21"/>
              </w:rPr>
              <w:t>、</w:t>
            </w:r>
            <w:r w:rsidR="00DB1D70" w:rsidRPr="00DB1D70">
              <w:rPr>
                <w:rFonts w:hint="eastAsia"/>
                <w:b/>
                <w:szCs w:val="21"/>
              </w:rPr>
              <w:t>发电机机组维修保养</w:t>
            </w:r>
          </w:p>
        </w:tc>
        <w:tc>
          <w:tcPr>
            <w:tcW w:w="2305" w:type="dxa"/>
          </w:tcPr>
          <w:p w:rsidR="00B41DB5" w:rsidRDefault="00B41DB5" w:rsidP="00F10BE0">
            <w:pPr>
              <w:spacing w:after="120" w:line="276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B5" w:rsidRPr="00174DB9" w:rsidRDefault="00B41DB5">
            <w:pPr>
              <w:widowControl/>
              <w:jc w:val="left"/>
              <w:rPr>
                <w:szCs w:val="21"/>
              </w:rPr>
            </w:pPr>
          </w:p>
        </w:tc>
      </w:tr>
      <w:tr w:rsidR="00DB1D70" w:rsidRPr="00174DB9" w:rsidTr="00DB1D70">
        <w:tc>
          <w:tcPr>
            <w:tcW w:w="2925" w:type="dxa"/>
          </w:tcPr>
          <w:p w:rsidR="00DB1D70" w:rsidRDefault="00DB1D70" w:rsidP="00DB1D70">
            <w:pPr>
              <w:spacing w:after="12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发电机机组</w:t>
            </w:r>
            <w:r w:rsidRPr="00DB1D70">
              <w:rPr>
                <w:rFonts w:hint="eastAsia"/>
                <w:b/>
                <w:szCs w:val="21"/>
              </w:rPr>
              <w:t>（</w:t>
            </w:r>
            <w:r w:rsidRPr="00DB1D70">
              <w:rPr>
                <w:rFonts w:hint="eastAsia"/>
                <w:b/>
                <w:szCs w:val="21"/>
              </w:rPr>
              <w:t>400KW/500KVA</w:t>
            </w:r>
            <w:r w:rsidRPr="00DB1D70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305" w:type="dxa"/>
            <w:vAlign w:val="center"/>
          </w:tcPr>
          <w:p w:rsidR="00DB1D70" w:rsidRDefault="00DB1D70" w:rsidP="00DB1D70">
            <w:pPr>
              <w:spacing w:after="120"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D70" w:rsidRPr="00174DB9" w:rsidRDefault="00DB1D70" w:rsidP="00DB1D70">
            <w:pPr>
              <w:widowControl/>
              <w:jc w:val="center"/>
              <w:rPr>
                <w:szCs w:val="21"/>
              </w:rPr>
            </w:pPr>
          </w:p>
        </w:tc>
      </w:tr>
    </w:tbl>
    <w:p w:rsidR="00AB7164" w:rsidRPr="00A95109" w:rsidRDefault="00AB7164" w:rsidP="00AB7164">
      <w:pPr>
        <w:pStyle w:val="a6"/>
        <w:spacing w:line="360" w:lineRule="auto"/>
        <w:rPr>
          <w:rFonts w:asciiTheme="minorEastAsia" w:eastAsiaTheme="minorEastAsia" w:hAnsiTheme="minorEastAsia" w:cs="Times New Roman"/>
          <w:bCs/>
          <w:color w:val="333333"/>
          <w:kern w:val="1"/>
          <w:lang w:eastAsia="zh-CN" w:bidi="ar-SA"/>
        </w:rPr>
      </w:pPr>
      <w:r w:rsidRPr="00A95109">
        <w:rPr>
          <w:rFonts w:asciiTheme="minorEastAsia" w:eastAsiaTheme="minorEastAsia" w:hAnsiTheme="minorEastAsia" w:cs="Times New Roman" w:hint="eastAsia"/>
          <w:b/>
          <w:bCs/>
          <w:color w:val="333333"/>
          <w:kern w:val="1"/>
          <w:lang w:eastAsia="zh-CN" w:bidi="ar-SA"/>
        </w:rPr>
        <w:t>注：</w:t>
      </w:r>
      <w:r w:rsidR="00DB1D70" w:rsidRPr="00A95109">
        <w:rPr>
          <w:rFonts w:asciiTheme="minorEastAsia" w:eastAsiaTheme="minorEastAsia" w:hAnsiTheme="minorEastAsia" w:cs="Times New Roman" w:hint="eastAsia"/>
          <w:b/>
          <w:bCs/>
          <w:color w:val="333333"/>
          <w:kern w:val="1"/>
          <w:lang w:eastAsia="zh-CN" w:bidi="ar-SA"/>
        </w:rPr>
        <w:t>1、</w:t>
      </w:r>
      <w:r w:rsidRPr="00A95109">
        <w:rPr>
          <w:rFonts w:asciiTheme="minorEastAsia" w:eastAsiaTheme="minorEastAsia" w:hAnsiTheme="minorEastAsia" w:cs="Times New Roman" w:hint="eastAsia"/>
          <w:bCs/>
          <w:color w:val="333333"/>
          <w:kern w:val="1"/>
          <w:lang w:eastAsia="zh-CN" w:bidi="ar-SA"/>
        </w:rPr>
        <w:t>热泵机组数量：（中宇）31台，计4套系统；（红日）16台，计4套系统。</w:t>
      </w:r>
    </w:p>
    <w:p w:rsidR="00DB1D70" w:rsidRPr="00A95109" w:rsidRDefault="00DB1D70" w:rsidP="00A95109">
      <w:pPr>
        <w:pStyle w:val="a6"/>
        <w:spacing w:line="360" w:lineRule="auto"/>
        <w:ind w:firstLineChars="200" w:firstLine="480"/>
        <w:rPr>
          <w:rFonts w:asciiTheme="minorEastAsia" w:eastAsiaTheme="minorEastAsia" w:hAnsiTheme="minorEastAsia" w:cs="Times New Roman"/>
          <w:bCs/>
          <w:color w:val="333333"/>
          <w:kern w:val="1"/>
          <w:lang w:eastAsia="zh-CN" w:bidi="ar-SA"/>
        </w:rPr>
      </w:pPr>
      <w:r w:rsidRPr="00A95109">
        <w:rPr>
          <w:rFonts w:asciiTheme="minorEastAsia" w:eastAsiaTheme="minorEastAsia" w:hAnsiTheme="minorEastAsia" w:cs="Times New Roman" w:hint="eastAsia"/>
          <w:bCs/>
          <w:color w:val="333333"/>
          <w:kern w:val="1"/>
          <w:lang w:eastAsia="zh-CN" w:bidi="ar-SA"/>
        </w:rPr>
        <w:t>2、发电机机组（江苏英泰）：1台，含发电机蓄电池、发电机</w:t>
      </w:r>
      <w:r w:rsidR="00CE1D83" w:rsidRPr="00A95109">
        <w:rPr>
          <w:rFonts w:asciiTheme="minorEastAsia" w:eastAsiaTheme="minorEastAsia" w:hAnsiTheme="minorEastAsia" w:cs="Times New Roman" w:hint="eastAsia"/>
          <w:bCs/>
          <w:color w:val="333333"/>
          <w:kern w:val="1"/>
          <w:lang w:eastAsia="zh-CN" w:bidi="ar-SA"/>
        </w:rPr>
        <w:t>机组</w:t>
      </w:r>
      <w:r w:rsidRPr="00A95109">
        <w:rPr>
          <w:rFonts w:asciiTheme="minorEastAsia" w:eastAsiaTheme="minorEastAsia" w:hAnsiTheme="minorEastAsia" w:cs="Times New Roman" w:hint="eastAsia"/>
          <w:bCs/>
          <w:color w:val="333333"/>
          <w:kern w:val="1"/>
          <w:lang w:eastAsia="zh-CN" w:bidi="ar-SA"/>
        </w:rPr>
        <w:t>每年</w:t>
      </w:r>
      <w:r w:rsidR="00CE1D83" w:rsidRPr="00A95109">
        <w:rPr>
          <w:rFonts w:asciiTheme="minorEastAsia" w:eastAsiaTheme="minorEastAsia" w:hAnsiTheme="minorEastAsia" w:cs="Times New Roman" w:hint="eastAsia"/>
          <w:bCs/>
          <w:color w:val="333333"/>
          <w:kern w:val="1"/>
          <w:lang w:eastAsia="zh-CN" w:bidi="ar-SA"/>
        </w:rPr>
        <w:t>全面</w:t>
      </w:r>
      <w:r w:rsidRPr="00A95109">
        <w:rPr>
          <w:rFonts w:asciiTheme="minorEastAsia" w:eastAsiaTheme="minorEastAsia" w:hAnsiTheme="minorEastAsia" w:cs="Times New Roman" w:hint="eastAsia"/>
          <w:bCs/>
          <w:color w:val="333333"/>
          <w:kern w:val="1"/>
          <w:lang w:eastAsia="zh-CN" w:bidi="ar-SA"/>
        </w:rPr>
        <w:t>维护不少于2次</w:t>
      </w:r>
      <w:r w:rsidR="00CE1D83" w:rsidRPr="00A95109">
        <w:rPr>
          <w:rFonts w:asciiTheme="minorEastAsia" w:eastAsiaTheme="minorEastAsia" w:hAnsiTheme="minorEastAsia" w:cs="Times New Roman" w:hint="eastAsia"/>
          <w:bCs/>
          <w:color w:val="333333"/>
          <w:kern w:val="1"/>
          <w:lang w:eastAsia="zh-CN" w:bidi="ar-SA"/>
        </w:rPr>
        <w:t>。</w:t>
      </w:r>
    </w:p>
    <w:p w:rsidR="00AB7164" w:rsidRPr="00A95109" w:rsidRDefault="00AB7164" w:rsidP="00A95109">
      <w:pPr>
        <w:pStyle w:val="a6"/>
        <w:spacing w:line="360" w:lineRule="auto"/>
        <w:ind w:firstLineChars="250" w:firstLine="600"/>
        <w:rPr>
          <w:rFonts w:asciiTheme="minorEastAsia" w:eastAsiaTheme="minorEastAsia" w:hAnsiTheme="minorEastAsia" w:cs="Times New Roman"/>
          <w:bCs/>
          <w:color w:val="333333"/>
          <w:kern w:val="1"/>
          <w:lang w:eastAsia="zh-CN" w:bidi="ar-SA"/>
        </w:rPr>
      </w:pPr>
      <w:r w:rsidRPr="00A95109">
        <w:rPr>
          <w:rFonts w:asciiTheme="minorEastAsia" w:eastAsiaTheme="minorEastAsia" w:hAnsiTheme="minorEastAsia" w:cs="Times New Roman" w:hint="eastAsia"/>
          <w:bCs/>
          <w:color w:val="333333"/>
          <w:kern w:val="1"/>
          <w:lang w:eastAsia="zh-CN" w:bidi="ar-SA"/>
        </w:rPr>
        <w:t>其他：管道、阀门、水箱、水泵、配电控制系统及配件更换等。</w:t>
      </w:r>
    </w:p>
    <w:p w:rsidR="00FE2F6F" w:rsidRPr="00FE2F6F" w:rsidRDefault="00FE2F6F" w:rsidP="00FE2F6F">
      <w:pPr>
        <w:rPr>
          <w:b/>
          <w:bCs/>
          <w:sz w:val="30"/>
          <w:szCs w:val="30"/>
        </w:rPr>
      </w:pPr>
      <w:r w:rsidRPr="00FE2F6F">
        <w:rPr>
          <w:rFonts w:hint="eastAsia"/>
          <w:b/>
          <w:bCs/>
          <w:sz w:val="30"/>
          <w:szCs w:val="30"/>
        </w:rPr>
        <w:t>六、投标文件格式（提供复印件并加盖公章</w:t>
      </w:r>
      <w:r w:rsidRPr="00FE2F6F">
        <w:rPr>
          <w:rFonts w:hint="eastAsia"/>
          <w:b/>
          <w:bCs/>
          <w:sz w:val="30"/>
          <w:szCs w:val="30"/>
        </w:rPr>
        <w:t>)</w:t>
      </w:r>
    </w:p>
    <w:p w:rsidR="00FE2F6F" w:rsidRPr="00F634C7" w:rsidRDefault="00FE2F6F" w:rsidP="00FE2F6F">
      <w:pPr>
        <w:tabs>
          <w:tab w:val="left" w:pos="8475"/>
        </w:tabs>
        <w:adjustRightInd w:val="0"/>
        <w:snapToGrid w:val="0"/>
        <w:spacing w:line="440" w:lineRule="exact"/>
        <w:ind w:leftChars="-10" w:left="468" w:hangingChars="203" w:hanging="48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4"/>
        </w:rPr>
        <w:t>附，投标文件目录（包含但不限于以下文件）：</w:t>
      </w:r>
    </w:p>
    <w:p w:rsidR="00FE2F6F" w:rsidRPr="00A95109" w:rsidRDefault="00FE2F6F" w:rsidP="00FE2F6F">
      <w:pPr>
        <w:widowControl/>
        <w:numPr>
          <w:ilvl w:val="0"/>
          <w:numId w:val="3"/>
        </w:numPr>
        <w:shd w:val="clear" w:color="auto" w:fill="F8F8F8"/>
        <w:spacing w:line="360" w:lineRule="auto"/>
        <w:jc w:val="left"/>
        <w:rPr>
          <w:rFonts w:asciiTheme="minorEastAsia" w:eastAsiaTheme="minorEastAsia" w:hAnsiTheme="minorEastAsia"/>
          <w:color w:val="333333"/>
          <w:kern w:val="0"/>
          <w:sz w:val="24"/>
        </w:rPr>
      </w:pPr>
      <w:r w:rsidRPr="00A95109">
        <w:rPr>
          <w:rFonts w:asciiTheme="minorEastAsia" w:eastAsiaTheme="minorEastAsia" w:hAnsiTheme="minorEastAsia" w:hint="eastAsia"/>
          <w:color w:val="333333"/>
          <w:kern w:val="0"/>
          <w:sz w:val="24"/>
        </w:rPr>
        <w:t>投标一览表；</w:t>
      </w:r>
    </w:p>
    <w:p w:rsidR="00FE2F6F" w:rsidRPr="00A95109" w:rsidRDefault="00FE2F6F" w:rsidP="00FE2F6F">
      <w:pPr>
        <w:widowControl/>
        <w:numPr>
          <w:ilvl w:val="0"/>
          <w:numId w:val="3"/>
        </w:numPr>
        <w:shd w:val="clear" w:color="auto" w:fill="F8F8F8"/>
        <w:spacing w:line="360" w:lineRule="auto"/>
        <w:jc w:val="left"/>
        <w:rPr>
          <w:rFonts w:asciiTheme="minorEastAsia" w:eastAsiaTheme="minorEastAsia" w:hAnsiTheme="minorEastAsia"/>
          <w:color w:val="333333"/>
          <w:kern w:val="0"/>
          <w:sz w:val="24"/>
        </w:rPr>
      </w:pPr>
      <w:r w:rsidRPr="00A95109">
        <w:rPr>
          <w:rFonts w:asciiTheme="minorEastAsia" w:eastAsiaTheme="minorEastAsia" w:hAnsiTheme="minorEastAsia" w:hint="eastAsia"/>
          <w:color w:val="333333"/>
          <w:kern w:val="0"/>
          <w:sz w:val="24"/>
        </w:rPr>
        <w:t>报价表</w:t>
      </w:r>
    </w:p>
    <w:p w:rsidR="00FE2F6F" w:rsidRPr="00A95109" w:rsidRDefault="00FE2F6F" w:rsidP="00FE2F6F">
      <w:pPr>
        <w:widowControl/>
        <w:numPr>
          <w:ilvl w:val="0"/>
          <w:numId w:val="3"/>
        </w:numPr>
        <w:shd w:val="clear" w:color="auto" w:fill="F8F8F8"/>
        <w:spacing w:line="360" w:lineRule="auto"/>
        <w:jc w:val="left"/>
        <w:rPr>
          <w:rFonts w:asciiTheme="minorEastAsia" w:eastAsiaTheme="minorEastAsia" w:hAnsiTheme="minorEastAsia"/>
          <w:color w:val="333333"/>
          <w:kern w:val="0"/>
          <w:sz w:val="24"/>
        </w:rPr>
      </w:pPr>
      <w:r w:rsidRPr="00A95109">
        <w:rPr>
          <w:rFonts w:asciiTheme="minorEastAsia" w:eastAsiaTheme="minorEastAsia" w:hAnsiTheme="minorEastAsia" w:hint="eastAsia"/>
          <w:color w:val="333333"/>
          <w:kern w:val="0"/>
          <w:sz w:val="24"/>
        </w:rPr>
        <w:t>投标人需提供：实施本项目的有关人资料表；</w:t>
      </w:r>
    </w:p>
    <w:p w:rsidR="00FE2F6F" w:rsidRPr="00A95109" w:rsidRDefault="00FE2F6F" w:rsidP="00FE2F6F">
      <w:pPr>
        <w:widowControl/>
        <w:numPr>
          <w:ilvl w:val="0"/>
          <w:numId w:val="3"/>
        </w:numPr>
        <w:shd w:val="clear" w:color="auto" w:fill="F8F8F8"/>
        <w:spacing w:line="360" w:lineRule="auto"/>
        <w:jc w:val="left"/>
        <w:rPr>
          <w:rFonts w:asciiTheme="minorEastAsia" w:eastAsiaTheme="minorEastAsia" w:hAnsiTheme="minorEastAsia"/>
          <w:color w:val="333333"/>
          <w:kern w:val="0"/>
          <w:sz w:val="24"/>
        </w:rPr>
      </w:pPr>
      <w:r w:rsidRPr="00A95109">
        <w:rPr>
          <w:rFonts w:asciiTheme="minorEastAsia" w:eastAsiaTheme="minorEastAsia" w:hAnsiTheme="minorEastAsia" w:hint="eastAsia"/>
          <w:color w:val="333333"/>
          <w:kern w:val="0"/>
          <w:sz w:val="24"/>
        </w:rPr>
        <w:t>投标人需提供：法人代表授权书；法人委托授权书；</w:t>
      </w:r>
    </w:p>
    <w:p w:rsidR="00FE2F6F" w:rsidRPr="00A95109" w:rsidRDefault="00FE2F6F" w:rsidP="00FE2F6F">
      <w:pPr>
        <w:widowControl/>
        <w:numPr>
          <w:ilvl w:val="0"/>
          <w:numId w:val="3"/>
        </w:numPr>
        <w:shd w:val="clear" w:color="auto" w:fill="F8F8F8"/>
        <w:spacing w:line="360" w:lineRule="auto"/>
        <w:jc w:val="left"/>
        <w:rPr>
          <w:rFonts w:asciiTheme="minorEastAsia" w:eastAsiaTheme="minorEastAsia" w:hAnsiTheme="minorEastAsia"/>
          <w:color w:val="333333"/>
          <w:kern w:val="0"/>
          <w:sz w:val="24"/>
        </w:rPr>
      </w:pPr>
      <w:r w:rsidRPr="00A95109">
        <w:rPr>
          <w:rFonts w:asciiTheme="minorEastAsia" w:eastAsiaTheme="minorEastAsia" w:hAnsiTheme="minorEastAsia" w:hint="eastAsia"/>
          <w:color w:val="333333"/>
          <w:kern w:val="0"/>
          <w:sz w:val="24"/>
        </w:rPr>
        <w:t>投标人提供：营业执照及资质等证明；（提供复印件）</w:t>
      </w:r>
    </w:p>
    <w:p w:rsidR="00FE2F6F" w:rsidRPr="00FE2F6F" w:rsidRDefault="00FE2F6F" w:rsidP="00CE1D83">
      <w:pPr>
        <w:pStyle w:val="a6"/>
        <w:spacing w:line="360" w:lineRule="auto"/>
        <w:ind w:firstLineChars="250" w:firstLine="525"/>
        <w:rPr>
          <w:rFonts w:ascii="宋体" w:eastAsia="宋体" w:hAnsi="宋体" w:cs="Times New Roman"/>
          <w:bCs/>
          <w:color w:val="333333"/>
          <w:kern w:val="1"/>
          <w:sz w:val="21"/>
          <w:szCs w:val="21"/>
          <w:lang w:eastAsia="zh-CN" w:bidi="ar-SA"/>
        </w:rPr>
      </w:pPr>
    </w:p>
    <w:sectPr w:rsidR="00FE2F6F" w:rsidRPr="00FE2F6F" w:rsidSect="00FC7655"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DAB" w:rsidRDefault="00D02DAB" w:rsidP="009D6896">
      <w:r>
        <w:separator/>
      </w:r>
    </w:p>
  </w:endnote>
  <w:endnote w:type="continuationSeparator" w:id="1">
    <w:p w:rsidR="00D02DAB" w:rsidRDefault="00D02DAB" w:rsidP="009D6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DAB" w:rsidRDefault="00D02DAB" w:rsidP="009D6896">
      <w:r>
        <w:separator/>
      </w:r>
    </w:p>
  </w:footnote>
  <w:footnote w:type="continuationSeparator" w:id="1">
    <w:p w:rsidR="00D02DAB" w:rsidRDefault="00D02DAB" w:rsidP="009D6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44C"/>
    <w:multiLevelType w:val="hybridMultilevel"/>
    <w:tmpl w:val="D3C48A74"/>
    <w:lvl w:ilvl="0" w:tplc="7E6C97D2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184927"/>
    <w:multiLevelType w:val="hybridMultilevel"/>
    <w:tmpl w:val="45DEA53E"/>
    <w:lvl w:ilvl="0" w:tplc="8558FCC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A69D3A">
      <w:start w:val="1"/>
      <w:numFmt w:val="upperLetter"/>
      <w:pStyle w:val="4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eastAsia="宋体" w:hAnsi="Times New Roman" w:hint="eastAsia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08C5162"/>
    <w:multiLevelType w:val="hybridMultilevel"/>
    <w:tmpl w:val="81C4D4AE"/>
    <w:lvl w:ilvl="0" w:tplc="146486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896"/>
    <w:rsid w:val="000303FD"/>
    <w:rsid w:val="000404CC"/>
    <w:rsid w:val="00063D49"/>
    <w:rsid w:val="0006660B"/>
    <w:rsid w:val="000723D2"/>
    <w:rsid w:val="0008153A"/>
    <w:rsid w:val="000D11EB"/>
    <w:rsid w:val="000E2935"/>
    <w:rsid w:val="000E74A4"/>
    <w:rsid w:val="00170EB3"/>
    <w:rsid w:val="001A1A43"/>
    <w:rsid w:val="001B4D6D"/>
    <w:rsid w:val="001B6ED7"/>
    <w:rsid w:val="00275E78"/>
    <w:rsid w:val="002A5658"/>
    <w:rsid w:val="002A58B8"/>
    <w:rsid w:val="002E76E7"/>
    <w:rsid w:val="00310362"/>
    <w:rsid w:val="003D4EDA"/>
    <w:rsid w:val="00437D20"/>
    <w:rsid w:val="004A54C3"/>
    <w:rsid w:val="005319B4"/>
    <w:rsid w:val="00532C9E"/>
    <w:rsid w:val="00536F52"/>
    <w:rsid w:val="0054111F"/>
    <w:rsid w:val="00551A3A"/>
    <w:rsid w:val="005A4D1D"/>
    <w:rsid w:val="005C3075"/>
    <w:rsid w:val="005F3F0E"/>
    <w:rsid w:val="00620B2F"/>
    <w:rsid w:val="006367C6"/>
    <w:rsid w:val="00654832"/>
    <w:rsid w:val="006E12E8"/>
    <w:rsid w:val="00713EB4"/>
    <w:rsid w:val="00761CCC"/>
    <w:rsid w:val="00780F78"/>
    <w:rsid w:val="007C7A35"/>
    <w:rsid w:val="007E19A7"/>
    <w:rsid w:val="008001A4"/>
    <w:rsid w:val="00804F18"/>
    <w:rsid w:val="008059C2"/>
    <w:rsid w:val="00822E22"/>
    <w:rsid w:val="00837A98"/>
    <w:rsid w:val="0084232E"/>
    <w:rsid w:val="008A7867"/>
    <w:rsid w:val="008C6A9C"/>
    <w:rsid w:val="008F6739"/>
    <w:rsid w:val="00904E08"/>
    <w:rsid w:val="00915F83"/>
    <w:rsid w:val="009336DD"/>
    <w:rsid w:val="00934263"/>
    <w:rsid w:val="00937CF0"/>
    <w:rsid w:val="00965589"/>
    <w:rsid w:val="009A0CE5"/>
    <w:rsid w:val="009D0BDE"/>
    <w:rsid w:val="009D6896"/>
    <w:rsid w:val="009E6CB4"/>
    <w:rsid w:val="009F6430"/>
    <w:rsid w:val="00A01F1B"/>
    <w:rsid w:val="00A1188A"/>
    <w:rsid w:val="00A3421C"/>
    <w:rsid w:val="00A54BF4"/>
    <w:rsid w:val="00A72DFF"/>
    <w:rsid w:val="00A75E55"/>
    <w:rsid w:val="00A87D87"/>
    <w:rsid w:val="00A95109"/>
    <w:rsid w:val="00AB7164"/>
    <w:rsid w:val="00AE0399"/>
    <w:rsid w:val="00AE3CD5"/>
    <w:rsid w:val="00B41DB5"/>
    <w:rsid w:val="00B626A8"/>
    <w:rsid w:val="00BB10DE"/>
    <w:rsid w:val="00BE1CBD"/>
    <w:rsid w:val="00BF506D"/>
    <w:rsid w:val="00CE1D83"/>
    <w:rsid w:val="00CE4D0A"/>
    <w:rsid w:val="00CF4474"/>
    <w:rsid w:val="00D02DAB"/>
    <w:rsid w:val="00D21852"/>
    <w:rsid w:val="00D25A13"/>
    <w:rsid w:val="00D41133"/>
    <w:rsid w:val="00D46EE7"/>
    <w:rsid w:val="00D7156B"/>
    <w:rsid w:val="00D879CD"/>
    <w:rsid w:val="00D92A86"/>
    <w:rsid w:val="00DB1D70"/>
    <w:rsid w:val="00DC5F6F"/>
    <w:rsid w:val="00E0448A"/>
    <w:rsid w:val="00E47FFC"/>
    <w:rsid w:val="00E5425D"/>
    <w:rsid w:val="00E93180"/>
    <w:rsid w:val="00EC0EF2"/>
    <w:rsid w:val="00F04EE7"/>
    <w:rsid w:val="00F05192"/>
    <w:rsid w:val="00F3526E"/>
    <w:rsid w:val="00F71487"/>
    <w:rsid w:val="00FC02D2"/>
    <w:rsid w:val="00FC7655"/>
    <w:rsid w:val="00FE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题 1 1,标书1,H1,h1,1st level,Section Head,l1,标题一,Heading 0,PIM 1,Head1,Heading apps,合同标题,Header1,卷标题,Datasheet title,H11,H12,H13,H14,H15,H16,H17,Level 1 Topic Heading,Head 1,Head 11,Head 12,Head 111,Head 13,Head 112,Head 14,Head 113,Head 15,Head 114"/>
    <w:basedOn w:val="a"/>
    <w:next w:val="a"/>
    <w:link w:val="1Char"/>
    <w:qFormat/>
    <w:rsid w:val="005F3F0E"/>
    <w:pPr>
      <w:keepNext/>
      <w:autoSpaceDE w:val="0"/>
      <w:autoSpaceDN w:val="0"/>
      <w:adjustRightInd w:val="0"/>
      <w:jc w:val="center"/>
      <w:outlineLvl w:val="0"/>
    </w:pPr>
    <w:rPr>
      <w:rFonts w:ascii="宋体"/>
      <w:color w:val="000000"/>
      <w:sz w:val="28"/>
      <w:szCs w:val="20"/>
    </w:rPr>
  </w:style>
  <w:style w:type="paragraph" w:styleId="2">
    <w:name w:val="heading 2"/>
    <w:aliases w:val="标题 1.1,H2,Heading 2 Hidden,Heading 2 CCBS,heading 2,第一章 标题 2,ISO1,h2,sect 1.2,L2,Underrubrik1,prop2,UNDERRUBRIK 1-2,Level 2 Topic Heading,2nd level,Titre2,l2,2,Header 2,I2,Section Title,Titre3,H21,sect 1.21,H22,sect 1.22,H211,sect 1.211,H23,H212,12"/>
    <w:basedOn w:val="a"/>
    <w:next w:val="a"/>
    <w:link w:val="2Char"/>
    <w:qFormat/>
    <w:rsid w:val="005F3F0E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aliases w:val="H3,l3,CT,标题222,Bold Head,bh,level_3,PIM 3,Level 3 Head,sect1.2.3,3rd level,3,h3,HeadC,heading 3,Level 3 Topic Heading,l3+toc 3,Sub-section Title,sect1.2.31,sect1.2.32,sect1.2.311,sect1.2.33,sect1.2.312,BOD 0,h31,3rd level1,H31,31,Level 3 Head1,h32"/>
    <w:basedOn w:val="a"/>
    <w:next w:val="a"/>
    <w:link w:val="3Char"/>
    <w:qFormat/>
    <w:rsid w:val="005F3F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PIM 4,H4,h4,bl,bb,Titre4,4th level,sect 1.2.3.4,Ref Heading 1,rh1,Heading sql,h41,h42,h43,h411,h44,h412,h45,h413,h46,h414,h47,h48,h415,h49,h410,h416,h417,h418,h419,h420,h4110,h421,heading 4,heading 4 + Indent: Left 0.5 in,bullet,4,四级标题,l4"/>
    <w:basedOn w:val="a"/>
    <w:next w:val="a"/>
    <w:link w:val="4Char"/>
    <w:qFormat/>
    <w:rsid w:val="005F3F0E"/>
    <w:pPr>
      <w:keepNext/>
      <w:numPr>
        <w:ilvl w:val="1"/>
        <w:numId w:val="1"/>
      </w:numPr>
      <w:outlineLvl w:val="3"/>
    </w:pPr>
    <w:rPr>
      <w:rFonts w:ascii="华文中宋" w:eastAsia="华文中宋" w:hAnsi="华文中宋"/>
      <w:b/>
      <w:bCs/>
      <w:sz w:val="28"/>
      <w:szCs w:val="20"/>
    </w:rPr>
  </w:style>
  <w:style w:type="paragraph" w:styleId="5">
    <w:name w:val="heading 5"/>
    <w:aliases w:val="H5,dash,ds,dd,h5,PIM 5,口,一,heading 5,上海中望标准标题五,h51,heading 51,h52,heading 52,h53,heading 53"/>
    <w:basedOn w:val="a"/>
    <w:next w:val="a"/>
    <w:link w:val="5Char"/>
    <w:qFormat/>
    <w:rsid w:val="005F3F0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H6,Bullet (Single Lines),PIM 6,L6,BOD 4,h6,h61,heading 61"/>
    <w:basedOn w:val="a"/>
    <w:link w:val="6Char"/>
    <w:qFormat/>
    <w:rsid w:val="005F3F0E"/>
    <w:pPr>
      <w:ind w:left="40" w:firstLine="68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 1 1 Char,标书1 Char,H1 Char,h1 Char,1st level Char,Section Head Char,l1 Char,标题一 Char,Heading 0 Char,PIM 1 Char,Head1 Char,Heading apps Char,合同标题 Char,Header1 Char,卷标题 Char,Datasheet title Char,H11 Char,H12 Char,H13 Char,H14 Char,H15 Char"/>
    <w:basedOn w:val="a0"/>
    <w:link w:val="1"/>
    <w:rsid w:val="005F3F0E"/>
    <w:rPr>
      <w:rFonts w:ascii="宋体"/>
      <w:color w:val="000000"/>
      <w:kern w:val="2"/>
      <w:sz w:val="28"/>
    </w:rPr>
  </w:style>
  <w:style w:type="character" w:customStyle="1" w:styleId="2Char">
    <w:name w:val="标题 2 Char"/>
    <w:aliases w:val="标题 1.1 Char,H2 Char,Heading 2 Hidden Char,Heading 2 CCBS Char,heading 2 Char,第一章 标题 2 Char,ISO1 Char,h2 Char,sect 1.2 Char,L2 Char,Underrubrik1 Char,prop2 Char,UNDERRUBRIK 1-2 Char,Level 2 Topic Heading Char,2nd level Char,Titre2 Char,l2 Char"/>
    <w:basedOn w:val="a0"/>
    <w:link w:val="2"/>
    <w:rsid w:val="005F3F0E"/>
    <w:rPr>
      <w:rFonts w:ascii="Arial" w:hAnsi="Arial"/>
      <w:b/>
      <w:bCs/>
      <w:kern w:val="2"/>
      <w:sz w:val="32"/>
      <w:szCs w:val="32"/>
    </w:rPr>
  </w:style>
  <w:style w:type="character" w:customStyle="1" w:styleId="3Char">
    <w:name w:val="标题 3 Char"/>
    <w:aliases w:val="H3 Char,l3 Char,CT Char,标题222 Char,Bold Head Char,bh Char,level_3 Char,PIM 3 Char,Level 3 Head Char,sect1.2.3 Char,3rd level Char,3 Char,h3 Char,HeadC Char,heading 3 Char,Level 3 Topic Heading Char,l3+toc 3 Char,Sub-section Title Char,h31 Char"/>
    <w:basedOn w:val="a0"/>
    <w:link w:val="3"/>
    <w:rsid w:val="005F3F0E"/>
    <w:rPr>
      <w:b/>
      <w:bCs/>
      <w:kern w:val="2"/>
      <w:sz w:val="32"/>
      <w:szCs w:val="32"/>
    </w:rPr>
  </w:style>
  <w:style w:type="character" w:customStyle="1" w:styleId="4Char">
    <w:name w:val="标题 4 Char"/>
    <w:aliases w:val="PIM 4 Char,H4 Char,h4 Char,bl Char,bb Char,Titre4 Char,4th level Char,sect 1.2.3.4 Char,Ref Heading 1 Char,rh1 Char,Heading sql Char,h41 Char,h42 Char,h43 Char,h411 Char,h44 Char,h412 Char,h45 Char,h413 Char,h46 Char,h414 Char,h47 Char,4 Char"/>
    <w:basedOn w:val="a0"/>
    <w:link w:val="4"/>
    <w:rsid w:val="005F3F0E"/>
    <w:rPr>
      <w:rFonts w:ascii="华文中宋" w:eastAsia="华文中宋" w:hAnsi="华文中宋"/>
      <w:b/>
      <w:bCs/>
      <w:kern w:val="2"/>
      <w:sz w:val="28"/>
    </w:rPr>
  </w:style>
  <w:style w:type="character" w:customStyle="1" w:styleId="5Char">
    <w:name w:val="标题 5 Char"/>
    <w:aliases w:val="H5 Char,dash Char,ds Char,dd Char,h5 Char,PIM 5 Char,口 Char,一 Char,heading 5 Char,上海中望标准标题五 Char,h51 Char,heading 51 Char,h52 Char,heading 52 Char,h53 Char,heading 53 Char"/>
    <w:basedOn w:val="a0"/>
    <w:link w:val="5"/>
    <w:rsid w:val="005F3F0E"/>
    <w:rPr>
      <w:b/>
      <w:bCs/>
      <w:kern w:val="2"/>
      <w:sz w:val="28"/>
      <w:szCs w:val="28"/>
    </w:rPr>
  </w:style>
  <w:style w:type="character" w:customStyle="1" w:styleId="6Char">
    <w:name w:val="标题 6 Char"/>
    <w:aliases w:val="H6 Char,Bullet (Single Lines) Char,PIM 6 Char,L6 Char,BOD 4 Char,h6 Char,h61 Char,heading 61 Char"/>
    <w:basedOn w:val="a0"/>
    <w:link w:val="6"/>
    <w:rsid w:val="005F3F0E"/>
    <w:rPr>
      <w:kern w:val="2"/>
      <w:sz w:val="28"/>
    </w:rPr>
  </w:style>
  <w:style w:type="character" w:styleId="a3">
    <w:name w:val="Strong"/>
    <w:basedOn w:val="a0"/>
    <w:qFormat/>
    <w:rsid w:val="005F3F0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D6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689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D6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D6896"/>
    <w:rPr>
      <w:kern w:val="2"/>
      <w:sz w:val="18"/>
      <w:szCs w:val="18"/>
    </w:rPr>
  </w:style>
  <w:style w:type="paragraph" w:styleId="a6">
    <w:name w:val="Body Text"/>
    <w:basedOn w:val="a"/>
    <w:link w:val="Char1"/>
    <w:semiHidden/>
    <w:rsid w:val="008001A4"/>
    <w:pPr>
      <w:suppressAutoHyphens/>
      <w:spacing w:after="120"/>
      <w:jc w:val="left"/>
    </w:pPr>
    <w:rPr>
      <w:rFonts w:eastAsia="Lucida Sans Unicode" w:cs="Tahoma"/>
      <w:color w:val="000000"/>
      <w:kern w:val="0"/>
      <w:sz w:val="24"/>
      <w:lang w:eastAsia="en-US" w:bidi="en-US"/>
    </w:rPr>
  </w:style>
  <w:style w:type="character" w:customStyle="1" w:styleId="Char1">
    <w:name w:val="正文文本 Char"/>
    <w:basedOn w:val="a0"/>
    <w:link w:val="a6"/>
    <w:semiHidden/>
    <w:rsid w:val="008001A4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a7">
    <w:name w:val="List Paragraph"/>
    <w:basedOn w:val="a"/>
    <w:uiPriority w:val="34"/>
    <w:qFormat/>
    <w:rsid w:val="001B4D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368</Words>
  <Characters>2103</Characters>
  <Application>Microsoft Office Word</Application>
  <DocSecurity>0</DocSecurity>
  <Lines>17</Lines>
  <Paragraphs>4</Paragraphs>
  <ScaleCrop>false</ScaleCrop>
  <Company>SZSD2GJZX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2010-11-01T01:30:00Z</dcterms:created>
  <dc:creator>liul</dc:creator>
  <lastModifiedBy>liul</lastModifiedBy>
  <dcterms:modified xsi:type="dcterms:W3CDTF">2018-12-29T06:47:00Z</dcterms:modified>
  <revision>39</revision>
</coreProperties>
</file>